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5604" w14:textId="31D31CAF"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23820924" wp14:editId="4EA5795A">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80E542"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3D2D5247" wp14:editId="0EBA4CCE">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4D9CB"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607E99" w:rsidRPr="00607E99">
        <w:rPr>
          <w:rFonts w:ascii="Arial" w:hAnsi="Arial" w:cs="Arial"/>
          <w:b/>
          <w:bCs/>
          <w:noProof/>
          <w:color w:val="4472C4" w:themeColor="accent1"/>
          <w:sz w:val="32"/>
          <w:szCs w:val="32"/>
          <w:lang w:val="vi-VN"/>
        </w:rPr>
        <w:t xml:space="preserve">The Nativity </w:t>
      </w:r>
    </w:p>
    <w:p w14:paraId="0033B47C" w14:textId="5A9F9E0F" w:rsidR="00607E99" w:rsidRPr="00607E99" w:rsidRDefault="00607E99" w:rsidP="00607E99">
      <w:pPr>
        <w:shd w:val="clear" w:color="auto" w:fill="FFFFFF"/>
        <w:spacing w:before="300" w:after="300" w:line="240" w:lineRule="auto"/>
        <w:jc w:val="both"/>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t xml:space="preserve">The present Feast forms a link between the New and the Old Testament. It shows that Truth succeeds symbols and figures and that the New Covenant replaces the Old. Hence, all creation sings with joy, exults, and participates in the joy of this day…. This is, in fact, the day on which the Creator of the world constructed His temple; today is the day on which by a stupendous project a creature becomes the preferred dwelling </w:t>
      </w:r>
    </w:p>
    <w:p w14:paraId="7A3A255A" w14:textId="77777777" w:rsidR="00607E99" w:rsidRDefault="00607E99" w:rsidP="00607E99">
      <w:pPr>
        <w:shd w:val="clear" w:color="auto" w:fill="FFFFFF"/>
        <w:spacing w:before="300" w:after="300" w:line="240" w:lineRule="auto"/>
        <w:jc w:val="both"/>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t>On December 8, the Church celebrates the Solemnity of the Immaculate Conception. That solemnity highlights the singular grace bestowed upon the Blessed Virgin Mary at the moment she was conceived. The Church dogma states, “…in the first instance of her conception, by a singular grace and privilege granted by Almighty God, in view of the merits of Jesus Christ, the Savior of the human race, was preserved free from all stain of original sin, is a doctrine revealed by God and therefore to be believed firmly and constantly by all the faithful” (Pope Pius IX, 1954).</w:t>
      </w:r>
    </w:p>
    <w:p w14:paraId="12762993" w14:textId="090660FA" w:rsidR="00607E99" w:rsidRPr="00607E99" w:rsidRDefault="00607E99" w:rsidP="00607E99">
      <w:pPr>
        <w:shd w:val="clear" w:color="auto" w:fill="FFFFFF"/>
        <w:spacing w:before="300" w:after="300" w:line="240" w:lineRule="auto"/>
        <w:jc w:val="center"/>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drawing>
          <wp:inline distT="0" distB="0" distL="0" distR="0" wp14:anchorId="34A1F2DC" wp14:editId="1EFBD8CD">
            <wp:extent cx="2849880" cy="1835675"/>
            <wp:effectExtent l="0" t="0" r="7620" b="0"/>
            <wp:docPr id="787787611" name="Picture 1" descr="Nativity of the Virgin (Nascita di Maria) - Domenico Ghirlandaio -  WikiGallery.org, the largest gallery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vity of the Virgin (Nascita di Maria) - Domenico Ghirlandaio -  WikiGallery.org, the largest gallery in the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316" cy="1843685"/>
                    </a:xfrm>
                    <a:prstGeom prst="rect">
                      <a:avLst/>
                    </a:prstGeom>
                    <a:noFill/>
                    <a:ln>
                      <a:noFill/>
                    </a:ln>
                  </pic:spPr>
                </pic:pic>
              </a:graphicData>
            </a:graphic>
          </wp:inline>
        </w:drawing>
      </w:r>
    </w:p>
    <w:p w14:paraId="23B7D566" w14:textId="77777777" w:rsidR="00607E99" w:rsidRPr="00607E99" w:rsidRDefault="00607E99" w:rsidP="00607E99">
      <w:pPr>
        <w:shd w:val="clear" w:color="auto" w:fill="FFFFFF"/>
        <w:spacing w:before="300" w:after="300" w:line="240" w:lineRule="auto"/>
        <w:jc w:val="both"/>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t>Today’s Feast of the Birth of the Blessed Virgin Mary is celebrated exactly nine months after the Solemnity of the Immaculate Conception, just as Christmas is celebrated nine months after the Church remembers the Incarnation of the Son of God on the Solemnity of the Annunciation. The birth of the Blessed Virgin Mary is one of three liturgical feasts in which we celebrate a birth: Christmas, the Birth of Saint John the Baptist, and the Birth of the Blessed Virgin Mary. Only the three most consequential figures in the Bible receive the honor of a liturgical celebration to commemorate their births.</w:t>
      </w:r>
    </w:p>
    <w:p w14:paraId="5E826C84" w14:textId="77777777" w:rsidR="00607E99" w:rsidRPr="00607E99" w:rsidRDefault="00607E99" w:rsidP="00607E99">
      <w:pPr>
        <w:shd w:val="clear" w:color="auto" w:fill="FFFFFF"/>
        <w:spacing w:before="300" w:after="300" w:line="240" w:lineRule="auto"/>
        <w:jc w:val="both"/>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t xml:space="preserve">Nothing is known for certain about the birth of the Blessed Virgin Mary or of her upbringing, since the Bible only introduces the </w:t>
      </w:r>
      <w:proofErr w:type="gramStart"/>
      <w:r w:rsidRPr="00607E99">
        <w:rPr>
          <w:rFonts w:eastAsia="Times New Roman" w:cstheme="minorHAnsi"/>
          <w:color w:val="767171" w:themeColor="background2" w:themeShade="80"/>
          <w:sz w:val="20"/>
          <w:szCs w:val="20"/>
        </w:rPr>
        <w:t>Mother</w:t>
      </w:r>
      <w:proofErr w:type="gramEnd"/>
      <w:r w:rsidRPr="00607E99">
        <w:rPr>
          <w:rFonts w:eastAsia="Times New Roman" w:cstheme="minorHAnsi"/>
          <w:color w:val="767171" w:themeColor="background2" w:themeShade="80"/>
          <w:sz w:val="20"/>
          <w:szCs w:val="20"/>
        </w:rPr>
        <w:t xml:space="preserve"> of God to us for the first time during the Annunciation. However, an early second-century apocryphal text called the Protoevangelium of James (The Gospel of James), paints a detailed picture of her conception, birth, early years, and betrothal to Saint Joseph. Though the account is not part of the canon of Scripture, it has been a source of reflection throughout the centuries and is the source of the traditional names of the Blessed Mother’s parents, Joachim and Anne.</w:t>
      </w:r>
    </w:p>
    <w:p w14:paraId="4C89E236" w14:textId="77777777" w:rsidR="00607E99" w:rsidRPr="00607E99" w:rsidRDefault="00607E99" w:rsidP="00607E99">
      <w:pPr>
        <w:shd w:val="clear" w:color="auto" w:fill="FFFFFF"/>
        <w:spacing w:before="300" w:after="300" w:line="240" w:lineRule="auto"/>
        <w:jc w:val="both"/>
        <w:rPr>
          <w:rFonts w:eastAsia="Times New Roman" w:cstheme="minorHAnsi"/>
          <w:color w:val="767171" w:themeColor="background2" w:themeShade="80"/>
          <w:sz w:val="20"/>
          <w:szCs w:val="20"/>
        </w:rPr>
      </w:pPr>
      <w:r w:rsidRPr="00607E99">
        <w:rPr>
          <w:rFonts w:eastAsia="Times New Roman" w:cstheme="minorHAnsi"/>
          <w:color w:val="767171" w:themeColor="background2" w:themeShade="80"/>
          <w:sz w:val="20"/>
          <w:szCs w:val="20"/>
        </w:rPr>
        <w:t xml:space="preserve">The actual feast we celebrate today is believed to have been first celebrated in the fifth or sixth century in the East and was tied to the dedication of a Byzantine church near the Pools of Bethesda in the Old City of Jerusalem. The church was built over what was believed to be the birthplace of Mary and the home of Joachim and Anne, just a short distance from the Temple. In the twelfth century, the current Basilica of Saint Anne was built on the same site. Beneath the basilica lie what are believed to be the caves in which the </w:t>
      </w:r>
      <w:proofErr w:type="gramStart"/>
      <w:r w:rsidRPr="00607E99">
        <w:rPr>
          <w:rFonts w:eastAsia="Times New Roman" w:cstheme="minorHAnsi"/>
          <w:color w:val="767171" w:themeColor="background2" w:themeShade="80"/>
          <w:sz w:val="20"/>
          <w:szCs w:val="20"/>
        </w:rPr>
        <w:t>Mother</w:t>
      </w:r>
      <w:proofErr w:type="gramEnd"/>
      <w:r w:rsidRPr="00607E99">
        <w:rPr>
          <w:rFonts w:eastAsia="Times New Roman" w:cstheme="minorHAnsi"/>
          <w:color w:val="767171" w:themeColor="background2" w:themeShade="80"/>
          <w:sz w:val="20"/>
          <w:szCs w:val="20"/>
        </w:rPr>
        <w:t xml:space="preserve"> of God was born and lived.</w:t>
      </w:r>
    </w:p>
    <w:p w14:paraId="666A9FD1" w14:textId="77777777" w:rsidR="00111ADA" w:rsidRPr="00607E99" w:rsidRDefault="00111ADA" w:rsidP="00607E99">
      <w:pPr>
        <w:shd w:val="clear" w:color="auto" w:fill="FFFFFF"/>
        <w:spacing w:before="300" w:after="300" w:line="240" w:lineRule="auto"/>
        <w:jc w:val="both"/>
        <w:rPr>
          <w:rFonts w:eastAsia="Times New Roman" w:cstheme="minorHAnsi"/>
          <w:color w:val="767171" w:themeColor="background2" w:themeShade="80"/>
          <w:sz w:val="20"/>
          <w:szCs w:val="20"/>
        </w:rPr>
      </w:pPr>
    </w:p>
    <w:sectPr w:rsidR="00111ADA" w:rsidRPr="00607E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D6A7" w14:textId="77777777" w:rsidR="000E2FF8" w:rsidRDefault="000E2FF8" w:rsidP="00111ADA">
      <w:pPr>
        <w:spacing w:after="0" w:line="240" w:lineRule="auto"/>
      </w:pPr>
      <w:r>
        <w:separator/>
      </w:r>
    </w:p>
  </w:endnote>
  <w:endnote w:type="continuationSeparator" w:id="0">
    <w:p w14:paraId="7BC606C1" w14:textId="77777777" w:rsidR="000E2FF8" w:rsidRDefault="000E2FF8"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7B9A"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DF06"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990CAB0" wp14:editId="02BCA752">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71799A9"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2518"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B292" w14:textId="77777777" w:rsidR="000E2FF8" w:rsidRDefault="000E2FF8" w:rsidP="00111ADA">
      <w:pPr>
        <w:spacing w:after="0" w:line="240" w:lineRule="auto"/>
      </w:pPr>
      <w:r>
        <w:separator/>
      </w:r>
    </w:p>
  </w:footnote>
  <w:footnote w:type="continuationSeparator" w:id="0">
    <w:p w14:paraId="75727281" w14:textId="77777777" w:rsidR="000E2FF8" w:rsidRDefault="000E2FF8"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CD06"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8CE6"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29C4DA44" wp14:editId="7FF6222A">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20899FB1" wp14:editId="5AC01BA5">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17462947"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16F17AAF" wp14:editId="48FC5B13">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79AA3479"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43EB708" wp14:editId="45005A30">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11AC0231"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0927"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E1337"/>
    <w:rsid w:val="000E2FF8"/>
    <w:rsid w:val="00111ADA"/>
    <w:rsid w:val="00127E1F"/>
    <w:rsid w:val="002476DD"/>
    <w:rsid w:val="002540F8"/>
    <w:rsid w:val="00357146"/>
    <w:rsid w:val="003F09EC"/>
    <w:rsid w:val="004D30F2"/>
    <w:rsid w:val="00542CE4"/>
    <w:rsid w:val="005E0FCB"/>
    <w:rsid w:val="00607E99"/>
    <w:rsid w:val="00735D52"/>
    <w:rsid w:val="00770A59"/>
    <w:rsid w:val="007C3A63"/>
    <w:rsid w:val="0081093F"/>
    <w:rsid w:val="008409E7"/>
    <w:rsid w:val="008501E4"/>
    <w:rsid w:val="0092656C"/>
    <w:rsid w:val="00936A41"/>
    <w:rsid w:val="0095182D"/>
    <w:rsid w:val="009D6F84"/>
    <w:rsid w:val="00A76472"/>
    <w:rsid w:val="00B54DFF"/>
    <w:rsid w:val="00B553A5"/>
    <w:rsid w:val="00BD0A3F"/>
    <w:rsid w:val="00C1045F"/>
    <w:rsid w:val="00C332C4"/>
    <w:rsid w:val="00C619A5"/>
    <w:rsid w:val="00C631C1"/>
    <w:rsid w:val="00C652A4"/>
    <w:rsid w:val="00C92EF9"/>
    <w:rsid w:val="00C961CD"/>
    <w:rsid w:val="00CB0B77"/>
    <w:rsid w:val="00CB7F41"/>
    <w:rsid w:val="00CC2144"/>
    <w:rsid w:val="00D414AA"/>
    <w:rsid w:val="00E20743"/>
    <w:rsid w:val="00E5216A"/>
    <w:rsid w:val="00E52F2D"/>
    <w:rsid w:val="00E7498B"/>
    <w:rsid w:val="00EA3707"/>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17A49"/>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2023-11-30T15:01:00Z</dcterms:created>
  <dcterms:modified xsi:type="dcterms:W3CDTF">2023-11-30T15:09:00Z</dcterms:modified>
</cp:coreProperties>
</file>