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720F" w:rsidRDefault="00414164" w:rsidP="009C32E8">
      <w:pPr>
        <w:jc w:val="both"/>
        <w:rPr>
          <w:rFonts w:ascii="Times New Roman" w:hAnsi="Times New Roman" w:cs="Times New Roman"/>
          <w:sz w:val="24"/>
          <w:szCs w:val="24"/>
        </w:rPr>
      </w:pPr>
      <w:r>
        <w:rPr>
          <w:rFonts w:ascii="Times New Roman" w:hAnsi="Times New Roman" w:cs="Times New Roman"/>
          <w:sz w:val="24"/>
          <w:szCs w:val="24"/>
        </w:rPr>
        <w:t>T1 INTRODUCCIÓN A LAS REDES</w:t>
      </w:r>
    </w:p>
    <w:p w:rsidR="00414164" w:rsidRDefault="00414164" w:rsidP="009C32E8">
      <w:pPr>
        <w:jc w:val="both"/>
        <w:rPr>
          <w:rFonts w:ascii="Times New Roman" w:hAnsi="Times New Roman" w:cs="Times New Roman"/>
          <w:sz w:val="24"/>
          <w:szCs w:val="24"/>
        </w:rPr>
      </w:pPr>
      <w:r>
        <w:rPr>
          <w:rFonts w:ascii="Times New Roman" w:hAnsi="Times New Roman" w:cs="Times New Roman"/>
          <w:sz w:val="24"/>
          <w:szCs w:val="24"/>
        </w:rPr>
        <w:t xml:space="preserve">DEFINICIÓN DE REDES: interconexión de dispositivos capaz de comunicarse entre sí. </w:t>
      </w:r>
    </w:p>
    <w:p w:rsidR="00414164" w:rsidRDefault="00414164" w:rsidP="009C32E8">
      <w:pPr>
        <w:jc w:val="both"/>
        <w:rPr>
          <w:rFonts w:ascii="Times New Roman" w:hAnsi="Times New Roman" w:cs="Times New Roman"/>
          <w:sz w:val="24"/>
          <w:szCs w:val="24"/>
        </w:rPr>
      </w:pPr>
      <w:r>
        <w:rPr>
          <w:rFonts w:ascii="Times New Roman" w:hAnsi="Times New Roman" w:cs="Times New Roman"/>
          <w:sz w:val="24"/>
          <w:szCs w:val="24"/>
        </w:rPr>
        <w:t xml:space="preserve">TIPOS DE REDES: </w:t>
      </w:r>
    </w:p>
    <w:p w:rsidR="00414164" w:rsidRDefault="00414164" w:rsidP="009C32E8">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Conexión punto a punto: la forma más sencilla de conexión. Al aumentar los dispositivos se aumenta exponencialmente el número de enlaces. Para n dispositivos necesitamos n(n-1)/2 enlaces. </w:t>
      </w:r>
    </w:p>
    <w:p w:rsidR="00414164" w:rsidRDefault="00414164" w:rsidP="009C32E8">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Redes de área local (LAN, local </w:t>
      </w:r>
      <w:proofErr w:type="spellStart"/>
      <w:r>
        <w:rPr>
          <w:rFonts w:ascii="Times New Roman" w:hAnsi="Times New Roman" w:cs="Times New Roman"/>
          <w:sz w:val="24"/>
          <w:szCs w:val="24"/>
        </w:rPr>
        <w:t>area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network</w:t>
      </w:r>
      <w:proofErr w:type="spellEnd"/>
      <w:r>
        <w:rPr>
          <w:rFonts w:ascii="Times New Roman" w:hAnsi="Times New Roman" w:cs="Times New Roman"/>
          <w:sz w:val="24"/>
          <w:szCs w:val="24"/>
        </w:rPr>
        <w:t>): una red de carácter privado para una extensión reducida donde cada dispositiv</w:t>
      </w:r>
      <w:r w:rsidR="001805A5">
        <w:rPr>
          <w:rFonts w:ascii="Times New Roman" w:hAnsi="Times New Roman" w:cs="Times New Roman"/>
          <w:sz w:val="24"/>
          <w:szCs w:val="24"/>
        </w:rPr>
        <w:t>o tiene un único identificador (dirección MAC).</w:t>
      </w:r>
    </w:p>
    <w:p w:rsidR="00414164" w:rsidRDefault="00414164" w:rsidP="009C32E8">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t>
      </w:r>
      <w:r w:rsidR="001805A5">
        <w:rPr>
          <w:rFonts w:ascii="Times New Roman" w:hAnsi="Times New Roman" w:cs="Times New Roman"/>
          <w:sz w:val="24"/>
          <w:szCs w:val="24"/>
        </w:rPr>
        <w:t>LAN de difusión (</w:t>
      </w:r>
      <w:proofErr w:type="spellStart"/>
      <w:r w:rsidR="001805A5">
        <w:rPr>
          <w:rFonts w:ascii="Times New Roman" w:hAnsi="Times New Roman" w:cs="Times New Roman"/>
          <w:sz w:val="24"/>
          <w:szCs w:val="24"/>
        </w:rPr>
        <w:t>broadcast</w:t>
      </w:r>
      <w:proofErr w:type="spellEnd"/>
      <w:r w:rsidR="001805A5">
        <w:rPr>
          <w:rFonts w:ascii="Times New Roman" w:hAnsi="Times New Roman" w:cs="Times New Roman"/>
          <w:sz w:val="24"/>
          <w:szCs w:val="24"/>
        </w:rPr>
        <w:t>): computadores interconectados por un medio de transmisión compartido o dispositivo repetidor (</w:t>
      </w:r>
      <w:proofErr w:type="spellStart"/>
      <w:r w:rsidR="001805A5">
        <w:rPr>
          <w:rFonts w:ascii="Times New Roman" w:hAnsi="Times New Roman" w:cs="Times New Roman"/>
          <w:sz w:val="24"/>
          <w:szCs w:val="24"/>
        </w:rPr>
        <w:t>hub</w:t>
      </w:r>
      <w:proofErr w:type="spellEnd"/>
      <w:r w:rsidR="001805A5">
        <w:rPr>
          <w:rFonts w:ascii="Times New Roman" w:hAnsi="Times New Roman" w:cs="Times New Roman"/>
          <w:sz w:val="24"/>
          <w:szCs w:val="24"/>
        </w:rPr>
        <w:t xml:space="preserve"> o concentrador). Posibles colisiones de datos. </w:t>
      </w:r>
    </w:p>
    <w:p w:rsidR="00846F0C" w:rsidRDefault="00846F0C" w:rsidP="009C32E8">
      <w:pPr>
        <w:pStyle w:val="Prrafodelista"/>
        <w:jc w:val="both"/>
        <w:rPr>
          <w:rFonts w:ascii="Times New Roman" w:hAnsi="Times New Roman" w:cs="Times New Roman"/>
          <w:sz w:val="24"/>
          <w:szCs w:val="24"/>
        </w:rPr>
      </w:pPr>
      <w:r>
        <w:rPr>
          <w:rFonts w:ascii="Times New Roman" w:hAnsi="Times New Roman" w:cs="Times New Roman"/>
          <w:sz w:val="24"/>
          <w:szCs w:val="24"/>
        </w:rPr>
        <w:t>+ LAN de conmutación (</w:t>
      </w:r>
      <w:proofErr w:type="spellStart"/>
      <w:r>
        <w:rPr>
          <w:rFonts w:ascii="Times New Roman" w:hAnsi="Times New Roman" w:cs="Times New Roman"/>
          <w:sz w:val="24"/>
          <w:szCs w:val="24"/>
        </w:rPr>
        <w:t>switched</w:t>
      </w:r>
      <w:proofErr w:type="spellEnd"/>
      <w:r>
        <w:rPr>
          <w:rFonts w:ascii="Times New Roman" w:hAnsi="Times New Roman" w:cs="Times New Roman"/>
          <w:sz w:val="24"/>
          <w:szCs w:val="24"/>
        </w:rPr>
        <w:t xml:space="preserve">): la información solo se envía al destinatario y con ello no hay colisiones. </w:t>
      </w:r>
    </w:p>
    <w:p w:rsidR="00D666B0" w:rsidRDefault="00D666B0" w:rsidP="009C32E8">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WLAN: por ejemplo tenemos el </w:t>
      </w:r>
      <w:proofErr w:type="spellStart"/>
      <w:r>
        <w:rPr>
          <w:rFonts w:ascii="Times New Roman" w:hAnsi="Times New Roman" w:cs="Times New Roman"/>
          <w:sz w:val="24"/>
          <w:szCs w:val="24"/>
        </w:rPr>
        <w:t>wifi</w:t>
      </w:r>
      <w:proofErr w:type="spellEnd"/>
      <w:r>
        <w:rPr>
          <w:rFonts w:ascii="Times New Roman" w:hAnsi="Times New Roman" w:cs="Times New Roman"/>
          <w:sz w:val="24"/>
          <w:szCs w:val="24"/>
        </w:rPr>
        <w:t xml:space="preserve">. Se trata de una red de difusión, ya que no se pueden controlar las redes electromagnéticas que se producen. Cada dispositivo se comunica con un punto de acceso que retransmite lo recibido. En los tramos está la información cifrada. </w:t>
      </w:r>
    </w:p>
    <w:p w:rsidR="00D666B0" w:rsidRDefault="00D666B0" w:rsidP="009C32E8">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Redes de área extensa (WAN, </w:t>
      </w:r>
      <w:proofErr w:type="spellStart"/>
      <w:r>
        <w:rPr>
          <w:rFonts w:ascii="Times New Roman" w:hAnsi="Times New Roman" w:cs="Times New Roman"/>
          <w:sz w:val="24"/>
          <w:szCs w:val="24"/>
        </w:rPr>
        <w:t>wide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area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network</w:t>
      </w:r>
      <w:proofErr w:type="spellEnd"/>
      <w:r>
        <w:rPr>
          <w:rFonts w:ascii="Times New Roman" w:hAnsi="Times New Roman" w:cs="Times New Roman"/>
          <w:sz w:val="24"/>
          <w:szCs w:val="24"/>
        </w:rPr>
        <w:t xml:space="preserve">): </w:t>
      </w:r>
      <w:r w:rsidR="0099775E">
        <w:rPr>
          <w:rFonts w:ascii="Times New Roman" w:hAnsi="Times New Roman" w:cs="Times New Roman"/>
          <w:sz w:val="24"/>
          <w:szCs w:val="24"/>
        </w:rPr>
        <w:t xml:space="preserve">mayor área geográfica utilizada normalmente como uso público y están gestionadas por empresas de comunicación. </w:t>
      </w:r>
    </w:p>
    <w:p w:rsidR="0099775E" w:rsidRDefault="0099775E" w:rsidP="009C32E8">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WAN punto a punto: conecta directamente dos ubicaciones remotas mediante un enlace entre los equipos. Uso de módems para adaptarse a la red telefónica. </w:t>
      </w:r>
    </w:p>
    <w:p w:rsidR="0099775E" w:rsidRDefault="0099775E" w:rsidP="009C32E8">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WAN conmutada: red intermedia del operador que conmuta el tráfico entre las partes. La información se transmite por paquetes, los cuales saltan de nodo en nodo mediante la técnica de enrutamiento. </w:t>
      </w:r>
    </w:p>
    <w:p w:rsidR="0099775E" w:rsidRDefault="0099775E" w:rsidP="009C32E8">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Interred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internetwork</w:t>
      </w:r>
      <w:proofErr w:type="spellEnd"/>
      <w:r>
        <w:rPr>
          <w:rFonts w:ascii="Times New Roman" w:hAnsi="Times New Roman" w:cs="Times New Roman"/>
          <w:sz w:val="24"/>
          <w:szCs w:val="24"/>
        </w:rPr>
        <w:t xml:space="preserve"> o internet): conexión de múltiples redes LAN o WAN unidas mediante </w:t>
      </w:r>
      <w:proofErr w:type="spellStart"/>
      <w:r>
        <w:rPr>
          <w:rFonts w:ascii="Times New Roman" w:hAnsi="Times New Roman" w:cs="Times New Roman"/>
          <w:sz w:val="24"/>
          <w:szCs w:val="24"/>
        </w:rPr>
        <w:t>encaminadores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routers</w:t>
      </w:r>
      <w:proofErr w:type="spellEnd"/>
      <w:r>
        <w:rPr>
          <w:rFonts w:ascii="Times New Roman" w:hAnsi="Times New Roman" w:cs="Times New Roman"/>
          <w:sz w:val="24"/>
          <w:szCs w:val="24"/>
        </w:rPr>
        <w:t>).</w:t>
      </w:r>
      <w:r w:rsidR="0035779F">
        <w:rPr>
          <w:rFonts w:ascii="Times New Roman" w:hAnsi="Times New Roman" w:cs="Times New Roman"/>
          <w:sz w:val="24"/>
          <w:szCs w:val="24"/>
        </w:rPr>
        <w:t xml:space="preserve"> El </w:t>
      </w:r>
      <w:proofErr w:type="spellStart"/>
      <w:r w:rsidR="0035779F">
        <w:rPr>
          <w:rFonts w:ascii="Times New Roman" w:hAnsi="Times New Roman" w:cs="Times New Roman"/>
          <w:sz w:val="24"/>
          <w:szCs w:val="24"/>
        </w:rPr>
        <w:t>router</w:t>
      </w:r>
      <w:proofErr w:type="spellEnd"/>
      <w:r w:rsidR="0035779F">
        <w:rPr>
          <w:rFonts w:ascii="Times New Roman" w:hAnsi="Times New Roman" w:cs="Times New Roman"/>
          <w:sz w:val="24"/>
          <w:szCs w:val="24"/>
        </w:rPr>
        <w:t xml:space="preserve"> realiza las funciones de encaminamiento y reexpedición (</w:t>
      </w:r>
      <w:proofErr w:type="spellStart"/>
      <w:r w:rsidR="0035779F">
        <w:rPr>
          <w:rFonts w:ascii="Times New Roman" w:hAnsi="Times New Roman" w:cs="Times New Roman"/>
          <w:sz w:val="24"/>
          <w:szCs w:val="24"/>
        </w:rPr>
        <w:t>forwarding</w:t>
      </w:r>
      <w:proofErr w:type="spellEnd"/>
      <w:r w:rsidR="0035779F">
        <w:rPr>
          <w:rFonts w:ascii="Times New Roman" w:hAnsi="Times New Roman" w:cs="Times New Roman"/>
          <w:sz w:val="24"/>
          <w:szCs w:val="24"/>
        </w:rPr>
        <w:t xml:space="preserve">) de paquetes entre las distintas redes. </w:t>
      </w:r>
    </w:p>
    <w:p w:rsidR="009C32E8" w:rsidRDefault="00BD4B91" w:rsidP="009C32E8">
      <w:pPr>
        <w:jc w:val="both"/>
        <w:rPr>
          <w:rFonts w:ascii="Times New Roman" w:hAnsi="Times New Roman" w:cs="Times New Roman"/>
          <w:sz w:val="24"/>
          <w:szCs w:val="24"/>
        </w:rPr>
      </w:pPr>
      <w:r>
        <w:rPr>
          <w:rFonts w:ascii="Times New Roman" w:hAnsi="Times New Roman" w:cs="Times New Roman"/>
          <w:sz w:val="24"/>
          <w:szCs w:val="24"/>
        </w:rPr>
        <w:t xml:space="preserve">CONMUTACION DE PAQUETES: la información a enviar se divide en diversos paquetes o datagramas. Cada datagrama tiene unos identificadores de dirección IP origen y destino y cada </w:t>
      </w:r>
      <w:proofErr w:type="spellStart"/>
      <w:r>
        <w:rPr>
          <w:rFonts w:ascii="Times New Roman" w:hAnsi="Times New Roman" w:cs="Times New Roman"/>
          <w:sz w:val="24"/>
          <w:szCs w:val="24"/>
        </w:rPr>
        <w:t>encaminador</w:t>
      </w:r>
      <w:proofErr w:type="spellEnd"/>
      <w:r>
        <w:rPr>
          <w:rFonts w:ascii="Times New Roman" w:hAnsi="Times New Roman" w:cs="Times New Roman"/>
          <w:sz w:val="24"/>
          <w:szCs w:val="24"/>
        </w:rPr>
        <w:t xml:space="preserve"> que toma el paquete, decide cual es el camino idóneo para que llegue a su destino. Paquetes de un mismo mensaje pueden tomar distinto camino y llegar en distinto orden. </w:t>
      </w:r>
    </w:p>
    <w:p w:rsidR="00BD4B91" w:rsidRDefault="00BD4B91" w:rsidP="009C32E8">
      <w:pPr>
        <w:jc w:val="both"/>
        <w:rPr>
          <w:rFonts w:ascii="Times New Roman" w:hAnsi="Times New Roman" w:cs="Times New Roman"/>
          <w:sz w:val="24"/>
          <w:szCs w:val="24"/>
        </w:rPr>
      </w:pPr>
      <w:r>
        <w:rPr>
          <w:rFonts w:ascii="Times New Roman" w:hAnsi="Times New Roman" w:cs="Times New Roman"/>
          <w:sz w:val="24"/>
          <w:szCs w:val="24"/>
        </w:rPr>
        <w:t xml:space="preserve">Un </w:t>
      </w:r>
      <w:proofErr w:type="spellStart"/>
      <w:r>
        <w:rPr>
          <w:rFonts w:ascii="Times New Roman" w:hAnsi="Times New Roman" w:cs="Times New Roman"/>
          <w:sz w:val="24"/>
          <w:szCs w:val="24"/>
        </w:rPr>
        <w:t>router</w:t>
      </w:r>
      <w:proofErr w:type="spellEnd"/>
      <w:r>
        <w:rPr>
          <w:rFonts w:ascii="Times New Roman" w:hAnsi="Times New Roman" w:cs="Times New Roman"/>
          <w:sz w:val="24"/>
          <w:szCs w:val="24"/>
        </w:rPr>
        <w:t xml:space="preserve"> se encarga de hacer el encaminamiento (decidir el siguiente salto más adecuado hacia el destino) y el reenvío (envía el paquete por la interfaz de salida correspondiente).</w:t>
      </w:r>
    </w:p>
    <w:p w:rsidR="009C32E8" w:rsidRDefault="009C32E8" w:rsidP="009C32E8">
      <w:pPr>
        <w:jc w:val="both"/>
        <w:rPr>
          <w:rFonts w:ascii="Times New Roman" w:hAnsi="Times New Roman" w:cs="Times New Roman"/>
          <w:sz w:val="24"/>
          <w:szCs w:val="24"/>
        </w:rPr>
      </w:pPr>
    </w:p>
    <w:p w:rsidR="0035779F" w:rsidRDefault="009C32E8" w:rsidP="009C32E8">
      <w:pPr>
        <w:jc w:val="both"/>
        <w:rPr>
          <w:rFonts w:ascii="Times New Roman" w:hAnsi="Times New Roman" w:cs="Times New Roman"/>
          <w:sz w:val="24"/>
          <w:szCs w:val="24"/>
        </w:rPr>
      </w:pPr>
      <w:r>
        <w:rPr>
          <w:rFonts w:ascii="Times New Roman" w:hAnsi="Times New Roman" w:cs="Times New Roman"/>
          <w:noProof/>
          <w:sz w:val="24"/>
          <w:szCs w:val="24"/>
          <w:lang w:eastAsia="es-ES"/>
        </w:rPr>
        <w:lastRenderedPageBreak/>
        <w:drawing>
          <wp:anchor distT="0" distB="0" distL="114300" distR="114300" simplePos="0" relativeHeight="251658240" behindDoc="1" locked="0" layoutInCell="1" allowOverlap="1">
            <wp:simplePos x="0" y="0"/>
            <wp:positionH relativeFrom="column">
              <wp:posOffset>3682365</wp:posOffset>
            </wp:positionH>
            <wp:positionV relativeFrom="paragraph">
              <wp:posOffset>-4445</wp:posOffset>
            </wp:positionV>
            <wp:extent cx="2124075" cy="3009900"/>
            <wp:effectExtent l="19050" t="0" r="9525" b="0"/>
            <wp:wrapTight wrapText="bothSides">
              <wp:wrapPolygon edited="0">
                <wp:start x="-194" y="0"/>
                <wp:lineTo x="-194" y="21463"/>
                <wp:lineTo x="21697" y="21463"/>
                <wp:lineTo x="21697" y="0"/>
                <wp:lineTo x="-194"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2124075" cy="3009900"/>
                    </a:xfrm>
                    <a:prstGeom prst="rect">
                      <a:avLst/>
                    </a:prstGeom>
                    <a:noFill/>
                    <a:ln w="9525">
                      <a:noFill/>
                      <a:miter lim="800000"/>
                      <a:headEnd/>
                      <a:tailEnd/>
                    </a:ln>
                  </pic:spPr>
                </pic:pic>
              </a:graphicData>
            </a:graphic>
          </wp:anchor>
        </w:drawing>
      </w:r>
      <w:r w:rsidR="0035779F">
        <w:rPr>
          <w:rFonts w:ascii="Times New Roman" w:hAnsi="Times New Roman" w:cs="Times New Roman"/>
          <w:sz w:val="24"/>
          <w:szCs w:val="24"/>
        </w:rPr>
        <w:t xml:space="preserve">INTERNET: internet está organizado en Sistemas Autónomos, que consiste en un conjunto de redes gestionadas por una misma autoridad y se identifican mediante un número de AS. </w:t>
      </w:r>
      <w:r>
        <w:rPr>
          <w:rFonts w:ascii="Times New Roman" w:hAnsi="Times New Roman" w:cs="Times New Roman"/>
          <w:sz w:val="24"/>
          <w:szCs w:val="24"/>
        </w:rPr>
        <w:t xml:space="preserve">Además de esto tenemos los puntos neutros o IXP (internet </w:t>
      </w:r>
      <w:proofErr w:type="spellStart"/>
      <w:r>
        <w:rPr>
          <w:rFonts w:ascii="Times New Roman" w:hAnsi="Times New Roman" w:cs="Times New Roman"/>
          <w:sz w:val="24"/>
          <w:szCs w:val="24"/>
        </w:rPr>
        <w:t>eXchange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point</w:t>
      </w:r>
      <w:proofErr w:type="spellEnd"/>
      <w:r>
        <w:rPr>
          <w:rFonts w:ascii="Times New Roman" w:hAnsi="Times New Roman" w:cs="Times New Roman"/>
          <w:sz w:val="24"/>
          <w:szCs w:val="24"/>
        </w:rPr>
        <w:t xml:space="preserve">) que actúa de comodín entre todos los AS, tratando a todos por igual y facilitando el servicio. </w:t>
      </w:r>
    </w:p>
    <w:p w:rsidR="0035779F" w:rsidRDefault="0035779F" w:rsidP="009C32E8">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Tier</w:t>
      </w:r>
      <w:proofErr w:type="spellEnd"/>
      <w:r>
        <w:rPr>
          <w:rFonts w:ascii="Times New Roman" w:hAnsi="Times New Roman" w:cs="Times New Roman"/>
          <w:sz w:val="24"/>
          <w:szCs w:val="24"/>
        </w:rPr>
        <w:t xml:space="preserve"> 1 (el </w:t>
      </w:r>
      <w:proofErr w:type="spellStart"/>
      <w:r>
        <w:rPr>
          <w:rFonts w:ascii="Times New Roman" w:hAnsi="Times New Roman" w:cs="Times New Roman"/>
          <w:sz w:val="24"/>
          <w:szCs w:val="24"/>
        </w:rPr>
        <w:t>backbone</w:t>
      </w:r>
      <w:proofErr w:type="spellEnd"/>
      <w:r>
        <w:rPr>
          <w:rFonts w:ascii="Times New Roman" w:hAnsi="Times New Roman" w:cs="Times New Roman"/>
          <w:sz w:val="24"/>
          <w:szCs w:val="24"/>
        </w:rPr>
        <w:t xml:space="preserve"> de internet): infraestructuras globales de gran tamaño con acceso a cualquier red sin pagar, porque la infraestructura es suya (</w:t>
      </w:r>
      <w:proofErr w:type="spellStart"/>
      <w:r>
        <w:rPr>
          <w:rFonts w:ascii="Times New Roman" w:hAnsi="Times New Roman" w:cs="Times New Roman"/>
          <w:sz w:val="24"/>
          <w:szCs w:val="24"/>
        </w:rPr>
        <w:t>Telxius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Cogent</w:t>
      </w:r>
      <w:proofErr w:type="spellEnd"/>
      <w:r>
        <w:rPr>
          <w:rFonts w:ascii="Times New Roman" w:hAnsi="Times New Roman" w:cs="Times New Roman"/>
          <w:sz w:val="24"/>
          <w:szCs w:val="24"/>
        </w:rPr>
        <w:t>, etc.).</w:t>
      </w:r>
    </w:p>
    <w:p w:rsidR="0035779F" w:rsidRDefault="0035779F" w:rsidP="009C32E8">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Tier</w:t>
      </w:r>
      <w:proofErr w:type="spellEnd"/>
      <w:r>
        <w:rPr>
          <w:rFonts w:ascii="Times New Roman" w:hAnsi="Times New Roman" w:cs="Times New Roman"/>
          <w:sz w:val="24"/>
          <w:szCs w:val="24"/>
        </w:rPr>
        <w:t xml:space="preserve"> 2 (proveedores): puntos de presencia en un único continente y que pagan para llevar su tráfico a través de algún proveedor. </w:t>
      </w:r>
    </w:p>
    <w:p w:rsidR="0035779F" w:rsidRDefault="0035779F" w:rsidP="009C32E8">
      <w:pPr>
        <w:pStyle w:val="Prrafodelista"/>
        <w:numPr>
          <w:ilvl w:val="0"/>
          <w:numId w:val="1"/>
        </w:numPr>
        <w:jc w:val="both"/>
        <w:rPr>
          <w:rFonts w:ascii="Times New Roman" w:hAnsi="Times New Roman" w:cs="Times New Roman"/>
          <w:sz w:val="24"/>
          <w:szCs w:val="24"/>
        </w:rPr>
      </w:pPr>
      <w:proofErr w:type="spellStart"/>
      <w:r>
        <w:rPr>
          <w:rFonts w:ascii="Times New Roman" w:hAnsi="Times New Roman" w:cs="Times New Roman"/>
          <w:sz w:val="24"/>
          <w:szCs w:val="24"/>
        </w:rPr>
        <w:t>Tier</w:t>
      </w:r>
      <w:proofErr w:type="spellEnd"/>
      <w:r>
        <w:rPr>
          <w:rFonts w:ascii="Times New Roman" w:hAnsi="Times New Roman" w:cs="Times New Roman"/>
          <w:sz w:val="24"/>
          <w:szCs w:val="24"/>
        </w:rPr>
        <w:t xml:space="preserve"> 3: nivel regional o nacional que paga por el tráfico que genera. Consta de los proveedores de red como Movistar, Vodafone, etc. </w:t>
      </w:r>
    </w:p>
    <w:p w:rsidR="009C32E8" w:rsidRDefault="009C32E8" w:rsidP="009C32E8">
      <w:pPr>
        <w:jc w:val="both"/>
        <w:rPr>
          <w:rFonts w:ascii="Times New Roman" w:hAnsi="Times New Roman" w:cs="Times New Roman"/>
          <w:sz w:val="24"/>
          <w:szCs w:val="24"/>
        </w:rPr>
      </w:pPr>
      <w:r>
        <w:rPr>
          <w:rFonts w:ascii="Times New Roman" w:hAnsi="Times New Roman" w:cs="Times New Roman"/>
          <w:sz w:val="24"/>
          <w:szCs w:val="24"/>
        </w:rPr>
        <w:t xml:space="preserve">CASO DE LA UCM: </w:t>
      </w:r>
    </w:p>
    <w:p w:rsidR="009C32E8" w:rsidRDefault="009C32E8" w:rsidP="009C32E8">
      <w:pPr>
        <w:jc w:val="both"/>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4143375" cy="2727788"/>
            <wp:effectExtent l="1905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146359" cy="2729753"/>
                    </a:xfrm>
                    <a:prstGeom prst="rect">
                      <a:avLst/>
                    </a:prstGeom>
                    <a:noFill/>
                    <a:ln w="9525">
                      <a:noFill/>
                      <a:miter lim="800000"/>
                      <a:headEnd/>
                      <a:tailEnd/>
                    </a:ln>
                  </pic:spPr>
                </pic:pic>
              </a:graphicData>
            </a:graphic>
          </wp:inline>
        </w:drawing>
      </w:r>
    </w:p>
    <w:p w:rsidR="009C32E8" w:rsidRDefault="00BD4B91" w:rsidP="009C32E8">
      <w:pPr>
        <w:jc w:val="both"/>
        <w:rPr>
          <w:rFonts w:ascii="Times New Roman" w:hAnsi="Times New Roman" w:cs="Times New Roman"/>
          <w:sz w:val="24"/>
          <w:szCs w:val="24"/>
        </w:rPr>
      </w:pPr>
      <w:r>
        <w:rPr>
          <w:rFonts w:ascii="Times New Roman" w:hAnsi="Times New Roman" w:cs="Times New Roman"/>
          <w:sz w:val="24"/>
          <w:szCs w:val="24"/>
        </w:rPr>
        <w:t xml:space="preserve">HISTORIA DE INTERNET: </w:t>
      </w:r>
    </w:p>
    <w:p w:rsidR="00BD4B91" w:rsidRDefault="00BD4B91" w:rsidP="00BD4B9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Antecedentes 1960: el MIT desarrolla la conmutación de paquetes y se crea ARPANET, antecedente de internet. </w:t>
      </w:r>
    </w:p>
    <w:p w:rsidR="00BD4B91" w:rsidRDefault="00BD4B91" w:rsidP="00BD4B9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Nacimiento de internet 1970-1990: se especifica el protocolo TCP/IP. Se desarrolla UNIX y el DNS. Empieza el correo electrónico</w:t>
      </w:r>
      <w:r w:rsidR="00261DC6">
        <w:rPr>
          <w:rFonts w:ascii="Times New Roman" w:hAnsi="Times New Roman" w:cs="Times New Roman"/>
          <w:sz w:val="24"/>
          <w:szCs w:val="24"/>
        </w:rPr>
        <w:t xml:space="preserve"> con el SMTP (simple mail transfer </w:t>
      </w:r>
      <w:proofErr w:type="spellStart"/>
      <w:r w:rsidR="00261DC6">
        <w:rPr>
          <w:rFonts w:ascii="Times New Roman" w:hAnsi="Times New Roman" w:cs="Times New Roman"/>
          <w:sz w:val="24"/>
          <w:szCs w:val="24"/>
        </w:rPr>
        <w:t>protocol</w:t>
      </w:r>
      <w:proofErr w:type="spellEnd"/>
      <w:r w:rsidR="00261DC6">
        <w:rPr>
          <w:rFonts w:ascii="Times New Roman" w:hAnsi="Times New Roman" w:cs="Times New Roman"/>
          <w:sz w:val="24"/>
          <w:szCs w:val="24"/>
        </w:rPr>
        <w:t>).</w:t>
      </w:r>
    </w:p>
    <w:p w:rsidR="00261DC6" w:rsidRDefault="00261DC6" w:rsidP="00BD4B9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Web 1990-2000: protocolo HTTP, </w:t>
      </w:r>
      <w:proofErr w:type="spellStart"/>
      <w:r>
        <w:rPr>
          <w:rFonts w:ascii="Times New Roman" w:hAnsi="Times New Roman" w:cs="Times New Roman"/>
          <w:sz w:val="24"/>
          <w:szCs w:val="24"/>
        </w:rPr>
        <w:t>ISP’s</w:t>
      </w:r>
      <w:proofErr w:type="spellEnd"/>
      <w:r>
        <w:rPr>
          <w:rFonts w:ascii="Times New Roman" w:hAnsi="Times New Roman" w:cs="Times New Roman"/>
          <w:sz w:val="24"/>
          <w:szCs w:val="24"/>
        </w:rPr>
        <w:t xml:space="preserve"> y se producen los primeros navegadores (Explorer, Netscape). Aparece la multimedia y el comercio electrónico. </w:t>
      </w:r>
    </w:p>
    <w:p w:rsidR="00261DC6" w:rsidRDefault="00261DC6" w:rsidP="00BD4B9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Web 2.0 y redes sociales 2000-2010: contenido dinámico con redes sociales y el internet de los móviles. </w:t>
      </w:r>
    </w:p>
    <w:p w:rsidR="00261DC6" w:rsidRDefault="00261DC6" w:rsidP="00BD4B9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Actualidad 2010-2020: </w:t>
      </w:r>
      <w:proofErr w:type="spellStart"/>
      <w:r>
        <w:rPr>
          <w:rFonts w:ascii="Times New Roman" w:hAnsi="Times New Roman" w:cs="Times New Roman"/>
          <w:sz w:val="24"/>
          <w:szCs w:val="24"/>
        </w:rPr>
        <w:t>cloud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computing</w:t>
      </w:r>
      <w:proofErr w:type="spellEnd"/>
      <w:r>
        <w:rPr>
          <w:rFonts w:ascii="Times New Roman" w:hAnsi="Times New Roman" w:cs="Times New Roman"/>
          <w:sz w:val="24"/>
          <w:szCs w:val="24"/>
        </w:rPr>
        <w:t xml:space="preserve"> (AWS, Google Cloud), aplicaciones de </w:t>
      </w:r>
      <w:proofErr w:type="spellStart"/>
      <w:r>
        <w:rPr>
          <w:rFonts w:ascii="Times New Roman" w:hAnsi="Times New Roman" w:cs="Times New Roman"/>
          <w:sz w:val="24"/>
          <w:szCs w:val="24"/>
        </w:rPr>
        <w:t>streaming</w:t>
      </w:r>
      <w:proofErr w:type="spellEnd"/>
      <w:r>
        <w:rPr>
          <w:rFonts w:ascii="Times New Roman" w:hAnsi="Times New Roman" w:cs="Times New Roman"/>
          <w:sz w:val="24"/>
          <w:szCs w:val="24"/>
        </w:rPr>
        <w:t xml:space="preserve"> y la IA.</w:t>
      </w:r>
    </w:p>
    <w:p w:rsidR="00261DC6" w:rsidRDefault="00261DC6" w:rsidP="00261DC6">
      <w:pPr>
        <w:jc w:val="both"/>
        <w:rPr>
          <w:rFonts w:ascii="Times New Roman" w:hAnsi="Times New Roman" w:cs="Times New Roman"/>
          <w:sz w:val="24"/>
          <w:szCs w:val="24"/>
        </w:rPr>
      </w:pPr>
    </w:p>
    <w:p w:rsidR="00261DC6" w:rsidRDefault="00261DC6" w:rsidP="00261DC6">
      <w:pPr>
        <w:jc w:val="both"/>
        <w:rPr>
          <w:rFonts w:ascii="Times New Roman" w:hAnsi="Times New Roman" w:cs="Times New Roman"/>
          <w:sz w:val="24"/>
          <w:szCs w:val="24"/>
        </w:rPr>
      </w:pPr>
      <w:r>
        <w:rPr>
          <w:rFonts w:ascii="Times New Roman" w:hAnsi="Times New Roman" w:cs="Times New Roman"/>
          <w:sz w:val="24"/>
          <w:szCs w:val="24"/>
        </w:rPr>
        <w:t xml:space="preserve">ARQUITECTURA DE PROTOCOLOS: definen las reglas que ambos extremos deben seguir para comunicarse. Suele estructurarse por capas, donde cada una lleva un protocolo. </w:t>
      </w:r>
    </w:p>
    <w:p w:rsidR="00326CC6" w:rsidRPr="00A660D6" w:rsidRDefault="00A660D6" w:rsidP="00A660D6">
      <w:pPr>
        <w:jc w:val="both"/>
        <w:rPr>
          <w:rFonts w:ascii="Times New Roman" w:hAnsi="Times New Roman" w:cs="Times New Roman"/>
          <w:sz w:val="24"/>
          <w:szCs w:val="24"/>
        </w:rPr>
      </w:pPr>
      <w:r>
        <w:rPr>
          <w:rFonts w:ascii="Times New Roman" w:hAnsi="Times New Roman" w:cs="Times New Roman"/>
          <w:sz w:val="24"/>
          <w:szCs w:val="24"/>
        </w:rPr>
        <w:t>PROTOCOLO</w:t>
      </w:r>
      <w:r w:rsidR="00326CC6" w:rsidRPr="00A660D6">
        <w:rPr>
          <w:rFonts w:ascii="Times New Roman" w:hAnsi="Times New Roman" w:cs="Times New Roman"/>
          <w:sz w:val="24"/>
          <w:szCs w:val="24"/>
        </w:rPr>
        <w:t xml:space="preserve"> TCP/IP: </w:t>
      </w:r>
      <w:proofErr w:type="spellStart"/>
      <w:r w:rsidR="00326CC6" w:rsidRPr="00A660D6">
        <w:rPr>
          <w:rFonts w:ascii="Times New Roman" w:hAnsi="Times New Roman" w:cs="Times New Roman"/>
          <w:sz w:val="24"/>
          <w:szCs w:val="24"/>
        </w:rPr>
        <w:t>transport</w:t>
      </w:r>
      <w:proofErr w:type="spellEnd"/>
      <w:r w:rsidR="00326CC6" w:rsidRPr="00A660D6">
        <w:rPr>
          <w:rFonts w:ascii="Times New Roman" w:hAnsi="Times New Roman" w:cs="Times New Roman"/>
          <w:sz w:val="24"/>
          <w:szCs w:val="24"/>
        </w:rPr>
        <w:t xml:space="preserve"> control </w:t>
      </w:r>
      <w:proofErr w:type="spellStart"/>
      <w:r w:rsidR="00326CC6" w:rsidRPr="00A660D6">
        <w:rPr>
          <w:rFonts w:ascii="Times New Roman" w:hAnsi="Times New Roman" w:cs="Times New Roman"/>
          <w:sz w:val="24"/>
          <w:szCs w:val="24"/>
        </w:rPr>
        <w:t>protocol</w:t>
      </w:r>
      <w:proofErr w:type="spellEnd"/>
      <w:r w:rsidR="00896D96" w:rsidRPr="00A660D6">
        <w:rPr>
          <w:rFonts w:ascii="Times New Roman" w:hAnsi="Times New Roman" w:cs="Times New Roman"/>
          <w:sz w:val="24"/>
          <w:szCs w:val="24"/>
        </w:rPr>
        <w:t xml:space="preserve">. Protocolo estructurado en capas basado en capas. Se basa en la comunicación </w:t>
      </w:r>
      <w:proofErr w:type="spellStart"/>
      <w:r w:rsidR="00896D96" w:rsidRPr="00A660D6">
        <w:rPr>
          <w:rFonts w:ascii="Times New Roman" w:hAnsi="Times New Roman" w:cs="Times New Roman"/>
          <w:sz w:val="24"/>
          <w:szCs w:val="24"/>
        </w:rPr>
        <w:t>end-to-end</w:t>
      </w:r>
      <w:proofErr w:type="spellEnd"/>
      <w:r w:rsidR="00896D96" w:rsidRPr="00A660D6">
        <w:rPr>
          <w:rFonts w:ascii="Times New Roman" w:hAnsi="Times New Roman" w:cs="Times New Roman"/>
          <w:sz w:val="24"/>
          <w:szCs w:val="24"/>
        </w:rPr>
        <w:t xml:space="preserve"> fiable pero de menor velocidad. Se opone al protocolo UDP (</w:t>
      </w:r>
      <w:proofErr w:type="spellStart"/>
      <w:r w:rsidR="00896D96" w:rsidRPr="00A660D6">
        <w:rPr>
          <w:rFonts w:ascii="Times New Roman" w:hAnsi="Times New Roman" w:cs="Times New Roman"/>
          <w:sz w:val="24"/>
          <w:szCs w:val="24"/>
        </w:rPr>
        <w:t>user</w:t>
      </w:r>
      <w:proofErr w:type="spellEnd"/>
      <w:r w:rsidR="00896D96" w:rsidRPr="00A660D6">
        <w:rPr>
          <w:rFonts w:ascii="Times New Roman" w:hAnsi="Times New Roman" w:cs="Times New Roman"/>
          <w:sz w:val="24"/>
          <w:szCs w:val="24"/>
        </w:rPr>
        <w:t xml:space="preserve"> </w:t>
      </w:r>
      <w:proofErr w:type="spellStart"/>
      <w:r w:rsidR="00896D96" w:rsidRPr="00A660D6">
        <w:rPr>
          <w:rFonts w:ascii="Times New Roman" w:hAnsi="Times New Roman" w:cs="Times New Roman"/>
          <w:sz w:val="24"/>
          <w:szCs w:val="24"/>
        </w:rPr>
        <w:t>datagram</w:t>
      </w:r>
      <w:proofErr w:type="spellEnd"/>
      <w:r w:rsidR="00896D96" w:rsidRPr="00A660D6">
        <w:rPr>
          <w:rFonts w:ascii="Times New Roman" w:hAnsi="Times New Roman" w:cs="Times New Roman"/>
          <w:sz w:val="24"/>
          <w:szCs w:val="24"/>
        </w:rPr>
        <w:t xml:space="preserve"> </w:t>
      </w:r>
      <w:proofErr w:type="spellStart"/>
      <w:r w:rsidR="00896D96" w:rsidRPr="00A660D6">
        <w:rPr>
          <w:rFonts w:ascii="Times New Roman" w:hAnsi="Times New Roman" w:cs="Times New Roman"/>
          <w:sz w:val="24"/>
          <w:szCs w:val="24"/>
        </w:rPr>
        <w:t>protocol</w:t>
      </w:r>
      <w:proofErr w:type="spellEnd"/>
      <w:r w:rsidR="00896D96" w:rsidRPr="00A660D6">
        <w:rPr>
          <w:rFonts w:ascii="Times New Roman" w:hAnsi="Times New Roman" w:cs="Times New Roman"/>
          <w:sz w:val="24"/>
          <w:szCs w:val="24"/>
        </w:rPr>
        <w:t xml:space="preserve">), que se basa en una comunicación más rápida pero con posibilidad de pérdida de información (servicios </w:t>
      </w:r>
      <w:proofErr w:type="spellStart"/>
      <w:r w:rsidR="00896D96" w:rsidRPr="00A660D6">
        <w:rPr>
          <w:rFonts w:ascii="Times New Roman" w:hAnsi="Times New Roman" w:cs="Times New Roman"/>
          <w:sz w:val="24"/>
          <w:szCs w:val="24"/>
        </w:rPr>
        <w:t>streaming</w:t>
      </w:r>
      <w:proofErr w:type="spellEnd"/>
      <w:r w:rsidR="00896D96" w:rsidRPr="00A660D6">
        <w:rPr>
          <w:rFonts w:ascii="Times New Roman" w:hAnsi="Times New Roman" w:cs="Times New Roman"/>
          <w:sz w:val="24"/>
          <w:szCs w:val="24"/>
        </w:rPr>
        <w:t>, llamadas de teléfono, etc. Perder un dato no es problema).</w:t>
      </w:r>
    </w:p>
    <w:p w:rsidR="00896D96" w:rsidRDefault="00896D96" w:rsidP="00A660D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Capa física: </w:t>
      </w:r>
      <w:r w:rsidR="00A660D6">
        <w:rPr>
          <w:rFonts w:ascii="Times New Roman" w:hAnsi="Times New Roman" w:cs="Times New Roman"/>
          <w:sz w:val="24"/>
          <w:szCs w:val="24"/>
        </w:rPr>
        <w:t xml:space="preserve">envío de bits por el enlace en particular. Se codifica, se hace la conversión </w:t>
      </w:r>
      <w:proofErr w:type="gramStart"/>
      <w:r w:rsidR="00A660D6">
        <w:rPr>
          <w:rFonts w:ascii="Times New Roman" w:hAnsi="Times New Roman" w:cs="Times New Roman"/>
          <w:sz w:val="24"/>
          <w:szCs w:val="24"/>
        </w:rPr>
        <w:t>digital-analógico</w:t>
      </w:r>
      <w:proofErr w:type="gramEnd"/>
      <w:r w:rsidR="00A660D6">
        <w:rPr>
          <w:rFonts w:ascii="Times New Roman" w:hAnsi="Times New Roman" w:cs="Times New Roman"/>
          <w:sz w:val="24"/>
          <w:szCs w:val="24"/>
        </w:rPr>
        <w:t xml:space="preserve"> o se transmite como ondas electromagnéticas. </w:t>
      </w:r>
    </w:p>
    <w:p w:rsidR="00A660D6" w:rsidRDefault="00A660D6" w:rsidP="00A660D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Capa de enlace de datos: transmisión de datagramas por el enlace, encapsulando cada datagrama en tramas. Ofrece corrección o detección de errores. Hay distintos tipos, como la LAN, enlace electrónico, WAN, etc. </w:t>
      </w:r>
    </w:p>
    <w:p w:rsidR="00A660D6" w:rsidRDefault="00A660D6" w:rsidP="00A660D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Capa de red: aquí está el protocolo IP. Se define el formato del paquete (datagrama), se produce el encaminamiento pero no tiene control de errores. Protocolos ARP, ICMP, DHCP. </w:t>
      </w:r>
    </w:p>
    <w:p w:rsidR="00A660D6" w:rsidRDefault="00A660D6" w:rsidP="00A660D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Transporte: encapsulación de mensajes de la aplicación. </w:t>
      </w:r>
      <w:proofErr w:type="spellStart"/>
      <w:r>
        <w:rPr>
          <w:rFonts w:ascii="Times New Roman" w:hAnsi="Times New Roman" w:cs="Times New Roman"/>
          <w:sz w:val="24"/>
          <w:szCs w:val="24"/>
        </w:rPr>
        <w:t>Procolos</w:t>
      </w:r>
      <w:proofErr w:type="spellEnd"/>
      <w:r>
        <w:rPr>
          <w:rFonts w:ascii="Times New Roman" w:hAnsi="Times New Roman" w:cs="Times New Roman"/>
          <w:sz w:val="24"/>
          <w:szCs w:val="24"/>
        </w:rPr>
        <w:t xml:space="preserve"> TCP y UDP. </w:t>
      </w:r>
    </w:p>
    <w:p w:rsidR="00A660D6" w:rsidRDefault="00A660D6" w:rsidP="00A660D6">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Aplicación: relación con el usuario. Lógica de la aplicación y protocolos HTTP, SMTP, FTP, TELNET, DNS, etc. </w:t>
      </w:r>
    </w:p>
    <w:p w:rsidR="00A660D6" w:rsidRDefault="00A660D6" w:rsidP="00896D96">
      <w:pPr>
        <w:pStyle w:val="Prrafodelista"/>
        <w:jc w:val="both"/>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5191125" cy="2628900"/>
            <wp:effectExtent l="1905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191125" cy="2628900"/>
                    </a:xfrm>
                    <a:prstGeom prst="rect">
                      <a:avLst/>
                    </a:prstGeom>
                    <a:noFill/>
                    <a:ln w="9525">
                      <a:noFill/>
                      <a:miter lim="800000"/>
                      <a:headEnd/>
                      <a:tailEnd/>
                    </a:ln>
                  </pic:spPr>
                </pic:pic>
              </a:graphicData>
            </a:graphic>
          </wp:inline>
        </w:drawing>
      </w:r>
    </w:p>
    <w:p w:rsidR="00DA35D8" w:rsidRDefault="00DA35D8" w:rsidP="00896D96">
      <w:pPr>
        <w:pStyle w:val="Prrafodelista"/>
        <w:jc w:val="both"/>
        <w:rPr>
          <w:rFonts w:ascii="Times New Roman" w:hAnsi="Times New Roman" w:cs="Times New Roman"/>
          <w:sz w:val="24"/>
          <w:szCs w:val="24"/>
        </w:rPr>
      </w:pPr>
    </w:p>
    <w:p w:rsidR="00DA35D8" w:rsidRDefault="00DA35D8" w:rsidP="00896D96">
      <w:pPr>
        <w:pStyle w:val="Prrafodelista"/>
        <w:jc w:val="both"/>
        <w:rPr>
          <w:rFonts w:ascii="Times New Roman" w:hAnsi="Times New Roman" w:cs="Times New Roman"/>
          <w:sz w:val="24"/>
          <w:szCs w:val="24"/>
        </w:rPr>
      </w:pPr>
    </w:p>
    <w:p w:rsidR="00DA35D8" w:rsidRDefault="00DA35D8" w:rsidP="00896D96">
      <w:pPr>
        <w:pStyle w:val="Prrafodelista"/>
        <w:jc w:val="both"/>
        <w:rPr>
          <w:rFonts w:ascii="Times New Roman" w:hAnsi="Times New Roman" w:cs="Times New Roman"/>
          <w:sz w:val="24"/>
          <w:szCs w:val="24"/>
        </w:rPr>
      </w:pPr>
    </w:p>
    <w:p w:rsidR="00DA35D8" w:rsidRDefault="00DA35D8" w:rsidP="00896D96">
      <w:pPr>
        <w:pStyle w:val="Prrafodelista"/>
        <w:jc w:val="both"/>
        <w:rPr>
          <w:rFonts w:ascii="Times New Roman" w:hAnsi="Times New Roman" w:cs="Times New Roman"/>
          <w:sz w:val="24"/>
          <w:szCs w:val="24"/>
        </w:rPr>
      </w:pPr>
    </w:p>
    <w:p w:rsidR="00DA35D8" w:rsidRDefault="00DA35D8" w:rsidP="00DA35D8">
      <w:pPr>
        <w:pStyle w:val="Prrafodelista"/>
        <w:jc w:val="both"/>
        <w:rPr>
          <w:rFonts w:ascii="Times New Roman" w:hAnsi="Times New Roman" w:cs="Times New Roman"/>
          <w:sz w:val="24"/>
          <w:szCs w:val="24"/>
        </w:rPr>
      </w:pPr>
      <w:r>
        <w:rPr>
          <w:rFonts w:ascii="Times New Roman" w:hAnsi="Times New Roman" w:cs="Times New Roman"/>
          <w:sz w:val="24"/>
          <w:szCs w:val="24"/>
        </w:rPr>
        <w:lastRenderedPageBreak/>
        <w:t xml:space="preserve">En este protocolo se produce un encapsulado y </w:t>
      </w:r>
      <w:proofErr w:type="spellStart"/>
      <w:r>
        <w:rPr>
          <w:rFonts w:ascii="Times New Roman" w:hAnsi="Times New Roman" w:cs="Times New Roman"/>
          <w:sz w:val="24"/>
          <w:szCs w:val="24"/>
        </w:rPr>
        <w:t>desencapsulado</w:t>
      </w:r>
      <w:proofErr w:type="spellEnd"/>
      <w:r>
        <w:rPr>
          <w:rFonts w:ascii="Times New Roman" w:hAnsi="Times New Roman" w:cs="Times New Roman"/>
          <w:sz w:val="24"/>
          <w:szCs w:val="24"/>
        </w:rPr>
        <w:t xml:space="preserve"> de la información. </w:t>
      </w:r>
    </w:p>
    <w:p w:rsidR="00DA35D8" w:rsidRDefault="00DA35D8" w:rsidP="00DA35D8">
      <w:pPr>
        <w:pStyle w:val="Prrafodelista"/>
        <w:jc w:val="both"/>
        <w:rPr>
          <w:rFonts w:ascii="Times New Roman" w:hAnsi="Times New Roman" w:cs="Times New Roman"/>
          <w:sz w:val="24"/>
          <w:szCs w:val="24"/>
        </w:rPr>
      </w:pPr>
      <w:r w:rsidRPr="00DA35D8">
        <w:rPr>
          <w:rFonts w:ascii="Times New Roman" w:hAnsi="Times New Roman" w:cs="Times New Roman"/>
          <w:sz w:val="24"/>
          <w:szCs w:val="24"/>
        </w:rPr>
        <w:t>En TCP se llama segmento y si es UDP datagrama</w:t>
      </w:r>
      <w:r>
        <w:rPr>
          <w:rFonts w:ascii="Times New Roman" w:hAnsi="Times New Roman" w:cs="Times New Roman"/>
          <w:sz w:val="24"/>
          <w:szCs w:val="24"/>
        </w:rPr>
        <w:t xml:space="preserve"> de usuario</w:t>
      </w:r>
      <w:r w:rsidRPr="00DA35D8">
        <w:rPr>
          <w:rFonts w:ascii="Times New Roman" w:hAnsi="Times New Roman" w:cs="Times New Roman"/>
          <w:sz w:val="24"/>
          <w:szCs w:val="24"/>
        </w:rPr>
        <w:t xml:space="preserve">. </w:t>
      </w:r>
      <w:r>
        <w:rPr>
          <w:rFonts w:ascii="Times New Roman" w:hAnsi="Times New Roman" w:cs="Times New Roman"/>
          <w:sz w:val="24"/>
          <w:szCs w:val="24"/>
        </w:rPr>
        <w:t xml:space="preserve">La cabecera en TCP incluye una numeración de los segmentos para facilitar la confirmación, el puerto origen y destino para identificar a la aplicación, etc. </w:t>
      </w:r>
    </w:p>
    <w:p w:rsidR="00DA35D8" w:rsidRDefault="00DA35D8" w:rsidP="00DA35D8">
      <w:pPr>
        <w:pStyle w:val="Prrafodelista"/>
        <w:jc w:val="both"/>
        <w:rPr>
          <w:rFonts w:ascii="Times New Roman" w:hAnsi="Times New Roman" w:cs="Times New Roman"/>
          <w:sz w:val="24"/>
          <w:szCs w:val="24"/>
        </w:rPr>
      </w:pPr>
      <w:r>
        <w:rPr>
          <w:rFonts w:ascii="Times New Roman" w:hAnsi="Times New Roman" w:cs="Times New Roman"/>
          <w:noProof/>
          <w:sz w:val="24"/>
          <w:szCs w:val="24"/>
          <w:lang w:eastAsia="es-ES"/>
        </w:rPr>
        <w:drawing>
          <wp:anchor distT="0" distB="0" distL="114300" distR="114300" simplePos="0" relativeHeight="251659264" behindDoc="1" locked="0" layoutInCell="1" allowOverlap="1">
            <wp:simplePos x="0" y="0"/>
            <wp:positionH relativeFrom="column">
              <wp:posOffset>205740</wp:posOffset>
            </wp:positionH>
            <wp:positionV relativeFrom="paragraph">
              <wp:posOffset>1054735</wp:posOffset>
            </wp:positionV>
            <wp:extent cx="5353050" cy="3400425"/>
            <wp:effectExtent l="19050" t="0" r="0" b="0"/>
            <wp:wrapTight wrapText="bothSides">
              <wp:wrapPolygon edited="0">
                <wp:start x="-77" y="0"/>
                <wp:lineTo x="-77" y="21539"/>
                <wp:lineTo x="21600" y="21539"/>
                <wp:lineTo x="21600" y="0"/>
                <wp:lineTo x="-77"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353050" cy="3400425"/>
                    </a:xfrm>
                    <a:prstGeom prst="rect">
                      <a:avLst/>
                    </a:prstGeom>
                    <a:noFill/>
                    <a:ln w="9525">
                      <a:noFill/>
                      <a:miter lim="800000"/>
                      <a:headEnd/>
                      <a:tailEnd/>
                    </a:ln>
                  </pic:spPr>
                </pic:pic>
              </a:graphicData>
            </a:graphic>
          </wp:anchor>
        </w:drawing>
      </w:r>
      <w:r>
        <w:rPr>
          <w:rFonts w:ascii="Times New Roman" w:hAnsi="Times New Roman" w:cs="Times New Roman"/>
          <w:sz w:val="24"/>
          <w:szCs w:val="24"/>
        </w:rPr>
        <w:t xml:space="preserve">En Red se añaden las </w:t>
      </w:r>
      <w:proofErr w:type="spellStart"/>
      <w:r>
        <w:rPr>
          <w:rFonts w:ascii="Times New Roman" w:hAnsi="Times New Roman" w:cs="Times New Roman"/>
          <w:sz w:val="24"/>
          <w:szCs w:val="24"/>
        </w:rPr>
        <w:t>IP’s</w:t>
      </w:r>
      <w:proofErr w:type="spellEnd"/>
      <w:r>
        <w:rPr>
          <w:rFonts w:ascii="Times New Roman" w:hAnsi="Times New Roman" w:cs="Times New Roman"/>
          <w:sz w:val="24"/>
          <w:szCs w:val="24"/>
        </w:rPr>
        <w:t xml:space="preserve"> de origen y destino. Se llama paquete o datagrama IP. </w:t>
      </w:r>
    </w:p>
    <w:p w:rsidR="00DA35D8" w:rsidRPr="00DA35D8" w:rsidRDefault="00DA35D8" w:rsidP="00DA35D8">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En Enlace se añaden las direcciones MAC de uno y otro. Se conocen como tramas. </w:t>
      </w:r>
    </w:p>
    <w:p w:rsidR="00DA35D8" w:rsidRDefault="00DA35D8" w:rsidP="00DA35D8">
      <w:pPr>
        <w:pStyle w:val="Prrafodelista"/>
        <w:jc w:val="both"/>
        <w:rPr>
          <w:rFonts w:ascii="Times New Roman" w:hAnsi="Times New Roman" w:cs="Times New Roman"/>
          <w:sz w:val="24"/>
          <w:szCs w:val="24"/>
        </w:rPr>
      </w:pPr>
    </w:p>
    <w:p w:rsidR="00DA35D8" w:rsidRPr="00DA35D8" w:rsidRDefault="00DA35D8" w:rsidP="00DA35D8">
      <w:pPr>
        <w:pStyle w:val="Prrafodelista"/>
        <w:jc w:val="both"/>
        <w:rPr>
          <w:rFonts w:ascii="Times New Roman" w:hAnsi="Times New Roman" w:cs="Times New Roman"/>
          <w:sz w:val="24"/>
          <w:szCs w:val="24"/>
        </w:rPr>
      </w:pPr>
    </w:p>
    <w:p w:rsidR="00261DC6" w:rsidRDefault="00261DC6" w:rsidP="00261DC6">
      <w:pPr>
        <w:jc w:val="both"/>
        <w:rPr>
          <w:rFonts w:ascii="Times New Roman" w:hAnsi="Times New Roman" w:cs="Times New Roman"/>
          <w:sz w:val="24"/>
          <w:szCs w:val="24"/>
        </w:rPr>
      </w:pPr>
    </w:p>
    <w:p w:rsidR="00A660D6" w:rsidRDefault="00A660D6" w:rsidP="00261DC6">
      <w:pPr>
        <w:jc w:val="both"/>
        <w:rPr>
          <w:rFonts w:ascii="Times New Roman" w:hAnsi="Times New Roman" w:cs="Times New Roman"/>
          <w:sz w:val="24"/>
          <w:szCs w:val="24"/>
        </w:rPr>
      </w:pPr>
    </w:p>
    <w:p w:rsidR="00A660D6" w:rsidRDefault="008A4223" w:rsidP="00261DC6">
      <w:pPr>
        <w:jc w:val="both"/>
        <w:rPr>
          <w:rFonts w:ascii="Times New Roman" w:hAnsi="Times New Roman" w:cs="Times New Roman"/>
          <w:sz w:val="24"/>
          <w:szCs w:val="24"/>
        </w:rPr>
      </w:pPr>
      <w:r>
        <w:rPr>
          <w:rFonts w:ascii="Times New Roman" w:hAnsi="Times New Roman" w:cs="Times New Roman"/>
          <w:sz w:val="24"/>
          <w:szCs w:val="24"/>
        </w:rPr>
        <w:t xml:space="preserve">CONFIGURACION DE IP A TRAVES DE LINUX: </w:t>
      </w:r>
    </w:p>
    <w:p w:rsidR="008A4223" w:rsidRPr="008A4223" w:rsidRDefault="008A4223" w:rsidP="00261DC6">
      <w:pPr>
        <w:pStyle w:val="Prrafodelista"/>
        <w:numPr>
          <w:ilvl w:val="0"/>
          <w:numId w:val="1"/>
        </w:numPr>
        <w:jc w:val="both"/>
        <w:rPr>
          <w:rFonts w:ascii="Times New Roman" w:hAnsi="Times New Roman" w:cs="Times New Roman"/>
          <w:sz w:val="24"/>
          <w:szCs w:val="24"/>
        </w:rPr>
      </w:pPr>
      <w:proofErr w:type="spellStart"/>
      <w:r w:rsidRPr="008A4223">
        <w:rPr>
          <w:rFonts w:ascii="Times New Roman" w:hAnsi="Times New Roman" w:cs="Times New Roman"/>
          <w:sz w:val="24"/>
          <w:szCs w:val="24"/>
        </w:rPr>
        <w:t>Ip</w:t>
      </w:r>
      <w:proofErr w:type="spellEnd"/>
      <w:r w:rsidRPr="008A4223">
        <w:rPr>
          <w:rFonts w:ascii="Times New Roman" w:hAnsi="Times New Roman" w:cs="Times New Roman"/>
          <w:sz w:val="24"/>
          <w:szCs w:val="24"/>
        </w:rPr>
        <w:t xml:space="preserve"> </w:t>
      </w:r>
      <w:proofErr w:type="spellStart"/>
      <w:r w:rsidRPr="008A4223">
        <w:rPr>
          <w:rFonts w:ascii="Times New Roman" w:hAnsi="Times New Roman" w:cs="Times New Roman"/>
          <w:sz w:val="24"/>
          <w:szCs w:val="24"/>
        </w:rPr>
        <w:t>adress</w:t>
      </w:r>
      <w:proofErr w:type="spellEnd"/>
      <w:r w:rsidRPr="008A4223">
        <w:rPr>
          <w:rFonts w:ascii="Times New Roman" w:hAnsi="Times New Roman" w:cs="Times New Roman"/>
          <w:sz w:val="24"/>
          <w:szCs w:val="24"/>
        </w:rPr>
        <w:t xml:space="preserve"> </w:t>
      </w:r>
      <w:proofErr w:type="spellStart"/>
      <w:r w:rsidRPr="008A4223">
        <w:rPr>
          <w:rFonts w:ascii="Times New Roman" w:hAnsi="Times New Roman" w:cs="Times New Roman"/>
          <w:sz w:val="24"/>
          <w:szCs w:val="24"/>
        </w:rPr>
        <w:t>add</w:t>
      </w:r>
      <w:proofErr w:type="spellEnd"/>
      <w:r w:rsidRPr="008A4223">
        <w:rPr>
          <w:rFonts w:ascii="Times New Roman" w:hAnsi="Times New Roman" w:cs="Times New Roman"/>
          <w:sz w:val="24"/>
          <w:szCs w:val="24"/>
        </w:rPr>
        <w:t xml:space="preserve"> </w:t>
      </w:r>
      <w:proofErr w:type="spellStart"/>
      <w:r w:rsidRPr="008A4223">
        <w:rPr>
          <w:rFonts w:ascii="Times New Roman" w:hAnsi="Times New Roman" w:cs="Times New Roman"/>
          <w:sz w:val="24"/>
          <w:szCs w:val="24"/>
        </w:rPr>
        <w:t>x.x.x.x</w:t>
      </w:r>
      <w:proofErr w:type="spellEnd"/>
      <w:r w:rsidRPr="008A4223">
        <w:rPr>
          <w:rFonts w:ascii="Times New Roman" w:hAnsi="Times New Roman" w:cs="Times New Roman"/>
          <w:sz w:val="24"/>
          <w:szCs w:val="24"/>
        </w:rPr>
        <w:t xml:space="preserve">/24 </w:t>
      </w:r>
      <w:proofErr w:type="spellStart"/>
      <w:r w:rsidRPr="008A4223">
        <w:rPr>
          <w:rFonts w:ascii="Times New Roman" w:hAnsi="Times New Roman" w:cs="Times New Roman"/>
          <w:sz w:val="24"/>
          <w:szCs w:val="24"/>
        </w:rPr>
        <w:t>dev</w:t>
      </w:r>
      <w:proofErr w:type="spellEnd"/>
      <w:r w:rsidRPr="008A4223">
        <w:rPr>
          <w:rFonts w:ascii="Times New Roman" w:hAnsi="Times New Roman" w:cs="Times New Roman"/>
          <w:sz w:val="24"/>
          <w:szCs w:val="24"/>
        </w:rPr>
        <w:t xml:space="preserve"> eth0. Abreviado </w:t>
      </w:r>
      <w:proofErr w:type="spellStart"/>
      <w:r w:rsidRPr="008A4223">
        <w:rPr>
          <w:rFonts w:ascii="Times New Roman" w:hAnsi="Times New Roman" w:cs="Times New Roman"/>
          <w:sz w:val="24"/>
          <w:szCs w:val="24"/>
        </w:rPr>
        <w:t>ip</w:t>
      </w:r>
      <w:proofErr w:type="spellEnd"/>
      <w:r w:rsidRPr="008A4223">
        <w:rPr>
          <w:rFonts w:ascii="Times New Roman" w:hAnsi="Times New Roman" w:cs="Times New Roman"/>
          <w:sz w:val="24"/>
          <w:szCs w:val="24"/>
        </w:rPr>
        <w:t xml:space="preserve"> a </w:t>
      </w:r>
      <w:proofErr w:type="spellStart"/>
      <w:r w:rsidRPr="008A4223">
        <w:rPr>
          <w:rFonts w:ascii="Times New Roman" w:hAnsi="Times New Roman" w:cs="Times New Roman"/>
          <w:sz w:val="24"/>
          <w:szCs w:val="24"/>
        </w:rPr>
        <w:t>a</w:t>
      </w:r>
      <w:proofErr w:type="spellEnd"/>
      <w:r w:rsidRPr="008A4223">
        <w:rPr>
          <w:rFonts w:ascii="Times New Roman" w:hAnsi="Times New Roman" w:cs="Times New Roman"/>
          <w:sz w:val="24"/>
          <w:szCs w:val="24"/>
        </w:rPr>
        <w:t xml:space="preserve"> </w:t>
      </w:r>
      <w:proofErr w:type="spellStart"/>
      <w:r w:rsidRPr="008A4223">
        <w:rPr>
          <w:rFonts w:ascii="Times New Roman" w:hAnsi="Times New Roman" w:cs="Times New Roman"/>
          <w:sz w:val="24"/>
          <w:szCs w:val="24"/>
        </w:rPr>
        <w:t>x.x.x.x</w:t>
      </w:r>
      <w:proofErr w:type="spellEnd"/>
      <w:r w:rsidRPr="008A4223">
        <w:rPr>
          <w:rFonts w:ascii="Times New Roman" w:hAnsi="Times New Roman" w:cs="Times New Roman"/>
          <w:sz w:val="24"/>
          <w:szCs w:val="24"/>
        </w:rPr>
        <w:t xml:space="preserve">/24 </w:t>
      </w:r>
      <w:proofErr w:type="spellStart"/>
      <w:r w:rsidRPr="008A4223">
        <w:rPr>
          <w:rFonts w:ascii="Times New Roman" w:hAnsi="Times New Roman" w:cs="Times New Roman"/>
          <w:sz w:val="24"/>
          <w:szCs w:val="24"/>
        </w:rPr>
        <w:t>dev</w:t>
      </w:r>
      <w:proofErr w:type="spellEnd"/>
      <w:r w:rsidRPr="008A4223">
        <w:rPr>
          <w:rFonts w:ascii="Times New Roman" w:hAnsi="Times New Roman" w:cs="Times New Roman"/>
          <w:sz w:val="24"/>
          <w:szCs w:val="24"/>
        </w:rPr>
        <w:t xml:space="preserve"> eth0.</w:t>
      </w:r>
      <w:r>
        <w:rPr>
          <w:rFonts w:ascii="Times New Roman" w:hAnsi="Times New Roman" w:cs="Times New Roman"/>
          <w:sz w:val="24"/>
          <w:szCs w:val="24"/>
        </w:rPr>
        <w:t xml:space="preserve"> </w:t>
      </w:r>
      <w:r w:rsidRPr="008A4223">
        <w:rPr>
          <w:rFonts w:ascii="Times New Roman" w:hAnsi="Times New Roman" w:cs="Times New Roman"/>
          <w:sz w:val="24"/>
          <w:szCs w:val="24"/>
        </w:rPr>
        <w:t xml:space="preserve">Para mostrar la </w:t>
      </w:r>
      <w:proofErr w:type="spellStart"/>
      <w:r w:rsidRPr="008A4223">
        <w:rPr>
          <w:rFonts w:ascii="Times New Roman" w:hAnsi="Times New Roman" w:cs="Times New Roman"/>
          <w:sz w:val="24"/>
          <w:szCs w:val="24"/>
        </w:rPr>
        <w:t>ip</w:t>
      </w:r>
      <w:proofErr w:type="spellEnd"/>
      <w:r w:rsidRPr="008A4223">
        <w:rPr>
          <w:rFonts w:ascii="Times New Roman" w:hAnsi="Times New Roman" w:cs="Times New Roman"/>
          <w:sz w:val="24"/>
          <w:szCs w:val="24"/>
        </w:rPr>
        <w:t xml:space="preserve">, </w:t>
      </w:r>
      <w:proofErr w:type="spellStart"/>
      <w:r w:rsidRPr="008A4223">
        <w:rPr>
          <w:rFonts w:ascii="Times New Roman" w:hAnsi="Times New Roman" w:cs="Times New Roman"/>
          <w:sz w:val="24"/>
          <w:szCs w:val="24"/>
        </w:rPr>
        <w:t>ip</w:t>
      </w:r>
      <w:proofErr w:type="spellEnd"/>
      <w:r w:rsidRPr="008A4223">
        <w:rPr>
          <w:rFonts w:ascii="Times New Roman" w:hAnsi="Times New Roman" w:cs="Times New Roman"/>
          <w:sz w:val="24"/>
          <w:szCs w:val="24"/>
        </w:rPr>
        <w:t xml:space="preserve"> </w:t>
      </w:r>
      <w:proofErr w:type="spellStart"/>
      <w:r w:rsidRPr="008A4223">
        <w:rPr>
          <w:rFonts w:ascii="Times New Roman" w:hAnsi="Times New Roman" w:cs="Times New Roman"/>
          <w:sz w:val="24"/>
          <w:szCs w:val="24"/>
        </w:rPr>
        <w:t>adress</w:t>
      </w:r>
      <w:proofErr w:type="spellEnd"/>
      <w:r w:rsidRPr="008A4223">
        <w:rPr>
          <w:rFonts w:ascii="Times New Roman" w:hAnsi="Times New Roman" w:cs="Times New Roman"/>
          <w:sz w:val="24"/>
          <w:szCs w:val="24"/>
        </w:rPr>
        <w:t xml:space="preserve"> show. Lo que acabamos de configurar está en </w:t>
      </w:r>
      <w:proofErr w:type="spellStart"/>
      <w:r w:rsidRPr="008A4223">
        <w:rPr>
          <w:rFonts w:ascii="Times New Roman" w:hAnsi="Times New Roman" w:cs="Times New Roman"/>
          <w:sz w:val="24"/>
          <w:szCs w:val="24"/>
        </w:rPr>
        <w:t>inet</w:t>
      </w:r>
      <w:proofErr w:type="spellEnd"/>
      <w:r w:rsidRPr="008A4223">
        <w:rPr>
          <w:rFonts w:ascii="Times New Roman" w:hAnsi="Times New Roman" w:cs="Times New Roman"/>
          <w:sz w:val="24"/>
          <w:szCs w:val="24"/>
        </w:rPr>
        <w:t xml:space="preserve">. </w:t>
      </w:r>
    </w:p>
    <w:p w:rsidR="008A4223" w:rsidRDefault="008A4223" w:rsidP="008A4223">
      <w:pPr>
        <w:pStyle w:val="Prrafodelista"/>
        <w:numPr>
          <w:ilvl w:val="0"/>
          <w:numId w:val="1"/>
        </w:numPr>
        <w:jc w:val="both"/>
        <w:rPr>
          <w:rFonts w:ascii="Times New Roman" w:hAnsi="Times New Roman" w:cs="Times New Roman"/>
          <w:sz w:val="24"/>
          <w:szCs w:val="24"/>
        </w:rPr>
      </w:pPr>
      <w:r w:rsidRPr="008A4223">
        <w:rPr>
          <w:rFonts w:ascii="Times New Roman" w:hAnsi="Times New Roman" w:cs="Times New Roman"/>
          <w:sz w:val="24"/>
          <w:szCs w:val="24"/>
        </w:rPr>
        <w:t xml:space="preserve">Puedo mandar un ping diciendo ping y la </w:t>
      </w:r>
      <w:proofErr w:type="spellStart"/>
      <w:r w:rsidRPr="008A4223">
        <w:rPr>
          <w:rFonts w:ascii="Times New Roman" w:hAnsi="Times New Roman" w:cs="Times New Roman"/>
          <w:sz w:val="24"/>
          <w:szCs w:val="24"/>
        </w:rPr>
        <w:t>ip</w:t>
      </w:r>
      <w:proofErr w:type="spellEnd"/>
      <w:r w:rsidRPr="008A4223">
        <w:rPr>
          <w:rFonts w:ascii="Times New Roman" w:hAnsi="Times New Roman" w:cs="Times New Roman"/>
          <w:sz w:val="24"/>
          <w:szCs w:val="24"/>
        </w:rPr>
        <w:t xml:space="preserve"> de la máquina a la que quiero mandarlo. </w:t>
      </w:r>
    </w:p>
    <w:p w:rsidR="008A4223" w:rsidRDefault="008A4223" w:rsidP="008A4223">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Para conexión con otra máquina hacemos net </w:t>
      </w:r>
      <w:proofErr w:type="spellStart"/>
      <w:r>
        <w:rPr>
          <w:rFonts w:ascii="Times New Roman" w:hAnsi="Times New Roman" w:cs="Times New Roman"/>
          <w:sz w:val="24"/>
          <w:szCs w:val="24"/>
        </w:rPr>
        <w:t>cut</w:t>
      </w:r>
      <w:proofErr w:type="spellEnd"/>
      <w:r>
        <w:rPr>
          <w:rFonts w:ascii="Times New Roman" w:hAnsi="Times New Roman" w:cs="Times New Roman"/>
          <w:sz w:val="24"/>
          <w:szCs w:val="24"/>
        </w:rPr>
        <w:t xml:space="preserve">: </w:t>
      </w:r>
    </w:p>
    <w:p w:rsidR="008A4223" w:rsidRDefault="008A4223" w:rsidP="008A4223">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La máquina que hace de server: </w:t>
      </w:r>
      <w:proofErr w:type="spellStart"/>
      <w:r>
        <w:rPr>
          <w:rFonts w:ascii="Times New Roman" w:hAnsi="Times New Roman" w:cs="Times New Roman"/>
          <w:sz w:val="24"/>
          <w:szCs w:val="24"/>
        </w:rPr>
        <w:t>Nc</w:t>
      </w:r>
      <w:proofErr w:type="spellEnd"/>
      <w:r>
        <w:rPr>
          <w:rFonts w:ascii="Times New Roman" w:hAnsi="Times New Roman" w:cs="Times New Roman"/>
          <w:sz w:val="24"/>
          <w:szCs w:val="24"/>
        </w:rPr>
        <w:t xml:space="preserve"> –l –p x. O sea, activamos la escucha en cierto puerto. </w:t>
      </w:r>
    </w:p>
    <w:p w:rsidR="008A4223" w:rsidRDefault="008A4223" w:rsidP="008A4223">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La máquina que hace de cliente pone: </w:t>
      </w:r>
      <w:proofErr w:type="spellStart"/>
      <w:r>
        <w:rPr>
          <w:rFonts w:ascii="Times New Roman" w:hAnsi="Times New Roman" w:cs="Times New Roman"/>
          <w:sz w:val="24"/>
          <w:szCs w:val="24"/>
        </w:rPr>
        <w:t>nc</w:t>
      </w:r>
      <w:proofErr w:type="spellEnd"/>
      <w:r>
        <w:rPr>
          <w:rFonts w:ascii="Times New Roman" w:hAnsi="Times New Roman" w:cs="Times New Roman"/>
          <w:sz w:val="24"/>
          <w:szCs w:val="24"/>
        </w:rPr>
        <w:t xml:space="preserve"> ipMac2 </w:t>
      </w:r>
      <w:proofErr w:type="spellStart"/>
      <w:r>
        <w:rPr>
          <w:rFonts w:ascii="Times New Roman" w:hAnsi="Times New Roman" w:cs="Times New Roman"/>
          <w:sz w:val="24"/>
          <w:szCs w:val="24"/>
        </w:rPr>
        <w:t>puertoActivo</w:t>
      </w:r>
      <w:proofErr w:type="spellEnd"/>
      <w:r>
        <w:rPr>
          <w:rFonts w:ascii="Times New Roman" w:hAnsi="Times New Roman" w:cs="Times New Roman"/>
          <w:sz w:val="24"/>
          <w:szCs w:val="24"/>
        </w:rPr>
        <w:t xml:space="preserve">. </w:t>
      </w:r>
    </w:p>
    <w:p w:rsidR="000B2EF7" w:rsidRDefault="000B2EF7" w:rsidP="000B2EF7">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Lectura de tráfico con un </w:t>
      </w:r>
      <w:proofErr w:type="spellStart"/>
      <w:r>
        <w:rPr>
          <w:rFonts w:ascii="Times New Roman" w:hAnsi="Times New Roman" w:cs="Times New Roman"/>
          <w:sz w:val="24"/>
          <w:szCs w:val="24"/>
        </w:rPr>
        <w:t>sniffer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Wire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shark</w:t>
      </w:r>
      <w:proofErr w:type="spellEnd"/>
      <w:r>
        <w:rPr>
          <w:rFonts w:ascii="Times New Roman" w:hAnsi="Times New Roman" w:cs="Times New Roman"/>
          <w:sz w:val="24"/>
          <w:szCs w:val="24"/>
        </w:rPr>
        <w:t xml:space="preserve">. Se hace pulsando </w:t>
      </w:r>
      <w:proofErr w:type="spellStart"/>
      <w:r>
        <w:rPr>
          <w:rFonts w:ascii="Times New Roman" w:hAnsi="Times New Roman" w:cs="Times New Roman"/>
          <w:sz w:val="24"/>
          <w:szCs w:val="24"/>
        </w:rPr>
        <w:t>start</w:t>
      </w:r>
      <w:proofErr w:type="spellEnd"/>
      <w:r>
        <w:rPr>
          <w:rFonts w:ascii="Times New Roman" w:hAnsi="Times New Roman" w:cs="Times New Roman"/>
          <w:sz w:val="24"/>
          <w:szCs w:val="24"/>
        </w:rPr>
        <w:t xml:space="preserve"> capture en cualquiera de las redes. </w:t>
      </w:r>
    </w:p>
    <w:p w:rsidR="00E924D1" w:rsidRDefault="00E924D1" w:rsidP="00E924D1">
      <w:pPr>
        <w:jc w:val="both"/>
        <w:rPr>
          <w:rFonts w:ascii="Times New Roman" w:hAnsi="Times New Roman" w:cs="Times New Roman"/>
          <w:sz w:val="24"/>
          <w:szCs w:val="24"/>
        </w:rPr>
      </w:pPr>
    </w:p>
    <w:p w:rsidR="00E924D1" w:rsidRDefault="00E924D1" w:rsidP="00E924D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TECNOLOGÍAS DE ACCESO RESIDENCIAL: </w:t>
      </w:r>
    </w:p>
    <w:p w:rsidR="00E924D1" w:rsidRDefault="00E924D1" w:rsidP="00E924D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Modem convencional (dial-up modem): basado en la modulación y demodulación de los datos digitales en una señal analógica portadora. Utiliza la red telefónica básica. Tiene una velocidad bajísima (50kb/s) y de un solo sentido a la vez. </w:t>
      </w:r>
    </w:p>
    <w:p w:rsidR="00E924D1" w:rsidRDefault="00E924D1" w:rsidP="00E924D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ADSL (</w:t>
      </w:r>
      <w:proofErr w:type="spellStart"/>
      <w:r>
        <w:rPr>
          <w:rFonts w:ascii="Times New Roman" w:hAnsi="Times New Roman" w:cs="Times New Roman"/>
          <w:sz w:val="24"/>
          <w:szCs w:val="24"/>
        </w:rPr>
        <w:t>asymmetric</w:t>
      </w:r>
      <w:proofErr w:type="spellEnd"/>
      <w:r>
        <w:rPr>
          <w:rFonts w:ascii="Times New Roman" w:hAnsi="Times New Roman" w:cs="Times New Roman"/>
          <w:sz w:val="24"/>
          <w:szCs w:val="24"/>
        </w:rPr>
        <w:t xml:space="preserve"> digital </w:t>
      </w:r>
      <w:proofErr w:type="spellStart"/>
      <w:r>
        <w:rPr>
          <w:rFonts w:ascii="Times New Roman" w:hAnsi="Times New Roman" w:cs="Times New Roman"/>
          <w:sz w:val="24"/>
          <w:szCs w:val="24"/>
        </w:rPr>
        <w:t>subscriber</w:t>
      </w:r>
      <w:proofErr w:type="spellEnd"/>
      <w:r>
        <w:rPr>
          <w:rFonts w:ascii="Times New Roman" w:hAnsi="Times New Roman" w:cs="Times New Roman"/>
          <w:sz w:val="24"/>
          <w:szCs w:val="24"/>
        </w:rPr>
        <w:t xml:space="preserve"> line): utilización de frecuencias distintas a las usadas para la voz gracias a un incremento en el ancho de banda. </w:t>
      </w:r>
    </w:p>
    <w:p w:rsidR="00E924D1" w:rsidRDefault="00E924D1" w:rsidP="00E924D1">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Tenemos así varias zonas, la de voz, la de subida y la de bajada. Todo gracias a la </w:t>
      </w:r>
      <w:proofErr w:type="spellStart"/>
      <w:r>
        <w:rPr>
          <w:rFonts w:ascii="Times New Roman" w:hAnsi="Times New Roman" w:cs="Times New Roman"/>
          <w:sz w:val="24"/>
          <w:szCs w:val="24"/>
        </w:rPr>
        <w:t>multiplexación</w:t>
      </w:r>
      <w:proofErr w:type="spellEnd"/>
      <w:r>
        <w:rPr>
          <w:rFonts w:ascii="Times New Roman" w:hAnsi="Times New Roman" w:cs="Times New Roman"/>
          <w:sz w:val="24"/>
          <w:szCs w:val="24"/>
        </w:rPr>
        <w:t xml:space="preserve"> por división de frecuencia. Como la subida es mucho menor que la bajada, se llama asimétrico. </w:t>
      </w:r>
    </w:p>
    <w:p w:rsidR="00E924D1" w:rsidRDefault="00E924D1" w:rsidP="00E924D1">
      <w:pPr>
        <w:pStyle w:val="Prrafodelista"/>
        <w:jc w:val="both"/>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extent cx="4975860" cy="1287780"/>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4975860" cy="1287780"/>
                    </a:xfrm>
                    <a:prstGeom prst="rect">
                      <a:avLst/>
                    </a:prstGeom>
                    <a:noFill/>
                    <a:ln w="9525">
                      <a:noFill/>
                      <a:miter lim="800000"/>
                      <a:headEnd/>
                      <a:tailEnd/>
                    </a:ln>
                  </pic:spPr>
                </pic:pic>
              </a:graphicData>
            </a:graphic>
          </wp:inline>
        </w:drawing>
      </w:r>
    </w:p>
    <w:p w:rsidR="00E924D1" w:rsidRDefault="00E924D1" w:rsidP="00E924D1">
      <w:pPr>
        <w:pStyle w:val="Prrafodelista"/>
        <w:jc w:val="both"/>
        <w:rPr>
          <w:rFonts w:ascii="Times New Roman" w:hAnsi="Times New Roman" w:cs="Times New Roman"/>
          <w:sz w:val="24"/>
          <w:szCs w:val="24"/>
        </w:rPr>
      </w:pPr>
    </w:p>
    <w:p w:rsidR="00E924D1" w:rsidRDefault="00E924D1" w:rsidP="00E924D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Fibra óptica (FTTH, </w:t>
      </w:r>
      <w:proofErr w:type="spellStart"/>
      <w:r>
        <w:rPr>
          <w:rFonts w:ascii="Times New Roman" w:hAnsi="Times New Roman" w:cs="Times New Roman"/>
          <w:sz w:val="24"/>
          <w:szCs w:val="24"/>
        </w:rPr>
        <w:t>fiber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the</w:t>
      </w:r>
      <w:proofErr w:type="spellEnd"/>
      <w:r>
        <w:rPr>
          <w:rFonts w:ascii="Times New Roman" w:hAnsi="Times New Roman" w:cs="Times New Roman"/>
          <w:sz w:val="24"/>
          <w:szCs w:val="24"/>
        </w:rPr>
        <w:t xml:space="preserve"> home). Tiene mayor robustez y distancia entre centrales, ya que la luz está aislada y </w:t>
      </w:r>
      <w:r w:rsidR="001A5BF5">
        <w:rPr>
          <w:rFonts w:ascii="Times New Roman" w:hAnsi="Times New Roman" w:cs="Times New Roman"/>
          <w:sz w:val="24"/>
          <w:szCs w:val="24"/>
        </w:rPr>
        <w:t>no necesita repetidores. Velocidades de hasta 10Gb/s.</w:t>
      </w:r>
    </w:p>
    <w:p w:rsidR="001A5BF5" w:rsidRDefault="001A5BF5" w:rsidP="00E924D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5G: para el servicio fuera de casa. Cada versión de tecnología recibe numeración de una generación nueva. Velocidades de hasta 100Mb/s para 1M de dispositivos por km cuadrado, siendo suficiente para ciudades. </w:t>
      </w:r>
    </w:p>
    <w:p w:rsidR="001A5BF5" w:rsidRDefault="001A5BF5" w:rsidP="00E924D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Redes satelitales: para dar servicio donde las otras tecnologías (5G/fibra) no llegan. </w:t>
      </w:r>
      <w:proofErr w:type="spellStart"/>
      <w:r>
        <w:rPr>
          <w:rFonts w:ascii="Times New Roman" w:hAnsi="Times New Roman" w:cs="Times New Roman"/>
          <w:sz w:val="24"/>
          <w:szCs w:val="24"/>
        </w:rPr>
        <w:t>Starlink</w:t>
      </w:r>
      <w:proofErr w:type="spellEnd"/>
      <w:r>
        <w:rPr>
          <w:rFonts w:ascii="Times New Roman" w:hAnsi="Times New Roman" w:cs="Times New Roman"/>
          <w:sz w:val="24"/>
          <w:szCs w:val="24"/>
        </w:rPr>
        <w:t xml:space="preserve"> uso 10000 satélites en 2026, creando una red similar a 5G para conectar clientes con conexiones punto a punto con estaciones en tierra. Menor rendimiento que 5G, pero con cobertura mundial. </w:t>
      </w:r>
    </w:p>
    <w:p w:rsidR="001A5BF5" w:rsidRDefault="001A5BF5" w:rsidP="00E924D1">
      <w:pPr>
        <w:pStyle w:val="Prrafodelista"/>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WIFI y Ethernet: protocolos para conectar el dispositivo final al </w:t>
      </w:r>
      <w:proofErr w:type="spellStart"/>
      <w:r>
        <w:rPr>
          <w:rFonts w:ascii="Times New Roman" w:hAnsi="Times New Roman" w:cs="Times New Roman"/>
          <w:sz w:val="24"/>
          <w:szCs w:val="24"/>
        </w:rPr>
        <w:t>Router</w:t>
      </w:r>
      <w:proofErr w:type="spellEnd"/>
      <w:r>
        <w:rPr>
          <w:rFonts w:ascii="Times New Roman" w:hAnsi="Times New Roman" w:cs="Times New Roman"/>
          <w:sz w:val="24"/>
          <w:szCs w:val="24"/>
        </w:rPr>
        <w:t xml:space="preserve">. </w:t>
      </w:r>
    </w:p>
    <w:p w:rsidR="001A5BF5" w:rsidRDefault="001A5BF5" w:rsidP="001A5BF5">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Ethernet: redes de área local con cableado UTP de cobre y conectores RJ45, pero algunos llegan a usar fibra. Conexiones punto a punto distribuidas con </w:t>
      </w:r>
      <w:proofErr w:type="spellStart"/>
      <w:r>
        <w:rPr>
          <w:rFonts w:ascii="Times New Roman" w:hAnsi="Times New Roman" w:cs="Times New Roman"/>
          <w:sz w:val="24"/>
          <w:szCs w:val="24"/>
        </w:rPr>
        <w:t>switches</w:t>
      </w:r>
      <w:proofErr w:type="spellEnd"/>
      <w:r>
        <w:rPr>
          <w:rFonts w:ascii="Times New Roman" w:hAnsi="Times New Roman" w:cs="Times New Roman"/>
          <w:sz w:val="24"/>
          <w:szCs w:val="24"/>
        </w:rPr>
        <w:t xml:space="preserve">. </w:t>
      </w:r>
    </w:p>
    <w:p w:rsidR="001A5BF5" w:rsidRPr="00E924D1" w:rsidRDefault="001A5BF5" w:rsidP="001A5BF5">
      <w:pPr>
        <w:pStyle w:val="Prrafodelista"/>
        <w:jc w:val="both"/>
        <w:rPr>
          <w:rFonts w:ascii="Times New Roman" w:hAnsi="Times New Roman" w:cs="Times New Roman"/>
          <w:sz w:val="24"/>
          <w:szCs w:val="24"/>
        </w:rPr>
      </w:pPr>
      <w:r>
        <w:rPr>
          <w:rFonts w:ascii="Times New Roman" w:hAnsi="Times New Roman" w:cs="Times New Roman"/>
          <w:sz w:val="24"/>
          <w:szCs w:val="24"/>
        </w:rPr>
        <w:t xml:space="preserve">+ WIFI: redes de área local inalámbrica. Alcance a decenas de metros a través de microondas en un medio compartido, lo que produce más colisiones. </w:t>
      </w:r>
    </w:p>
    <w:sectPr w:rsidR="001A5BF5" w:rsidRPr="00E924D1" w:rsidSect="00BD48E8">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EED4632"/>
    <w:multiLevelType w:val="hybridMultilevel"/>
    <w:tmpl w:val="02AA8922"/>
    <w:lvl w:ilvl="0" w:tplc="8B98C236">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14164"/>
    <w:rsid w:val="000B2EF7"/>
    <w:rsid w:val="001805A5"/>
    <w:rsid w:val="001A5BF5"/>
    <w:rsid w:val="00261DC6"/>
    <w:rsid w:val="003016DA"/>
    <w:rsid w:val="00326CC6"/>
    <w:rsid w:val="0035779F"/>
    <w:rsid w:val="00414164"/>
    <w:rsid w:val="005D1146"/>
    <w:rsid w:val="00846F0C"/>
    <w:rsid w:val="00896D96"/>
    <w:rsid w:val="008A4223"/>
    <w:rsid w:val="0099775E"/>
    <w:rsid w:val="009C32E8"/>
    <w:rsid w:val="009D08A7"/>
    <w:rsid w:val="00A660D6"/>
    <w:rsid w:val="00A66648"/>
    <w:rsid w:val="00BD48E8"/>
    <w:rsid w:val="00BD4B91"/>
    <w:rsid w:val="00D666B0"/>
    <w:rsid w:val="00DA35D8"/>
    <w:rsid w:val="00E924D1"/>
    <w:rsid w:val="00EC4828"/>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8E8"/>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4164"/>
    <w:pPr>
      <w:ind w:left="720"/>
      <w:contextualSpacing/>
    </w:pPr>
  </w:style>
  <w:style w:type="paragraph" w:styleId="Textodeglobo">
    <w:name w:val="Balloon Text"/>
    <w:basedOn w:val="Normal"/>
    <w:link w:val="TextodegloboCar"/>
    <w:uiPriority w:val="99"/>
    <w:semiHidden/>
    <w:unhideWhenUsed/>
    <w:rsid w:val="009C32E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32E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5</Pages>
  <Words>1201</Words>
  <Characters>6609</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mario</cp:lastModifiedBy>
  <cp:revision>4</cp:revision>
  <dcterms:created xsi:type="dcterms:W3CDTF">2026-09-07T07:36:00Z</dcterms:created>
  <dcterms:modified xsi:type="dcterms:W3CDTF">2026-09-14T07:57:00Z</dcterms:modified>
</cp:coreProperties>
</file>