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CDB3CB" w14:textId="3A6CA1EB" w:rsidR="0053782E" w:rsidRDefault="00FE6A48" w:rsidP="005A77B7">
      <w:pPr>
        <w:pStyle w:val="Heading1"/>
      </w:pPr>
      <w:r>
        <w:t>Fish Diversity Analysis</w:t>
      </w:r>
      <w:r w:rsidR="005A77B7">
        <w:t xml:space="preserve"> (IDCF Project Raja Ampat and Manokwari)</w:t>
      </w:r>
    </w:p>
    <w:p w14:paraId="202651CF" w14:textId="15352EB9" w:rsidR="00FE6A48" w:rsidRDefault="005A77B7" w:rsidP="005A77B7">
      <w:pPr>
        <w:pStyle w:val="Heading2"/>
      </w:pPr>
      <w:r>
        <w:t>Methodology</w:t>
      </w:r>
    </w:p>
    <w:p w14:paraId="6E18B112" w14:textId="454642B1" w:rsidR="00FE6A48" w:rsidRDefault="00FE6A48">
      <w:r>
        <w:t xml:space="preserve">Identify </w:t>
      </w:r>
      <w:proofErr w:type="spellStart"/>
      <w:r>
        <w:t>i</w:t>
      </w:r>
      <w:proofErr w:type="spellEnd"/>
      <w:r>
        <w:t xml:space="preserve">) fish abundance (total number seen) and ii) fish species and number for </w:t>
      </w:r>
      <w:proofErr w:type="gramStart"/>
      <w:r>
        <w:t>1 minute</w:t>
      </w:r>
      <w:proofErr w:type="gramEnd"/>
      <w:r>
        <w:t xml:space="preserve"> segments of video collected from Manokwari and Raja Ampat.</w:t>
      </w:r>
    </w:p>
    <w:p w14:paraId="098B73F1" w14:textId="5E8508E1" w:rsidR="00FE6A48" w:rsidRDefault="00FE6A48">
      <w:r>
        <w:t>The videos are 10 minutes in length and we normally leave 5 minutes to allow fish to return. We need the fish diversity information from the following minutes from each video (total of 34 videos);</w:t>
      </w:r>
    </w:p>
    <w:p w14:paraId="7157A0B5" w14:textId="64A8E8E7" w:rsidR="00FE6A48" w:rsidRDefault="00FE6A48">
      <w:r>
        <w:t xml:space="preserve">5-6 minutes </w:t>
      </w:r>
    </w:p>
    <w:p w14:paraId="60E573A4" w14:textId="1F04575A" w:rsidR="00FE6A48" w:rsidRDefault="00FE6A48">
      <w:r>
        <w:t>6-7 minutes</w:t>
      </w:r>
    </w:p>
    <w:p w14:paraId="0497E147" w14:textId="3EFBC06F" w:rsidR="00FE6A48" w:rsidRDefault="00FE6A48">
      <w:r>
        <w:t xml:space="preserve">7-8 minutes </w:t>
      </w:r>
    </w:p>
    <w:p w14:paraId="1D72744A" w14:textId="77777777" w:rsidR="00114D00" w:rsidRDefault="00FE6A48">
      <w:r>
        <w:t xml:space="preserve">Each minute should be in a separate EXCEL file (you have the blank files available with minutes 6-7 as an example that has been completed by a student in the UK). Each EXCEL file has 4 tabs (Rapid assessment, Carnivores, Herbivores and Corallivores. </w:t>
      </w:r>
    </w:p>
    <w:p w14:paraId="55A47CF5" w14:textId="1C9CC78D" w:rsidR="005A77B7" w:rsidRDefault="00FE6A48">
      <w:r>
        <w:t xml:space="preserve">The Rapid assessment tab has Stage 1 abundance estimates for </w:t>
      </w:r>
      <w:r w:rsidR="005A77B7">
        <w:t>all videos (Videos are identified in column headings) for one minute (</w:t>
      </w:r>
      <w:r>
        <w:t>all fish, fish &gt;25cm and fish &gt;50 cm)</w:t>
      </w:r>
      <w:r w:rsidR="00114D00">
        <w:t xml:space="preserve"> and a row for audible motors (boat motors) (1=yes, 0=no)</w:t>
      </w:r>
      <w:r>
        <w:t xml:space="preserve">. </w:t>
      </w:r>
    </w:p>
    <w:p w14:paraId="017C5C38" w14:textId="30C37677" w:rsidR="00FE6A48" w:rsidRDefault="00FE6A48">
      <w:r>
        <w:t>Stage 2 is a family level summary for groups that indicate various pressures (Coral health, Fishing Pressure, Algal Control). The other tabs are species lists placed into functional groups (Carnivores, Herbivores and Corallivores) with the potential species list for the sites.</w:t>
      </w:r>
    </w:p>
    <w:p w14:paraId="29D2B5BF" w14:textId="15B2E3A0" w:rsidR="00FE6A48" w:rsidRDefault="005A77B7">
      <w:r>
        <w:t>Recommended approach is</w:t>
      </w:r>
    </w:p>
    <w:p w14:paraId="5952F4E6" w14:textId="49672010" w:rsidR="005A77B7" w:rsidRDefault="005A77B7" w:rsidP="005A77B7">
      <w:pPr>
        <w:pStyle w:val="ListParagraph"/>
        <w:numPr>
          <w:ilvl w:val="0"/>
          <w:numId w:val="1"/>
        </w:numPr>
      </w:pPr>
      <w:r>
        <w:t xml:space="preserve">Identify individual species and </w:t>
      </w:r>
      <w:r w:rsidR="00114D00">
        <w:t xml:space="preserve">note how many of each species </w:t>
      </w:r>
      <w:r>
        <w:t xml:space="preserve">for 1 minute </w:t>
      </w:r>
      <w:r w:rsidR="00114D00">
        <w:t xml:space="preserve">to </w:t>
      </w:r>
      <w:r>
        <w:t>complete tabs Carnivores, Herbivores, Corallivore</w:t>
      </w:r>
      <w:r w:rsidR="00114D00">
        <w:t>e. Note if you hear motors from boats</w:t>
      </w:r>
    </w:p>
    <w:p w14:paraId="0AD337F0" w14:textId="5ED3DE3A" w:rsidR="005A77B7" w:rsidRDefault="005A77B7" w:rsidP="005A77B7">
      <w:pPr>
        <w:pStyle w:val="ListParagraph"/>
        <w:numPr>
          <w:ilvl w:val="0"/>
          <w:numId w:val="1"/>
        </w:numPr>
      </w:pPr>
      <w:r>
        <w:t>Summarise abundance data based on totals of all fish seen</w:t>
      </w:r>
      <w:r w:rsidR="00114D00">
        <w:t xml:space="preserve"> from 1</w:t>
      </w:r>
    </w:p>
    <w:p w14:paraId="5B97150D" w14:textId="0D17DB04" w:rsidR="005A77B7" w:rsidRDefault="005A77B7" w:rsidP="005A77B7">
      <w:pPr>
        <w:pStyle w:val="ListParagraph"/>
        <w:numPr>
          <w:ilvl w:val="0"/>
          <w:numId w:val="1"/>
        </w:numPr>
      </w:pPr>
      <w:r>
        <w:t>Complete tab 1 based on information above</w:t>
      </w:r>
      <w:r w:rsidR="00114D00">
        <w:t xml:space="preserve"> (i.e. place species to family level)</w:t>
      </w:r>
    </w:p>
    <w:p w14:paraId="1092873D" w14:textId="77777777" w:rsidR="00FE6A48" w:rsidRDefault="00FE6A48">
      <w:bookmarkStart w:id="0" w:name="_GoBack"/>
      <w:bookmarkEnd w:id="0"/>
    </w:p>
    <w:sectPr w:rsidR="00FE6A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950DF"/>
    <w:multiLevelType w:val="hybridMultilevel"/>
    <w:tmpl w:val="E67CE6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A48"/>
    <w:rsid w:val="00114D00"/>
    <w:rsid w:val="0053782E"/>
    <w:rsid w:val="005A77B7"/>
    <w:rsid w:val="00DE4828"/>
    <w:rsid w:val="00FE6A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718EA"/>
  <w15:chartTrackingRefBased/>
  <w15:docId w15:val="{537B3D8E-F6FC-419C-B919-A5D11C7E0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77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77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7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A77B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A77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231</Words>
  <Characters>1322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 Peck</dc:creator>
  <cp:keywords/>
  <dc:description/>
  <cp:lastModifiedBy>Mika Peck</cp:lastModifiedBy>
  <cp:revision>2</cp:revision>
  <dcterms:created xsi:type="dcterms:W3CDTF">2020-06-09T13:07:00Z</dcterms:created>
  <dcterms:modified xsi:type="dcterms:W3CDTF">2020-06-09T13:32:00Z</dcterms:modified>
</cp:coreProperties>
</file>