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4"/>
          <w:szCs w:val="34"/>
        </w:rPr>
        <w:t xml:space="preserve">The Microscopic Origin of Defect Cores in the Rope Medium</w:t>
      </w:r>
    </w:p>
    <w:p>
      <w:pPr>
        <w:spacing w:after="120" w:before="0" w:line="276"/>
        <w:jc w:val="center"/>
      </w:pPr>
      <w:r>
        <w:rPr>
          <w:rFonts w:ascii="Times New Roman" w:cs="Times New Roman" w:eastAsia="Times New Roman" w:hAnsi="Times New Roman"/>
          <w:b/>
          <w:bCs/>
          <w:sz w:val="20"/>
          <w:szCs w:val="20"/>
        </w:rPr>
        <w:t xml:space="preserve">Deriving the Continuum Cutoff: the Vortex Core Is Finite, Universal, and Set by the Discrete Mechanics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Throughout the defect sector, the vortex energy has been written E = πK ln(R/a) with a core cutoff a inserted BY HAND — the radius below which the continuum functional (K/2)∫|∇θ|² is simply declared invalid. That cutoff was the last quantity in the continuum defect theory not derived from the microscopic mechanics. This paper closes that loop. Computing directly what the discrete rope lattice does inside the core, we find three results. First, the core energy is FINITE: the total vortex energy is E = πK ln(R) + E_core with E_core → 5.448 K a size-independent constant, so there is no true divergence — the logarithm’s apparent blow-up was an artefact of pushing the continuum approximation below its range of validity. Second, matching the discrete energy to the continuum form DERIVES the cutoff: the effective core radius is a_eff ≈ 0.18 lattice spacings, so the hand-inserted a is fixed by the microscopic mechanics rather than chosen. Third, the finiteness has a clear mechanical cause: the energy per bond is bounded by ½Kπ², because the largest meaningful angle difference between neighbours is π, so no lattice cell can carry the infinite gradient energy the continuum predicts. All five results are reproducibly computed (benchmarks/micromech/defect_cores.py, 5/5), and the energy formula E = πK ln(L/2) + 5.448K reproduces the measured lattice energy to better than 0.02 across system sizes. The vortex core is therefore a real, finite, universal object of the discrete mechanics, not a mathematical cutoff — closing the one remaining gap between the continuum defect description and the rope microphysics. The treatment is classical throughout and does not touch the quantum boundary.</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discrete rope mechanics makes the vortex core finite and universal (E_core ≈ 5.448 K), DERIVES the continuum cutoff (a_eff ≈ 0.18 spacings), and bounds the per-bond energy by ½Kπ² so no divergence is possible. The continuum πK ln(R/a) is recovered beyond a few spacings. All computed.</w:t>
            </w:r>
          </w:p>
          <w:p>
            <w:pPr>
              <w:spacing w:after="60"/>
              <w:jc w:val="both"/>
            </w:pPr>
            <w:r>
              <w:rPr>
                <w:rFonts w:ascii="Times New Roman" w:cs="Times New Roman" w:eastAsia="Times New Roman" w:hAnsi="Times New Roman"/>
                <w:sz w:val="22"/>
                <w:szCs w:val="22"/>
              </w:rPr>
              <w:t xml:space="preserve">NOT CLAIMED: identification of the core with a physical particle; the rope/XY vortex core is an energy concentration, NOT an amplitude-vanishing core (contrast Ginzburg–Landau). Classical throughout; does not touch the quantum boundary.</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Cutoff That Was Put In By Hand</w:t>
      </w:r>
    </w:p>
    <w:p>
      <w:pPr>
        <w:spacing w:after="160" w:before="0" w:line="276"/>
        <w:jc w:val="both"/>
      </w:pPr>
      <w:r>
        <w:rPr>
          <w:rFonts w:ascii="Times New Roman" w:cs="Times New Roman" w:eastAsia="Times New Roman" w:hAnsi="Times New Roman"/>
          <w:sz w:val="24"/>
          <w:szCs w:val="24"/>
        </w:rPr>
        <w:t xml:space="preserve">The defect-theory papers established, on the continuum functional (K/2)∫|∇θ|², that a vortex has energy</w:t>
      </w:r>
    </w:p>
    <w:p>
      <w:pPr>
        <w:spacing w:after="140" w:before="140"/>
        <w:jc w:val="center"/>
      </w:pPr>
      <w:r>
        <w:rPr>
          <w:rFonts w:ascii="Courier New" w:cs="Courier New" w:eastAsia="Courier New" w:hAnsi="Courier New"/>
          <w:sz w:val="22"/>
          <w:szCs w:val="22"/>
        </w:rPr>
        <w:t xml:space="preserve">E = πK ln(R/a)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logarithmically divergent as the outer scale R grows, and regularised at short distance by a core radius a. Every downstream result — pair energies, the BKT transition temperature, the renormalization flow — carries this a, and it was always inserted by hand: the radius below which ‘the continuum description breaks down.’ It was the one quantity in the continuum defect theory that the microscopic mechanics had not yet supplied.</w:t>
      </w:r>
    </w:p>
    <w:p>
      <w:pPr>
        <w:spacing w:after="160" w:before="0" w:line="276"/>
        <w:jc w:val="both"/>
      </w:pPr>
      <w:r>
        <w:rPr>
          <w:rFonts w:ascii="Times New Roman" w:cs="Times New Roman" w:eastAsia="Times New Roman" w:hAnsi="Times New Roman"/>
          <w:b/>
          <w:bCs/>
          <w:sz w:val="24"/>
          <w:szCs w:val="24"/>
        </w:rPr>
        <w:t xml:space="preserve">The question this paper answers. </w:t>
      </w:r>
      <w:r>
        <w:rPr>
          <w:rFonts w:ascii="Times New Roman" w:cs="Times New Roman" w:eastAsia="Times New Roman" w:hAnsi="Times New Roman"/>
          <w:sz w:val="24"/>
          <w:szCs w:val="24"/>
        </w:rPr>
        <w:t xml:space="preserve">What does the discrete rope lattice actually DO inside a? The continuum says |∇θ| → ∞ at the core and the energy density diverges. The lattice cannot do that — it has a shortest length, one spacing, and a largest meaningful angle difference between neighbours, π. So the discrete core must be finite, and computing it turns the hand-inserted cutoff into a derived, microscopic quantity. This closes the last gap between the continuum defect sector and the rope microphysics.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Core Energy Is Finite and Universal</w:t>
      </w:r>
    </w:p>
    <w:p>
      <w:pPr>
        <w:spacing w:after="160" w:before="0" w:line="276"/>
        <w:jc w:val="both"/>
      </w:pPr>
      <w:r>
        <w:rPr>
          <w:rFonts w:ascii="Times New Roman" w:cs="Times New Roman" w:eastAsia="Times New Roman" w:hAnsi="Times New Roman"/>
          <w:sz w:val="24"/>
          <w:szCs w:val="24"/>
        </w:rPr>
        <w:t xml:space="preserve">Compute the total energy of a lattice vortex directly, with no continuum cutoff imposed — just the discrete locking energy summed over every bond, including the central plaquette where the winding is steepest. Subtracting the continuum logarithm isolates the core contribution,</w:t>
      </w:r>
    </w:p>
    <w:p>
      <w:pPr>
        <w:spacing w:after="140" w:before="140"/>
        <w:jc w:val="center"/>
      </w:pPr>
      <w:r>
        <w:rPr>
          <w:rFonts w:ascii="Courier New" w:cs="Courier New" w:eastAsia="Courier New" w:hAnsi="Courier New"/>
          <w:sz w:val="22"/>
          <w:szCs w:val="22"/>
        </w:rPr>
        <w:t xml:space="preserve">E_core(L) = E_discrete(L) − πK ln(L/2)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and this converges to a size-independent constant as the lattice grows: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System size L</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E_core = E − πK ln(L/2)</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40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5.435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80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5.442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160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5.445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320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5.447 K</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640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5.448 K</w:t>
            </w:r>
          </w:p>
        </w:tc>
      </w:tr>
    </w:tbl>
    <w:p>
      <w:pPr>
        <w:spacing w:after="160" w:before="0" w:line="276"/>
        <w:jc w:val="both"/>
      </w:pPr>
      <w:r>
        <w:rPr>
          <w:rFonts w:ascii="Times New Roman" w:cs="Times New Roman" w:eastAsia="Times New Roman" w:hAnsi="Times New Roman"/>
          <w:sz w:val="24"/>
          <w:szCs w:val="24"/>
        </w:rPr>
        <w:t xml:space="preserve">The core energy converges to E_core ≈ 5.448 K, independent of the system size. This is the central result: the vortex has NO true divergence. The logarithm in (1.1) grows with the OUTER scale R (the far field genuinely carries unbounded energy in an infinite medium), but the CORE — the region the cutoff a was meant to excise — contributes a finite, universal constant. The apparent short-distance blow-up of πK ln(R/a) as a → 0 was never physical; it was the continuum approximation being pushed below the scale where it is valid.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1 — finite, universal core</w:t>
            </w:r>
          </w:p>
          <w:p>
            <w:pPr>
              <w:spacing w:after="60"/>
              <w:jc w:val="both"/>
            </w:pPr>
            <w:r>
              <w:rPr>
                <w:rFonts w:ascii="Times New Roman" w:cs="Times New Roman" w:eastAsia="Times New Roman" w:hAnsi="Times New Roman"/>
                <w:sz w:val="22"/>
                <w:szCs w:val="22"/>
              </w:rPr>
              <w:t xml:space="preserve">E_core = E_discrete − πK ln(L/2) → 5.448 K, a size-independent constant. The vortex core carries finite energy; the continuum’s short-distance divergence is an artefact, not physics.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The Continuum Cutoff Is Derived</w:t>
      </w:r>
    </w:p>
    <w:p>
      <w:pPr>
        <w:spacing w:after="160" w:before="0" w:line="276"/>
        <w:jc w:val="both"/>
      </w:pPr>
      <w:r>
        <w:rPr>
          <w:rFonts w:ascii="Times New Roman" w:cs="Times New Roman" w:eastAsia="Times New Roman" w:hAnsi="Times New Roman"/>
          <w:sz w:val="24"/>
          <w:szCs w:val="24"/>
        </w:rPr>
        <w:t xml:space="preserve">Because the discrete energy is finite and the continuum form is πK ln(R/a), matching the two fixes a. Fitting the computed lattice energy against ln L over sizes from 20 to 640 gives a slope of 3.149 (the coefficient πK = 3.1416, to better than 0.3%) and an intercept that, translated into the continuum form E = πK ln(R/a_eff) with R = L/2, yields</w:t>
      </w:r>
    </w:p>
    <w:p>
      <w:pPr>
        <w:spacing w:after="140" w:before="140"/>
        <w:jc w:val="center"/>
      </w:pPr>
      <w:r>
        <w:rPr>
          <w:rFonts w:ascii="Courier New" w:cs="Courier New" w:eastAsia="Courier New" w:hAnsi="Courier New"/>
          <w:sz w:val="22"/>
          <w:szCs w:val="22"/>
        </w:rPr>
        <w:t xml:space="preserve">a_eff ≈ 0.18  lattice spacings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This is the point of the paper. The core radius a, inserted by hand in every defect-sector formula, is not a free parameter: it is DERIVED from the discrete mechanics, and it comes out to roughly one-fifth of a lattice spacing. The microscopic theory fixes the cutoff of its own continuum limit. Every downstream quantity that carried a — pair energies, the BKT temperature, the RG flow — therefore inherits a microscopically determined value rather than a chosen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2 — the cutoff is derived</w:t>
            </w:r>
          </w:p>
          <w:p>
            <w:pPr>
              <w:spacing w:after="60"/>
              <w:jc w:val="both"/>
            </w:pPr>
            <w:r>
              <w:rPr>
                <w:rFonts w:ascii="Times New Roman" w:cs="Times New Roman" w:eastAsia="Times New Roman" w:hAnsi="Times New Roman"/>
                <w:sz w:val="22"/>
                <w:szCs w:val="22"/>
              </w:rPr>
              <w:t xml:space="preserve">Matching discrete to continuum fixes a_eff ≈ 0.18 spacings. The hand-inserted core radius a is set by the microscopic mechanics, not chosen — closing the loop between the continuum defect theory and the rope microphysics.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Why the Core Is Finite: a Bounded Per-Bond Energy</w:t>
      </w:r>
    </w:p>
    <w:p>
      <w:pPr>
        <w:spacing w:after="160" w:before="0" w:line="276"/>
        <w:jc w:val="both"/>
      </w:pPr>
      <w:r>
        <w:rPr>
          <w:rFonts w:ascii="Times New Roman" w:cs="Times New Roman" w:eastAsia="Times New Roman" w:hAnsi="Times New Roman"/>
          <w:sz w:val="24"/>
          <w:szCs w:val="24"/>
        </w:rPr>
        <w:t xml:space="preserve">The finiteness is not a numerical accident; it has a clean mechanical cause. The continuum energy density (K/2)|∇θ|² diverges at the core because |∇θ| → ∞. On the lattice, the energy of a single bond is (K/2)(Δθ)² where Δθ is the angle difference between neighbours, and Δθ is bounded: the largest meaningful difference between two angles is π (beyond π the shorter way round is smaller). So the energy per bond cannot exceed</w:t>
      </w:r>
    </w:p>
    <w:p>
      <w:pPr>
        <w:spacing w:after="140" w:before="140"/>
        <w:jc w:val="center"/>
      </w:pPr>
      <w:r>
        <w:rPr>
          <w:rFonts w:ascii="Courier New" w:cs="Courier New" w:eastAsia="Courier New" w:hAnsi="Courier New"/>
          <w:sz w:val="22"/>
          <w:szCs w:val="22"/>
        </w:rPr>
        <w:t xml:space="preserve">E_bond ≤ ½ K π² ≈ 4.93 K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a hard ceiling. The central plaquette, where the vortex winds by a full 2π around four bonds, carries a large but finite energy (≈ 5.4 K measured, comfortably below the 4 × ½Kπ² bound). No lattice cell can hold the infinite gradient energy the continuum predicts, because the lattice has no gradients steeper than one full turn per spacing. The divergence of (1.1) was the continuum theory describing a configuration — an arbitrarily sharp winding — that the discrete mechanics simply does not permit.</w:t>
      </w:r>
    </w:p>
    <w:p>
      <w:pPr>
        <w:spacing w:after="160" w:before="0" w:line="276"/>
        <w:jc w:val="both"/>
      </w:pPr>
      <w:r>
        <w:rPr>
          <w:rFonts w:ascii="Times New Roman" w:cs="Times New Roman" w:eastAsia="Times New Roman" w:hAnsi="Times New Roman"/>
          <w:b/>
          <w:bCs/>
          <w:sz w:val="24"/>
          <w:szCs w:val="24"/>
        </w:rPr>
        <w:t xml:space="preserve">An honest structural distinction. </w:t>
      </w:r>
      <w:r>
        <w:rPr>
          <w:rFonts w:ascii="Times New Roman" w:cs="Times New Roman" w:eastAsia="Times New Roman" w:hAnsi="Times New Roman"/>
          <w:sz w:val="24"/>
          <w:szCs w:val="24"/>
        </w:rPr>
        <w:t xml:space="preserve">The rope/XY vortex core is an ENERGY CONCENTRATION, not an amplitude-vanishing core. In a Ginzburg–Landau superconductor the order-parameter magnitude drops to zero at the vortex centre; here the orientation θ is always defined and its ‘magnitude’ is fixed — what happens at the core is that the winding is spread across the central cells at bounded per-bond cost. Stating this keeps the result from being mistaken for a Ginzburg–Landau core structure it does not 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3 — why finite</w:t>
            </w:r>
          </w:p>
          <w:p>
            <w:pPr>
              <w:spacing w:after="60"/>
              <w:jc w:val="both"/>
            </w:pPr>
            <w:r>
              <w:rPr>
                <w:rFonts w:ascii="Times New Roman" w:cs="Times New Roman" w:eastAsia="Times New Roman" w:hAnsi="Times New Roman"/>
                <w:sz w:val="22"/>
                <w:szCs w:val="22"/>
              </w:rPr>
              <w:t xml:space="preserve">Per-bond energy is bounded by ½Kπ² ≈ 4.93 K (max angle difference is π), so no cell can carry infinite gradient energy. The core is an energy concentration, not an amplitude-vanishing core.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Where the Continuum Takes Over</w:t>
      </w:r>
    </w:p>
    <w:p>
      <w:pPr>
        <w:spacing w:after="160" w:before="0" w:line="276"/>
        <w:jc w:val="both"/>
      </w:pPr>
      <w:r>
        <w:rPr>
          <w:rFonts w:ascii="Times New Roman" w:cs="Times New Roman" w:eastAsia="Times New Roman" w:hAnsi="Times New Roman"/>
          <w:sz w:val="24"/>
          <w:szCs w:val="24"/>
        </w:rPr>
        <w:t xml:space="preserve">If the core is finite and lattice-structured, where does the continuum πK ln(R/a) become valid? Comparing the cumulative discrete energy with the continuum prediction πK ln(r/a_eff) as a function of radius shows the two agree to within a few percent beyond only a few lattice spacings: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Radius r (spacings)</w:t>
            </w:r>
          </w:p>
        </w:tc>
        <w:tc>
          <w:tcPr>
            <w:tcW w:type="dxa" w:w="61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Discrete vs continuum</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1–2</w:t>
            </w:r>
          </w:p>
        </w:tc>
        <w:tc>
          <w:tcPr>
            <w:tcW w:type="dxa" w:w="61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 region: lattice structure dominates (up to ~7% deviation)</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3–5</w:t>
            </w:r>
          </w:p>
        </w:tc>
        <w:tc>
          <w:tcPr>
            <w:tcW w:type="dxa" w:w="61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transition: agreement to ≈ 2–3%</w:t>
            </w:r>
          </w:p>
        </w:tc>
      </w:tr>
      <w:tr>
        <w:tc>
          <w:tcPr>
            <w:tcW w:type="dxa" w:w="3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8</w:t>
            </w:r>
          </w:p>
        </w:tc>
        <w:tc>
          <w:tcPr>
            <w:tcW w:type="dxa" w:w="61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continuum valid: agreement to ≈ 2%</w:t>
            </w:r>
          </w:p>
        </w:tc>
      </w:tr>
    </w:tbl>
    <w:p>
      <w:pPr>
        <w:spacing w:after="160" w:before="0" w:line="276"/>
        <w:jc w:val="both"/>
      </w:pPr>
      <w:r>
        <w:rPr>
          <w:rFonts w:ascii="Times New Roman" w:cs="Times New Roman" w:eastAsia="Times New Roman" w:hAnsi="Times New Roman"/>
          <w:sz w:val="24"/>
          <w:szCs w:val="24"/>
        </w:rPr>
        <w:t xml:space="preserve">So the picture is clean: a small core of order one spacing where the discrete mechanics matters and carries the finite energy E_core; a short transition; and beyond a few spacings the continuum logarithm taking over exactly. The core is precisely the region where the lattice structure is irreducible — the place the homogenization derivation had to exclude, now characterised from the inside.</w:t>
      </w:r>
    </w:p>
    <w:p>
      <w:pPr>
        <w:spacing w:after="160" w:before="0" w:line="276"/>
        <w:jc w:val="both"/>
      </w:pPr>
      <w:r>
        <w:rPr>
          <w:rFonts w:ascii="Times New Roman" w:cs="Times New Roman" w:eastAsia="Times New Roman" w:hAnsi="Times New Roman"/>
          <w:sz w:val="24"/>
          <w:szCs w:val="24"/>
        </w:rPr>
        <w:t xml:space="preserve">The complete energy of a lattice vortex is therefore, to high accuracy,</w:t>
      </w:r>
    </w:p>
    <w:p>
      <w:pPr>
        <w:spacing w:after="140" w:before="140"/>
        <w:jc w:val="center"/>
      </w:pPr>
      <w:r>
        <w:rPr>
          <w:rFonts w:ascii="Courier New" w:cs="Courier New" w:eastAsia="Courier New" w:hAnsi="Courier New"/>
          <w:sz w:val="22"/>
          <w:szCs w:val="22"/>
        </w:rPr>
        <w:t xml:space="preserve">E(L) = πK ln(L/2) + 5.448 K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which reproduces the directly measured lattice energy to better than 0.02 across system sizes from 100 to 400 — the continuum far field plus the finite microscopic core, with no free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Continuum validity — computed</w:t>
            </w:r>
          </w:p>
          <w:p>
            <w:pPr>
              <w:spacing w:after="60"/>
              <w:jc w:val="both"/>
            </w:pPr>
            <w:r>
              <w:rPr>
                <w:rFonts w:ascii="Times New Roman" w:cs="Times New Roman" w:eastAsia="Times New Roman" w:hAnsi="Times New Roman"/>
                <w:sz w:val="22"/>
                <w:szCs w:val="22"/>
              </w:rPr>
              <w:t xml:space="preserve">Discrete and continuum agree to ≈ 2% beyond a few spacings; the core is the small lattice-structured region. E(L) = πK ln(L/2) + 5.448 K reproduces the measured energy to &lt;0.02 (no free parameters).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What This Fixes Downstream</w:t>
      </w:r>
    </w:p>
    <w:p>
      <w:pPr>
        <w:spacing w:after="160" w:before="0" w:line="276"/>
        <w:jc w:val="both"/>
      </w:pPr>
      <w:r>
        <w:rPr>
          <w:rFonts w:ascii="Times New Roman" w:cs="Times New Roman" w:eastAsia="Times New Roman" w:hAnsi="Times New Roman"/>
          <w:sz w:val="24"/>
          <w:szCs w:val="24"/>
        </w:rPr>
        <w:t xml:space="preserve">The defect and thermodynamics sectors all carried the hand-inserted a. With a_eff and E_core now derived, those results inherit microscopic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Downstream quantity</w:t>
            </w:r>
          </w:p>
        </w:tc>
        <w:tc>
          <w:tcPr>
            <w:tcW w:type="dxa" w:w="57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What it inherits</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pair energy 2πK ln(d/a)</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 a_eff ≈ 0.18 spacings (derived, not chosen)</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transition T_BKT = πK/2</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unchanged (universal), but the fugacity scale is now microscopic</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Single-vortex energy</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πK ln(R) + 5.448K — finite, closed form</w:t>
            </w:r>
          </w:p>
        </w:tc>
      </w:tr>
      <w:tr>
        <w:tc>
          <w:tcPr>
            <w:tcW w:type="dxa" w:w="36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Renormalization flow (fugacity)</w:t>
            </w:r>
          </w:p>
        </w:tc>
        <w:tc>
          <w:tcPr>
            <w:tcW w:type="dxa" w:w="57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core-energy chemical potential set by E_core</w:t>
            </w:r>
          </w:p>
        </w:tc>
      </w:tr>
    </w:tbl>
    <w:p>
      <w:pPr>
        <w:spacing w:after="160" w:before="0" w:line="276"/>
        <w:jc w:val="both"/>
      </w:pPr>
      <w:r>
        <w:rPr>
          <w:rFonts w:ascii="Times New Roman" w:cs="Times New Roman" w:eastAsia="Times New Roman" w:hAnsi="Times New Roman"/>
          <w:sz w:val="24"/>
          <w:szCs w:val="24"/>
        </w:rPr>
        <w:t xml:space="preserve">None of the universal results change — T_BKT = πK/2 is fixed by symmetry, not by the core — but the non-universal scales that were previously parametrised by a are now numbers. The defect sector is microscopically closed: from the endpoint mechanics, through the continuum functional, to the defects and their finite cores, nothing is left inserted by hand.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Scope and What Is Not Claimed</w:t>
      </w:r>
    </w:p>
    <w:p>
      <w:pPr>
        <w:pStyle w:val="ListParagraph"/>
        <w:numPr>
          <w:ilvl w:val="0"/>
          <w:numId w:val="2"/>
        </w:numPr>
        <w:spacing w:after="80"/>
        <w:jc w:val="both"/>
      </w:pPr>
      <w:r>
        <w:rPr>
          <w:rFonts w:ascii="Times New Roman" w:cs="Times New Roman" w:eastAsia="Times New Roman" w:hAnsi="Times New Roman"/>
          <w:sz w:val="24"/>
          <w:szCs w:val="24"/>
        </w:rPr>
        <w:t xml:space="preserve">The core energy, its universality, the derived cutoff a_eff, and the per-bond bound are all computed. The specific value E_core ≈ 5.448 K and a_eff ≈ 0.18 are lattice-regularisation quantities: they depend on the discrete model’s details (square lattice, nearest-neighbour locking), and a different microscopic regularisation would shift the numbers while preserving the qualitative result (finite, universal core; derived cutoff).</w:t>
      </w:r>
    </w:p>
    <w:p>
      <w:pPr>
        <w:pStyle w:val="ListParagraph"/>
        <w:numPr>
          <w:ilvl w:val="0"/>
          <w:numId w:val="2"/>
        </w:numPr>
        <w:spacing w:after="80"/>
        <w:jc w:val="both"/>
      </w:pPr>
      <w:r>
        <w:rPr>
          <w:rFonts w:ascii="Times New Roman" w:cs="Times New Roman" w:eastAsia="Times New Roman" w:hAnsi="Times New Roman"/>
          <w:sz w:val="24"/>
          <w:szCs w:val="24"/>
        </w:rPr>
        <w:t xml:space="preserve">The rope/XY vortex core is an energy concentration, NOT an amplitude-vanishing core; it is not identified with any physical particle.</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classical and two-dimensional (the vortex-line and loop cores of the 3D paper inherit this per-length). It does not touch the quantum boundary.</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 energy finite and universal (E_core ≈ 5.448 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size-independent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Continuum cutoff derived (a_eff ≈ 0.18 spacings)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discrete–continuum matching</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Per-bond energy bounded by ½Kπ²</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max angle difference is π</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Continuum valid beyond a few spacings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agreement ≈ 2%</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ln(L/2) + 5.448K reproduces energy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&lt;0.02 across sizes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Specific values are regularisation-dependent</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lattice-specific; qualitative result universal</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Core as a physical particle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not claimed (energy concentration only)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vortex core, treated as a hand-inserted cutoff throughout the defect sector, is in fact a real and finite object of the discrete rope mechanics. Computing the lattice vortex directly shows the core energy is finite and universal, E_core ≈ 5.448 K independent of system size, so the continuum’s short-distance divergence was an artefact of exceeding its range of validity rather than physics. Matching the discrete energy to the continuum form derives the cutoff itself, a_eff ≈ 0.18 lattice spacings, turning the one hand-inserted quantity of the continuum defect theory into a microscopically determined number. The finiteness has a clean cause: the energy per bond is bounded by ½Kπ² because the largest meaningful angle difference between neighbours is π, so the lattice cannot hold the infinite gradient energy the continuum predicts. Beyond a few spacings the continuum logarithm takes over exactly, and the full energy E = πK ln(L/2) + 5.448K reproduces the measured lattice value with no free parameters. The core is an energy concentration, not an amplitude-vanishing core, and its specific numbers are lattice-regularisation quantities while the qualitative result — a finite, universal core with a derived cutoff — is robust. With this, the defect sector is microscopically closed: from endpoint mechanics through the continuum functional to the defects and the interior of their cores, nothing remains inserted by hand. The last open microscopic thread of the continuum chain is tied off.</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Reproducible via benchmarks/micromech/defect_cores.py.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FND-014 [Derived]: </w:t>
      </w:r>
      <w:r>
        <w:t>Defect core is finite and universal  [benchmark: benchmarks/micromech/defect_cores.py]</w:t>
      </w:r>
    </w:p>
    <w:p>
      <w:r>
        <w:rPr>
          <w:b/>
        </w:rPr>
        <w:t xml:space="preserve">• FND-015 [Derived]: </w:t>
      </w:r>
      <w:r>
        <w:t>Continuum cutoff DERIVED from discrete mechanics  [benchmark: benchmarks/micromech/defect_cores.py]</w:t>
      </w:r>
    </w:p>
    <w:p>
      <w:r>
        <w:rPr>
          <w:b/>
        </w:rPr>
        <w:t xml:space="preserve">• FND-016 [Derived]: </w:t>
      </w:r>
      <w:r>
        <w:t>Core finiteness explained  [benchmark: benchmarks/micromech/defect_cores.py]</w:t>
      </w:r>
    </w:p>
    <w:p>
      <w:r>
        <w:rPr>
          <w:b/>
        </w:rPr>
        <w:t xml:space="preserve">• FND-REL-003 [EFT-constrained]: </w:t>
      </w:r>
      <w:r>
        <w:t>RESOLVED-CONDITIONALLY  [benchmark: benchmarks/em/lattice_lorentz_bound.py]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2026-07-07T12:29:00.252Z</dcterms:created>
  <dcterms:modified xsi:type="dcterms:W3CDTF">2026-07-07T12:29:00.265Z</dcterms:modified>
</cp:coreProperties>
</file>

<file path=docProps/custom.xml><?xml version="1.0" encoding="utf-8"?>
<Properties xmlns="http://schemas.openxmlformats.org/officeDocument/2006/custom-properties" xmlns:vt="http://schemas.openxmlformats.org/officeDocument/2006/docPropsVTypes"/>
</file>