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3B52C" w14:textId="05F3937E" w:rsidR="007E3E3D" w:rsidRPr="007E3E3D" w:rsidRDefault="007E3E3D" w:rsidP="001D015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3E3D">
        <w:rPr>
          <w:rFonts w:ascii="Times New Roman" w:hAnsi="Times New Roman" w:cs="Times New Roman"/>
          <w:sz w:val="24"/>
          <w:szCs w:val="24"/>
        </w:rPr>
        <w:t>Analysis Summary</w:t>
      </w:r>
    </w:p>
    <w:p w14:paraId="3935561F" w14:textId="21796C53" w:rsidR="00DB588F" w:rsidRDefault="007E3E3D" w:rsidP="007E3E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3E3D">
        <w:rPr>
          <w:rFonts w:ascii="Times New Roman" w:hAnsi="Times New Roman" w:cs="Times New Roman"/>
          <w:sz w:val="24"/>
          <w:szCs w:val="24"/>
        </w:rPr>
        <w:tab/>
        <w:t xml:space="preserve">In week 3, the objective </w:t>
      </w:r>
      <w:r w:rsidR="00EA2667">
        <w:rPr>
          <w:rFonts w:ascii="Times New Roman" w:hAnsi="Times New Roman" w:cs="Times New Roman"/>
          <w:sz w:val="24"/>
          <w:szCs w:val="24"/>
        </w:rPr>
        <w:t>was</w:t>
      </w:r>
      <w:r w:rsidRPr="007E3E3D">
        <w:rPr>
          <w:rFonts w:ascii="Times New Roman" w:hAnsi="Times New Roman" w:cs="Times New Roman"/>
          <w:sz w:val="24"/>
          <w:szCs w:val="24"/>
        </w:rPr>
        <w:t xml:space="preserve"> to start with the model developed in week 2 and build variants.  These variants </w:t>
      </w:r>
      <w:r w:rsidR="00EA2667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evaluated</w:t>
      </w:r>
      <w:r w:rsidR="00EA266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includ</w:t>
      </w:r>
      <w:r w:rsidR="00EA266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experimentation with boosting, bagging, and composite models.  Each of these model variants include significant experimentation.  As a result, separate stream files were created to </w:t>
      </w:r>
      <w:r w:rsidR="00DB588F">
        <w:rPr>
          <w:rFonts w:ascii="Times New Roman" w:hAnsi="Times New Roman" w:cs="Times New Roman"/>
          <w:sz w:val="24"/>
          <w:szCs w:val="24"/>
        </w:rPr>
        <w:t>avoid clutter and enhance clarity of results.  These streams were organized in an SPSS Modeler project.</w:t>
      </w:r>
    </w:p>
    <w:p w14:paraId="45E4202E" w14:textId="645EE84D" w:rsidR="00111700" w:rsidRDefault="00DB588F" w:rsidP="007E3E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3E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Basic checks for feature selection, and removal, had already been done, so these were not included the individual stream.  The analysis started by performing an analysis on the week 2 model.  This model</w:t>
      </w:r>
      <w:r w:rsidR="00B36CE2">
        <w:rPr>
          <w:rFonts w:ascii="Times New Roman" w:hAnsi="Times New Roman" w:cs="Times New Roman"/>
          <w:sz w:val="24"/>
          <w:szCs w:val="24"/>
        </w:rPr>
        <w:t xml:space="preserve">, </w:t>
      </w:r>
      <w:r w:rsidR="00C94134">
        <w:rPr>
          <w:rFonts w:ascii="Times New Roman" w:hAnsi="Times New Roman" w:cs="Times New Roman"/>
          <w:sz w:val="24"/>
          <w:szCs w:val="24"/>
        </w:rPr>
        <w:t>shown in the Week 2 Model stream,</w:t>
      </w:r>
      <w:r>
        <w:rPr>
          <w:rFonts w:ascii="Times New Roman" w:hAnsi="Times New Roman" w:cs="Times New Roman"/>
          <w:sz w:val="24"/>
          <w:szCs w:val="24"/>
        </w:rPr>
        <w:t xml:space="preserve"> was built using the Auto Classifier node and resulted in </w:t>
      </w:r>
      <w:r w:rsidR="00E90FE3">
        <w:rPr>
          <w:rFonts w:ascii="Times New Roman" w:hAnsi="Times New Roman" w:cs="Times New Roman"/>
          <w:sz w:val="24"/>
          <w:szCs w:val="24"/>
        </w:rPr>
        <w:t xml:space="preserve">a </w:t>
      </w:r>
      <w:r w:rsidR="00C33528">
        <w:rPr>
          <w:rFonts w:ascii="Times New Roman" w:hAnsi="Times New Roman" w:cs="Times New Roman"/>
          <w:sz w:val="24"/>
          <w:szCs w:val="24"/>
        </w:rPr>
        <w:t xml:space="preserve">composite model that included a C5, CHAID, and Tree-AS models.  An Analysis and Evaluation nodes were added to </w:t>
      </w:r>
      <w:r w:rsidR="003520F4">
        <w:rPr>
          <w:rFonts w:ascii="Times New Roman" w:hAnsi="Times New Roman" w:cs="Times New Roman"/>
          <w:sz w:val="24"/>
          <w:szCs w:val="24"/>
        </w:rPr>
        <w:t>evaluate</w:t>
      </w:r>
      <w:r w:rsidR="00C33528">
        <w:rPr>
          <w:rFonts w:ascii="Times New Roman" w:hAnsi="Times New Roman" w:cs="Times New Roman"/>
          <w:sz w:val="24"/>
          <w:szCs w:val="24"/>
        </w:rPr>
        <w:t xml:space="preserve"> its quality.</w:t>
      </w:r>
    </w:p>
    <w:p w14:paraId="3B7BD26D" w14:textId="529ACBBE" w:rsidR="007E3E3D" w:rsidRDefault="00111700" w:rsidP="007E3E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50B8">
        <w:rPr>
          <w:rFonts w:ascii="Times New Roman" w:hAnsi="Times New Roman" w:cs="Times New Roman"/>
          <w:sz w:val="24"/>
          <w:szCs w:val="24"/>
        </w:rPr>
        <w:t xml:space="preserve">The evaluation </w:t>
      </w:r>
      <w:r w:rsidR="00A60DA0">
        <w:rPr>
          <w:rFonts w:ascii="Times New Roman" w:hAnsi="Times New Roman" w:cs="Times New Roman"/>
          <w:sz w:val="24"/>
          <w:szCs w:val="24"/>
        </w:rPr>
        <w:t xml:space="preserve">below </w:t>
      </w:r>
      <w:r w:rsidR="00AE50B8">
        <w:rPr>
          <w:rFonts w:ascii="Times New Roman" w:hAnsi="Times New Roman" w:cs="Times New Roman"/>
          <w:sz w:val="24"/>
          <w:szCs w:val="24"/>
        </w:rPr>
        <w:t xml:space="preserve">showed very similar </w:t>
      </w:r>
      <w:r w:rsidR="00931ACC">
        <w:rPr>
          <w:rFonts w:ascii="Times New Roman" w:hAnsi="Times New Roman" w:cs="Times New Roman"/>
          <w:sz w:val="24"/>
          <w:szCs w:val="24"/>
        </w:rPr>
        <w:t xml:space="preserve">training and testing results.  </w:t>
      </w:r>
      <w:r w:rsidR="00AE4584">
        <w:rPr>
          <w:rFonts w:ascii="Times New Roman" w:hAnsi="Times New Roman" w:cs="Times New Roman"/>
          <w:sz w:val="24"/>
          <w:szCs w:val="24"/>
        </w:rPr>
        <w:t xml:space="preserve">The </w:t>
      </w:r>
      <w:r w:rsidR="0079723E">
        <w:rPr>
          <w:rFonts w:ascii="Times New Roman" w:hAnsi="Times New Roman" w:cs="Times New Roman"/>
          <w:sz w:val="24"/>
          <w:szCs w:val="24"/>
        </w:rPr>
        <w:t>g</w:t>
      </w:r>
      <w:r w:rsidR="00AE4584">
        <w:rPr>
          <w:rFonts w:ascii="Times New Roman" w:hAnsi="Times New Roman" w:cs="Times New Roman"/>
          <w:sz w:val="24"/>
          <w:szCs w:val="24"/>
        </w:rPr>
        <w:t xml:space="preserve">ain looked very good up until </w:t>
      </w:r>
      <w:r w:rsidR="00F0245D">
        <w:rPr>
          <w:rFonts w:ascii="Times New Roman" w:hAnsi="Times New Roman" w:cs="Times New Roman"/>
          <w:sz w:val="24"/>
          <w:szCs w:val="24"/>
        </w:rPr>
        <w:t xml:space="preserve">roughly the </w:t>
      </w:r>
      <w:proofErr w:type="gramStart"/>
      <w:r w:rsidR="00F0245D">
        <w:rPr>
          <w:rFonts w:ascii="Times New Roman" w:hAnsi="Times New Roman" w:cs="Times New Roman"/>
          <w:sz w:val="24"/>
          <w:szCs w:val="24"/>
        </w:rPr>
        <w:t xml:space="preserve">50 </w:t>
      </w:r>
      <w:r w:rsidR="0079723E">
        <w:rPr>
          <w:rFonts w:ascii="Times New Roman" w:hAnsi="Times New Roman" w:cs="Times New Roman"/>
          <w:sz w:val="24"/>
          <w:szCs w:val="24"/>
        </w:rPr>
        <w:t>p</w:t>
      </w:r>
      <w:r w:rsidR="00F0245D">
        <w:rPr>
          <w:rFonts w:ascii="Times New Roman" w:hAnsi="Times New Roman" w:cs="Times New Roman"/>
          <w:sz w:val="24"/>
          <w:szCs w:val="24"/>
        </w:rPr>
        <w:t>e</w:t>
      </w:r>
      <w:r w:rsidR="00824569">
        <w:rPr>
          <w:rFonts w:ascii="Times New Roman" w:hAnsi="Times New Roman" w:cs="Times New Roman"/>
          <w:sz w:val="24"/>
          <w:szCs w:val="24"/>
        </w:rPr>
        <w:t>rcentile</w:t>
      </w:r>
      <w:proofErr w:type="gramEnd"/>
      <w:r w:rsidR="00824569">
        <w:rPr>
          <w:rFonts w:ascii="Times New Roman" w:hAnsi="Times New Roman" w:cs="Times New Roman"/>
          <w:sz w:val="24"/>
          <w:szCs w:val="24"/>
        </w:rPr>
        <w:t xml:space="preserve"> mark.  </w:t>
      </w:r>
      <w:r w:rsidR="00320D91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A60DA0">
        <w:rPr>
          <w:rFonts w:ascii="Times New Roman" w:hAnsi="Times New Roman" w:cs="Times New Roman"/>
          <w:sz w:val="24"/>
          <w:szCs w:val="24"/>
        </w:rPr>
        <w:t xml:space="preserve">the ROC </w:t>
      </w:r>
      <w:r w:rsidR="005752A0">
        <w:rPr>
          <w:rFonts w:ascii="Times New Roman" w:hAnsi="Times New Roman" w:cs="Times New Roman"/>
          <w:sz w:val="24"/>
          <w:szCs w:val="24"/>
        </w:rPr>
        <w:t xml:space="preserve">showed very </w:t>
      </w:r>
      <w:r w:rsidR="0079723E">
        <w:rPr>
          <w:rFonts w:ascii="Times New Roman" w:hAnsi="Times New Roman" w:cs="Times New Roman"/>
          <w:sz w:val="24"/>
          <w:szCs w:val="24"/>
        </w:rPr>
        <w:t>strong</w:t>
      </w:r>
      <w:r w:rsidR="005752A0">
        <w:rPr>
          <w:rFonts w:ascii="Times New Roman" w:hAnsi="Times New Roman" w:cs="Times New Roman"/>
          <w:sz w:val="24"/>
          <w:szCs w:val="24"/>
        </w:rPr>
        <w:t xml:space="preserve"> </w:t>
      </w:r>
      <w:r w:rsidR="00D24B3C">
        <w:rPr>
          <w:rFonts w:ascii="Times New Roman" w:hAnsi="Times New Roman" w:cs="Times New Roman"/>
          <w:sz w:val="24"/>
          <w:szCs w:val="24"/>
        </w:rPr>
        <w:t xml:space="preserve">performance until roughly </w:t>
      </w:r>
      <w:r w:rsidR="00C0412B">
        <w:rPr>
          <w:rFonts w:ascii="Times New Roman" w:hAnsi="Times New Roman" w:cs="Times New Roman"/>
          <w:sz w:val="24"/>
          <w:szCs w:val="24"/>
        </w:rPr>
        <w:t>a TP Rate of .79</w:t>
      </w:r>
      <w:r w:rsidR="006B5426">
        <w:rPr>
          <w:rFonts w:ascii="Times New Roman" w:hAnsi="Times New Roman" w:cs="Times New Roman"/>
          <w:sz w:val="24"/>
          <w:szCs w:val="24"/>
        </w:rPr>
        <w:t xml:space="preserve"> where performance decreased very significantly. </w:t>
      </w:r>
      <w:r w:rsidR="00EB51B5">
        <w:rPr>
          <w:rFonts w:ascii="Times New Roman" w:hAnsi="Times New Roman" w:cs="Times New Roman"/>
          <w:sz w:val="24"/>
          <w:szCs w:val="24"/>
        </w:rPr>
        <w:t xml:space="preserve">Accuracy </w:t>
      </w:r>
      <w:r w:rsidR="00077213">
        <w:rPr>
          <w:rFonts w:ascii="Times New Roman" w:hAnsi="Times New Roman" w:cs="Times New Roman"/>
          <w:sz w:val="24"/>
          <w:szCs w:val="24"/>
        </w:rPr>
        <w:t xml:space="preserve">was maintained according to the confusion matrix and </w:t>
      </w:r>
      <w:r w:rsidR="005A1DC1">
        <w:rPr>
          <w:rFonts w:ascii="Times New Roman" w:hAnsi="Times New Roman" w:cs="Times New Roman"/>
          <w:sz w:val="24"/>
          <w:szCs w:val="24"/>
        </w:rPr>
        <w:t xml:space="preserve">the </w:t>
      </w:r>
      <w:r w:rsidR="00077213">
        <w:rPr>
          <w:rFonts w:ascii="Times New Roman" w:hAnsi="Times New Roman" w:cs="Times New Roman"/>
          <w:sz w:val="24"/>
          <w:szCs w:val="24"/>
        </w:rPr>
        <w:t>lift showed reasonable results.</w:t>
      </w:r>
      <w:r w:rsidR="00AB6B5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1"/>
        <w:gridCol w:w="4719"/>
      </w:tblGrid>
      <w:tr w:rsidR="00111700" w14:paraId="214A19E8" w14:textId="77777777" w:rsidTr="00972720">
        <w:tc>
          <w:tcPr>
            <w:tcW w:w="4631" w:type="dxa"/>
          </w:tcPr>
          <w:p w14:paraId="154082FA" w14:textId="77777777" w:rsidR="00C33528" w:rsidRDefault="00C33528" w:rsidP="00C3352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</w:t>
            </w:r>
          </w:p>
          <w:p w14:paraId="260D8EF4" w14:textId="20457B9B" w:rsidR="0070490F" w:rsidRDefault="00111700" w:rsidP="00C3352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A3B5F6" wp14:editId="1677D0E6">
                  <wp:extent cx="2843212" cy="17140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481" cy="175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7131DF22" w14:textId="2C8D1D52" w:rsidR="00C33528" w:rsidRDefault="00C33528" w:rsidP="00C3352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Lift</w:t>
            </w:r>
            <w:r w:rsidRPr="00C3352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8C1B94" wp14:editId="6F0ADDA5">
                  <wp:extent cx="2900363" cy="1748519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042" cy="180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D4F31" w14:textId="77777777" w:rsidR="00972720" w:rsidRDefault="009727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1"/>
        <w:gridCol w:w="4719"/>
      </w:tblGrid>
      <w:tr w:rsidR="00111700" w14:paraId="65E83ACD" w14:textId="77777777" w:rsidTr="00972720">
        <w:tc>
          <w:tcPr>
            <w:tcW w:w="4631" w:type="dxa"/>
          </w:tcPr>
          <w:p w14:paraId="74DD1B2F" w14:textId="38FBC690" w:rsidR="00C33528" w:rsidRDefault="00AB6B59" w:rsidP="00AB6B5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ROC</w:t>
            </w:r>
          </w:p>
          <w:p w14:paraId="32D0AB2E" w14:textId="0388ED79" w:rsidR="00AB6B59" w:rsidRDefault="00AB6B59" w:rsidP="007E3E3D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32265B" wp14:editId="29B4940C">
                  <wp:extent cx="2875532" cy="173355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330" cy="17720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11816036" w14:textId="77777777" w:rsidR="00C33528" w:rsidRDefault="00AB6B59" w:rsidP="00AB6B59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Matrix</w:t>
            </w:r>
          </w:p>
          <w:p w14:paraId="0A43CBA5" w14:textId="45DE0A12" w:rsidR="00AB6B59" w:rsidRDefault="00AB6B59" w:rsidP="007E3E3D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354049" wp14:editId="0B9BC835">
                  <wp:extent cx="2928273" cy="1452562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995" cy="1501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1F16D" w14:textId="4328FAD1" w:rsidR="00C33528" w:rsidRDefault="00C33528" w:rsidP="007E3E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2AF4B4" w14:textId="5C339D5E" w:rsidR="00B3120A" w:rsidRDefault="00BF5E00" w:rsidP="007E3E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955095">
        <w:rPr>
          <w:rFonts w:ascii="Times New Roman" w:hAnsi="Times New Roman" w:cs="Times New Roman"/>
          <w:sz w:val="24"/>
          <w:szCs w:val="24"/>
        </w:rPr>
        <w:t xml:space="preserve">Auto Classifier was </w:t>
      </w:r>
      <w:r w:rsidR="007A25D0">
        <w:rPr>
          <w:rFonts w:ascii="Times New Roman" w:hAnsi="Times New Roman" w:cs="Times New Roman"/>
          <w:sz w:val="24"/>
          <w:szCs w:val="24"/>
        </w:rPr>
        <w:t xml:space="preserve">adjusted at this point to build a </w:t>
      </w:r>
      <w:r>
        <w:rPr>
          <w:rFonts w:ascii="Times New Roman" w:hAnsi="Times New Roman" w:cs="Times New Roman"/>
          <w:sz w:val="24"/>
          <w:szCs w:val="24"/>
        </w:rPr>
        <w:t>composite model w</w:t>
      </w:r>
      <w:r w:rsidR="007A25D0">
        <w:rPr>
          <w:rFonts w:ascii="Times New Roman" w:hAnsi="Times New Roman" w:cs="Times New Roman"/>
          <w:sz w:val="24"/>
          <w:szCs w:val="24"/>
        </w:rPr>
        <w:t>ith</w:t>
      </w:r>
      <w:r w:rsidR="005A5EAA">
        <w:rPr>
          <w:rFonts w:ascii="Times New Roman" w:hAnsi="Times New Roman" w:cs="Times New Roman"/>
          <w:sz w:val="24"/>
          <w:szCs w:val="24"/>
        </w:rPr>
        <w:t xml:space="preserve"> 9 models.  The purpose of this was to identify </w:t>
      </w:r>
      <w:r w:rsidR="00266516">
        <w:rPr>
          <w:rFonts w:ascii="Times New Roman" w:hAnsi="Times New Roman" w:cs="Times New Roman"/>
          <w:sz w:val="24"/>
          <w:szCs w:val="24"/>
        </w:rPr>
        <w:t xml:space="preserve">individual models </w:t>
      </w:r>
      <w:r w:rsidR="00963877">
        <w:rPr>
          <w:rFonts w:ascii="Times New Roman" w:hAnsi="Times New Roman" w:cs="Times New Roman"/>
          <w:sz w:val="24"/>
          <w:szCs w:val="24"/>
        </w:rPr>
        <w:t xml:space="preserve">that </w:t>
      </w:r>
      <w:r w:rsidR="00E2794D">
        <w:rPr>
          <w:rFonts w:ascii="Times New Roman" w:hAnsi="Times New Roman" w:cs="Times New Roman"/>
          <w:sz w:val="24"/>
          <w:szCs w:val="24"/>
        </w:rPr>
        <w:t>should be exampled more closely.</w:t>
      </w:r>
      <w:r w:rsidR="006A0AD8">
        <w:rPr>
          <w:rFonts w:ascii="Times New Roman" w:hAnsi="Times New Roman" w:cs="Times New Roman"/>
          <w:sz w:val="24"/>
          <w:szCs w:val="24"/>
        </w:rPr>
        <w:t xml:space="preserve">  8 models</w:t>
      </w:r>
      <w:r w:rsidR="006A7CFD">
        <w:rPr>
          <w:rFonts w:ascii="Times New Roman" w:hAnsi="Times New Roman" w:cs="Times New Roman"/>
          <w:sz w:val="24"/>
          <w:szCs w:val="24"/>
        </w:rPr>
        <w:t>, including C5, Tree-AS, C&amp;R Tree, CHAID, Logistic Regression, LSVM</w:t>
      </w:r>
      <w:r w:rsidR="00D17007">
        <w:rPr>
          <w:rFonts w:ascii="Times New Roman" w:hAnsi="Times New Roman" w:cs="Times New Roman"/>
          <w:sz w:val="24"/>
          <w:szCs w:val="24"/>
        </w:rPr>
        <w:t>,</w:t>
      </w:r>
      <w:r w:rsidR="006A7CFD">
        <w:rPr>
          <w:rFonts w:ascii="Times New Roman" w:hAnsi="Times New Roman" w:cs="Times New Roman"/>
          <w:sz w:val="24"/>
          <w:szCs w:val="24"/>
        </w:rPr>
        <w:t xml:space="preserve"> Bayesian Network</w:t>
      </w:r>
      <w:r w:rsidR="00D17007">
        <w:rPr>
          <w:rFonts w:ascii="Times New Roman" w:hAnsi="Times New Roman" w:cs="Times New Roman"/>
          <w:sz w:val="24"/>
          <w:szCs w:val="24"/>
        </w:rPr>
        <w:t xml:space="preserve">, and Neural Net, scored </w:t>
      </w:r>
      <w:r w:rsidR="006F7043">
        <w:rPr>
          <w:rFonts w:ascii="Times New Roman" w:hAnsi="Times New Roman" w:cs="Times New Roman"/>
          <w:sz w:val="24"/>
          <w:szCs w:val="24"/>
        </w:rPr>
        <w:t>above 58% accuracy</w:t>
      </w:r>
      <w:r w:rsidR="00B65F0D">
        <w:rPr>
          <w:rFonts w:ascii="Times New Roman" w:hAnsi="Times New Roman" w:cs="Times New Roman"/>
          <w:sz w:val="24"/>
          <w:szCs w:val="24"/>
        </w:rPr>
        <w:t xml:space="preserve">.  Each of these models </w:t>
      </w:r>
      <w:r w:rsidR="00D82C47">
        <w:rPr>
          <w:rFonts w:ascii="Times New Roman" w:hAnsi="Times New Roman" w:cs="Times New Roman"/>
          <w:sz w:val="24"/>
          <w:szCs w:val="24"/>
        </w:rPr>
        <w:t xml:space="preserve">were </w:t>
      </w:r>
      <w:r w:rsidR="008A4A17">
        <w:rPr>
          <w:rFonts w:ascii="Times New Roman" w:hAnsi="Times New Roman" w:cs="Times New Roman"/>
          <w:sz w:val="24"/>
          <w:szCs w:val="24"/>
        </w:rPr>
        <w:t xml:space="preserve">placed </w:t>
      </w:r>
      <w:r w:rsidR="00D82C47">
        <w:rPr>
          <w:rFonts w:ascii="Times New Roman" w:hAnsi="Times New Roman" w:cs="Times New Roman"/>
          <w:sz w:val="24"/>
          <w:szCs w:val="24"/>
        </w:rPr>
        <w:t xml:space="preserve">in a new stream, </w:t>
      </w:r>
      <w:r w:rsidR="008A4A17">
        <w:rPr>
          <w:rFonts w:ascii="Times New Roman" w:hAnsi="Times New Roman" w:cs="Times New Roman"/>
          <w:sz w:val="24"/>
          <w:szCs w:val="24"/>
        </w:rPr>
        <w:t>called Base Eval, for a</w:t>
      </w:r>
      <w:r w:rsidR="003E7ECC">
        <w:rPr>
          <w:rFonts w:ascii="Times New Roman" w:hAnsi="Times New Roman" w:cs="Times New Roman"/>
          <w:sz w:val="24"/>
          <w:szCs w:val="24"/>
        </w:rPr>
        <w:t>n</w:t>
      </w:r>
      <w:r w:rsidR="006A7CFD">
        <w:rPr>
          <w:rFonts w:ascii="Times New Roman" w:hAnsi="Times New Roman" w:cs="Times New Roman"/>
          <w:sz w:val="24"/>
          <w:szCs w:val="24"/>
        </w:rPr>
        <w:t xml:space="preserve"> </w:t>
      </w:r>
      <w:r w:rsidR="005024C7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3E7ECC">
        <w:rPr>
          <w:rFonts w:ascii="Times New Roman" w:hAnsi="Times New Roman" w:cs="Times New Roman"/>
          <w:sz w:val="24"/>
          <w:szCs w:val="24"/>
        </w:rPr>
        <w:t xml:space="preserve">model </w:t>
      </w:r>
      <w:r w:rsidR="005024C7">
        <w:rPr>
          <w:rFonts w:ascii="Times New Roman" w:hAnsi="Times New Roman" w:cs="Times New Roman"/>
          <w:sz w:val="24"/>
          <w:szCs w:val="24"/>
        </w:rPr>
        <w:t>inspection.</w:t>
      </w:r>
      <w:r w:rsidR="002665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192A06" w14:textId="082E214E" w:rsidR="00393E27" w:rsidRDefault="00F57E08" w:rsidP="007E3E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650E">
        <w:rPr>
          <w:rFonts w:ascii="Times New Roman" w:hAnsi="Times New Roman" w:cs="Times New Roman"/>
          <w:sz w:val="24"/>
          <w:szCs w:val="24"/>
        </w:rPr>
        <w:t xml:space="preserve">The C5 model performed extremely well by itself.  </w:t>
      </w:r>
      <w:r w:rsidR="00003B19">
        <w:rPr>
          <w:rFonts w:ascii="Times New Roman" w:hAnsi="Times New Roman" w:cs="Times New Roman"/>
          <w:sz w:val="24"/>
          <w:szCs w:val="24"/>
        </w:rPr>
        <w:t xml:space="preserve">The </w:t>
      </w:r>
      <w:r w:rsidR="00C05F70">
        <w:rPr>
          <w:rFonts w:ascii="Times New Roman" w:hAnsi="Times New Roman" w:cs="Times New Roman"/>
          <w:sz w:val="24"/>
          <w:szCs w:val="24"/>
        </w:rPr>
        <w:t xml:space="preserve">gain and lift charts below show </w:t>
      </w:r>
      <w:r w:rsidR="00237078">
        <w:rPr>
          <w:rFonts w:ascii="Times New Roman" w:hAnsi="Times New Roman" w:cs="Times New Roman"/>
          <w:sz w:val="24"/>
          <w:szCs w:val="24"/>
        </w:rPr>
        <w:t xml:space="preserve">great distance from the </w:t>
      </w:r>
      <w:r w:rsidR="002D2599">
        <w:rPr>
          <w:rFonts w:ascii="Times New Roman" w:hAnsi="Times New Roman" w:cs="Times New Roman"/>
          <w:sz w:val="24"/>
          <w:szCs w:val="24"/>
        </w:rPr>
        <w:t xml:space="preserve">50% </w:t>
      </w:r>
      <w:r w:rsidR="00574147">
        <w:rPr>
          <w:rFonts w:ascii="Times New Roman" w:hAnsi="Times New Roman" w:cs="Times New Roman"/>
          <w:sz w:val="24"/>
          <w:szCs w:val="24"/>
        </w:rPr>
        <w:t xml:space="preserve">propensity threshold and especially gain showed </w:t>
      </w:r>
      <w:r w:rsidR="00771CA1">
        <w:rPr>
          <w:rFonts w:ascii="Times New Roman" w:hAnsi="Times New Roman" w:cs="Times New Roman"/>
          <w:sz w:val="24"/>
          <w:szCs w:val="24"/>
        </w:rPr>
        <w:t>strong alignment with the “blue” best</w:t>
      </w:r>
      <w:r w:rsidR="00715DC3">
        <w:rPr>
          <w:rFonts w:ascii="Times New Roman" w:hAnsi="Times New Roman" w:cs="Times New Roman"/>
          <w:sz w:val="24"/>
          <w:szCs w:val="24"/>
        </w:rPr>
        <w:t xml:space="preserve"> line.  </w:t>
      </w:r>
      <w:r w:rsidR="00121023">
        <w:rPr>
          <w:rFonts w:ascii="Times New Roman" w:hAnsi="Times New Roman" w:cs="Times New Roman"/>
          <w:sz w:val="24"/>
          <w:szCs w:val="24"/>
        </w:rPr>
        <w:t>ROC also performed well</w:t>
      </w:r>
      <w:r w:rsidR="0001719D">
        <w:rPr>
          <w:rFonts w:ascii="Times New Roman" w:hAnsi="Times New Roman" w:cs="Times New Roman"/>
          <w:sz w:val="24"/>
          <w:szCs w:val="24"/>
        </w:rPr>
        <w:t xml:space="preserve"> especially up to the high 80s </w:t>
      </w:r>
      <w:r w:rsidR="004752A0">
        <w:rPr>
          <w:rFonts w:ascii="Times New Roman" w:hAnsi="Times New Roman" w:cs="Times New Roman"/>
          <w:sz w:val="24"/>
          <w:szCs w:val="24"/>
        </w:rPr>
        <w:t xml:space="preserve">with the TP Rate sensitivity.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6"/>
        <w:gridCol w:w="4664"/>
      </w:tblGrid>
      <w:tr w:rsidR="007451B8" w14:paraId="6855F171" w14:textId="77777777" w:rsidTr="00E0650E">
        <w:tc>
          <w:tcPr>
            <w:tcW w:w="4675" w:type="dxa"/>
          </w:tcPr>
          <w:p w14:paraId="1C7E8F16" w14:textId="77777777" w:rsidR="00E0650E" w:rsidRDefault="00FF5101" w:rsidP="006607B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</w:t>
            </w:r>
          </w:p>
          <w:p w14:paraId="12A4AD93" w14:textId="077F2769" w:rsidR="00486C35" w:rsidRDefault="00594799" w:rsidP="007E3E3D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479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4178EB5" wp14:editId="370103B8">
                  <wp:extent cx="2814637" cy="1696838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183" cy="175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9F57F7" w14:textId="77777777" w:rsidR="00E0650E" w:rsidRDefault="00FF5101" w:rsidP="006607B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Lift</w:t>
            </w:r>
          </w:p>
          <w:p w14:paraId="52A39347" w14:textId="70B56F21" w:rsidR="00AE4C5A" w:rsidRDefault="00AE4C5A" w:rsidP="006607B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B96895" wp14:editId="65C2F0F8">
                  <wp:extent cx="2862263" cy="1725550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885" cy="17651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1B8" w14:paraId="37F8D570" w14:textId="77777777" w:rsidTr="00E0650E">
        <w:tc>
          <w:tcPr>
            <w:tcW w:w="4675" w:type="dxa"/>
          </w:tcPr>
          <w:p w14:paraId="6A9D56B3" w14:textId="77777777" w:rsidR="00E0650E" w:rsidRDefault="00FF5101" w:rsidP="00ED184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ROC</w:t>
            </w:r>
          </w:p>
          <w:p w14:paraId="441C7669" w14:textId="4F953BC6" w:rsidR="00ED184F" w:rsidRDefault="00ED184F" w:rsidP="00ED184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84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B22EB1B" wp14:editId="6DB54DF0">
                  <wp:extent cx="2876550" cy="173416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52" cy="178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CA5813A" w14:textId="77777777" w:rsidR="00E0650E" w:rsidRDefault="00486C35" w:rsidP="007451B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Matrix</w:t>
            </w:r>
          </w:p>
          <w:p w14:paraId="12F76560" w14:textId="580D5EB0" w:rsidR="007451B8" w:rsidRDefault="007451B8" w:rsidP="007451B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F679DB" wp14:editId="15109D8C">
                  <wp:extent cx="2847975" cy="1462021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178" cy="149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187CE" w14:textId="258AD1DF" w:rsidR="00E0650E" w:rsidRDefault="00E0650E" w:rsidP="007E3E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A21D65" w14:textId="696218A4" w:rsidR="006F59D6" w:rsidRDefault="006F59D6" w:rsidP="007E3E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stood in sharp contrast to the other 7 models that were evaluated.</w:t>
      </w:r>
      <w:r w:rsidR="00A55BBF">
        <w:rPr>
          <w:rFonts w:ascii="Times New Roman" w:hAnsi="Times New Roman" w:cs="Times New Roman"/>
          <w:sz w:val="24"/>
          <w:szCs w:val="24"/>
        </w:rPr>
        <w:t xml:space="preserve">  Not all of them have been included in this summary</w:t>
      </w:r>
      <w:r w:rsidR="005A7B33">
        <w:rPr>
          <w:rFonts w:ascii="Times New Roman" w:hAnsi="Times New Roman" w:cs="Times New Roman"/>
          <w:sz w:val="24"/>
          <w:szCs w:val="24"/>
        </w:rPr>
        <w:t>, but a C&amp;R Tree i</w:t>
      </w:r>
      <w:r w:rsidR="00B50AF2">
        <w:rPr>
          <w:rFonts w:ascii="Times New Roman" w:hAnsi="Times New Roman" w:cs="Times New Roman"/>
          <w:sz w:val="24"/>
          <w:szCs w:val="24"/>
        </w:rPr>
        <w:t>s included below for comparison</w:t>
      </w:r>
      <w:r w:rsidR="003D6FBB">
        <w:rPr>
          <w:rFonts w:ascii="Times New Roman" w:hAnsi="Times New Roman" w:cs="Times New Roman"/>
          <w:sz w:val="24"/>
          <w:szCs w:val="24"/>
        </w:rPr>
        <w:t xml:space="preserve"> to the C5</w:t>
      </w:r>
      <w:r w:rsidR="00B50AF2">
        <w:rPr>
          <w:rFonts w:ascii="Times New Roman" w:hAnsi="Times New Roman" w:cs="Times New Roman"/>
          <w:sz w:val="24"/>
          <w:szCs w:val="24"/>
        </w:rPr>
        <w:t xml:space="preserve">.  </w:t>
      </w:r>
      <w:r w:rsidR="002247F1">
        <w:rPr>
          <w:rFonts w:ascii="Times New Roman" w:hAnsi="Times New Roman" w:cs="Times New Roman"/>
          <w:sz w:val="24"/>
          <w:szCs w:val="24"/>
        </w:rPr>
        <w:t>The remaining 6 models showed very similar patterns</w:t>
      </w:r>
      <w:r w:rsidR="00992D1B">
        <w:rPr>
          <w:rFonts w:ascii="Times New Roman" w:hAnsi="Times New Roman" w:cs="Times New Roman"/>
          <w:sz w:val="24"/>
          <w:szCs w:val="24"/>
        </w:rPr>
        <w:t xml:space="preserve"> to the C&amp;R </w:t>
      </w:r>
      <w:proofErr w:type="spellStart"/>
      <w:r w:rsidR="00992D1B">
        <w:rPr>
          <w:rFonts w:ascii="Times New Roman" w:hAnsi="Times New Roman" w:cs="Times New Roman"/>
          <w:sz w:val="24"/>
          <w:szCs w:val="24"/>
        </w:rPr>
        <w:t>Treee</w:t>
      </w:r>
      <w:proofErr w:type="spellEnd"/>
      <w:r w:rsidR="002247F1">
        <w:rPr>
          <w:rFonts w:ascii="Times New Roman" w:hAnsi="Times New Roman" w:cs="Times New Roman"/>
          <w:sz w:val="24"/>
          <w:szCs w:val="24"/>
        </w:rPr>
        <w:t>.</w:t>
      </w:r>
      <w:r w:rsidR="00533FF4">
        <w:rPr>
          <w:rFonts w:ascii="Times New Roman" w:hAnsi="Times New Roman" w:cs="Times New Roman"/>
          <w:sz w:val="24"/>
          <w:szCs w:val="24"/>
        </w:rPr>
        <w:t xml:space="preserve">  Note how close the results tract to the “red” line</w:t>
      </w:r>
      <w:r w:rsidR="000D0B7F">
        <w:rPr>
          <w:rFonts w:ascii="Times New Roman" w:hAnsi="Times New Roman" w:cs="Times New Roman"/>
          <w:sz w:val="24"/>
          <w:szCs w:val="24"/>
        </w:rPr>
        <w:t>s and are not close to the “blue” lines.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6"/>
        <w:gridCol w:w="4664"/>
      </w:tblGrid>
      <w:tr w:rsidR="00F52ACE" w14:paraId="11F5EBA1" w14:textId="77777777" w:rsidTr="00ED303A">
        <w:tc>
          <w:tcPr>
            <w:tcW w:w="4687" w:type="dxa"/>
          </w:tcPr>
          <w:p w14:paraId="755D97BB" w14:textId="77777777" w:rsidR="002247F1" w:rsidRDefault="002247F1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</w:t>
            </w:r>
          </w:p>
          <w:p w14:paraId="2292D620" w14:textId="63428989" w:rsidR="002247F1" w:rsidRDefault="005F0692" w:rsidP="00A335E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069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AA34841" wp14:editId="23F33C14">
                  <wp:extent cx="2852737" cy="1719807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691" cy="1775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</w:tcPr>
          <w:p w14:paraId="762D4065" w14:textId="77777777" w:rsidR="002247F1" w:rsidRDefault="002247F1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Lift</w:t>
            </w:r>
          </w:p>
          <w:p w14:paraId="410C5A6D" w14:textId="45A793E3" w:rsidR="002247F1" w:rsidRDefault="00D05969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96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8E13EDC" wp14:editId="5BDBEA3F">
                  <wp:extent cx="2843213" cy="1714066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713" cy="175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57441" w14:textId="77777777" w:rsidR="00ED303A" w:rsidRDefault="00ED303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686"/>
      </w:tblGrid>
      <w:tr w:rsidR="00F52ACE" w14:paraId="2FFF74F8" w14:textId="77777777" w:rsidTr="00ED303A">
        <w:tc>
          <w:tcPr>
            <w:tcW w:w="4672" w:type="dxa"/>
          </w:tcPr>
          <w:p w14:paraId="225D45C6" w14:textId="60B9566D" w:rsidR="002247F1" w:rsidRDefault="002247F1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ROC</w:t>
            </w:r>
          </w:p>
          <w:p w14:paraId="6F4A7EF0" w14:textId="205DB634" w:rsidR="002247F1" w:rsidRDefault="00250982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C2EBCF" wp14:editId="6E44FC55">
                  <wp:extent cx="2828925" cy="1705452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4530" cy="17269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17F4BE5E" w14:textId="77777777" w:rsidR="002247F1" w:rsidRDefault="002247F1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Matrix</w:t>
            </w:r>
          </w:p>
          <w:p w14:paraId="2337D552" w14:textId="065AE628" w:rsidR="002247F1" w:rsidRDefault="00F52ACE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3C40D4" wp14:editId="04AC2072">
                  <wp:extent cx="2843212" cy="143132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202" cy="1457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63DBB" w14:textId="60995D84" w:rsidR="000F50DA" w:rsidRDefault="000F50DA" w:rsidP="007E3E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D37C70" w14:textId="6C924A5B" w:rsidR="004142DA" w:rsidRDefault="00AA184B" w:rsidP="00AA184B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Boosting and Bagging</w:t>
      </w:r>
    </w:p>
    <w:p w14:paraId="433B7AD9" w14:textId="4E8BC5FB" w:rsidR="00AA184B" w:rsidRDefault="003B6F14" w:rsidP="003B6F1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1DE1">
        <w:rPr>
          <w:rFonts w:ascii="Times New Roman" w:hAnsi="Times New Roman" w:cs="Times New Roman"/>
          <w:sz w:val="24"/>
          <w:szCs w:val="24"/>
        </w:rPr>
        <w:t xml:space="preserve">Multiple models </w:t>
      </w:r>
      <w:r w:rsidR="001D1C2F">
        <w:rPr>
          <w:rFonts w:ascii="Times New Roman" w:hAnsi="Times New Roman" w:cs="Times New Roman"/>
          <w:sz w:val="24"/>
          <w:szCs w:val="24"/>
        </w:rPr>
        <w:t>were adjusted</w:t>
      </w:r>
      <w:r w:rsidR="00B25599">
        <w:rPr>
          <w:rFonts w:ascii="Times New Roman" w:hAnsi="Times New Roman" w:cs="Times New Roman"/>
          <w:sz w:val="24"/>
          <w:szCs w:val="24"/>
        </w:rPr>
        <w:t>, in the Bag &amp; Boost stream,</w:t>
      </w:r>
      <w:r w:rsidR="001D1C2F">
        <w:rPr>
          <w:rFonts w:ascii="Times New Roman" w:hAnsi="Times New Roman" w:cs="Times New Roman"/>
          <w:sz w:val="24"/>
          <w:szCs w:val="24"/>
        </w:rPr>
        <w:t xml:space="preserve"> to evaluate the potential benefits of boosting and bagging.  </w:t>
      </w:r>
      <w:r w:rsidR="0037706E">
        <w:rPr>
          <w:rFonts w:ascii="Times New Roman" w:hAnsi="Times New Roman" w:cs="Times New Roman"/>
          <w:sz w:val="24"/>
          <w:szCs w:val="24"/>
        </w:rPr>
        <w:t xml:space="preserve">Unfortunately, no real breakthroughs </w:t>
      </w:r>
      <w:r w:rsidR="00021D70">
        <w:rPr>
          <w:rFonts w:ascii="Times New Roman" w:hAnsi="Times New Roman" w:cs="Times New Roman"/>
          <w:sz w:val="24"/>
          <w:szCs w:val="24"/>
        </w:rPr>
        <w:t>were observed in terms of accuracy</w:t>
      </w:r>
      <w:r w:rsidR="00271D27">
        <w:rPr>
          <w:rFonts w:ascii="Times New Roman" w:hAnsi="Times New Roman" w:cs="Times New Roman"/>
          <w:sz w:val="24"/>
          <w:szCs w:val="24"/>
        </w:rPr>
        <w:t>,</w:t>
      </w:r>
      <w:r w:rsidR="00021D70">
        <w:rPr>
          <w:rFonts w:ascii="Times New Roman" w:hAnsi="Times New Roman" w:cs="Times New Roman"/>
          <w:sz w:val="24"/>
          <w:szCs w:val="24"/>
        </w:rPr>
        <w:t xml:space="preserve"> or stability</w:t>
      </w:r>
      <w:r w:rsidR="00271D27">
        <w:rPr>
          <w:rFonts w:ascii="Times New Roman" w:hAnsi="Times New Roman" w:cs="Times New Roman"/>
          <w:sz w:val="24"/>
          <w:szCs w:val="24"/>
        </w:rPr>
        <w:t>,</w:t>
      </w:r>
      <w:r w:rsidR="00021D70">
        <w:rPr>
          <w:rFonts w:ascii="Times New Roman" w:hAnsi="Times New Roman" w:cs="Times New Roman"/>
          <w:sz w:val="24"/>
          <w:szCs w:val="24"/>
        </w:rPr>
        <w:t xml:space="preserve"> of the models.  </w:t>
      </w:r>
      <w:r w:rsidR="00791E47">
        <w:rPr>
          <w:rFonts w:ascii="Times New Roman" w:hAnsi="Times New Roman" w:cs="Times New Roman"/>
          <w:sz w:val="24"/>
          <w:szCs w:val="24"/>
        </w:rPr>
        <w:t>In some cases</w:t>
      </w:r>
      <w:r w:rsidR="00E4607A">
        <w:rPr>
          <w:rFonts w:ascii="Times New Roman" w:hAnsi="Times New Roman" w:cs="Times New Roman"/>
          <w:sz w:val="24"/>
          <w:szCs w:val="24"/>
        </w:rPr>
        <w:t xml:space="preserve">, like the boosted C&amp;R Tree </w:t>
      </w:r>
      <w:r w:rsidR="008E09C5">
        <w:rPr>
          <w:rFonts w:ascii="Times New Roman" w:hAnsi="Times New Roman" w:cs="Times New Roman"/>
          <w:sz w:val="24"/>
          <w:szCs w:val="24"/>
        </w:rPr>
        <w:t xml:space="preserve">lift chart </w:t>
      </w:r>
      <w:r w:rsidR="00E4607A">
        <w:rPr>
          <w:rFonts w:ascii="Times New Roman" w:hAnsi="Times New Roman" w:cs="Times New Roman"/>
          <w:sz w:val="24"/>
          <w:szCs w:val="24"/>
        </w:rPr>
        <w:t xml:space="preserve">below, the </w:t>
      </w:r>
      <w:r w:rsidR="008E09C5">
        <w:rPr>
          <w:rFonts w:ascii="Times New Roman" w:hAnsi="Times New Roman" w:cs="Times New Roman"/>
          <w:sz w:val="24"/>
          <w:szCs w:val="24"/>
        </w:rPr>
        <w:t>model doesn’t seem to perform as well</w:t>
      </w:r>
      <w:r w:rsidR="004D4997">
        <w:rPr>
          <w:rFonts w:ascii="Times New Roman" w:hAnsi="Times New Roman" w:cs="Times New Roman"/>
          <w:sz w:val="24"/>
          <w:szCs w:val="24"/>
        </w:rPr>
        <w:t xml:space="preserve">.  </w:t>
      </w:r>
      <w:r w:rsidR="008E09C5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3"/>
        <w:gridCol w:w="4897"/>
      </w:tblGrid>
      <w:tr w:rsidR="007A74F1" w14:paraId="01DC8732" w14:textId="77777777" w:rsidTr="00FE3AAE">
        <w:tc>
          <w:tcPr>
            <w:tcW w:w="9350" w:type="dxa"/>
            <w:gridSpan w:val="2"/>
          </w:tcPr>
          <w:p w14:paraId="29216997" w14:textId="5A3B34CB" w:rsidR="007A74F1" w:rsidRDefault="003B6F14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C&amp;R Tree </w:t>
            </w:r>
            <w:r w:rsidR="007A74F1">
              <w:rPr>
                <w:rFonts w:ascii="Times New Roman" w:hAnsi="Times New Roman" w:cs="Times New Roman"/>
                <w:sz w:val="24"/>
                <w:szCs w:val="24"/>
              </w:rPr>
              <w:t>Boosting</w:t>
            </w:r>
          </w:p>
        </w:tc>
      </w:tr>
      <w:tr w:rsidR="00422AFE" w14:paraId="76253C8A" w14:textId="77777777" w:rsidTr="00271D27">
        <w:tc>
          <w:tcPr>
            <w:tcW w:w="4446" w:type="dxa"/>
          </w:tcPr>
          <w:p w14:paraId="4D4C2835" w14:textId="77777777" w:rsidR="008A6054" w:rsidRDefault="008A6054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</w:t>
            </w:r>
          </w:p>
          <w:p w14:paraId="7DAF4DC5" w14:textId="7A6F2385" w:rsidR="008A6054" w:rsidRDefault="00FF6A61" w:rsidP="00A335E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A6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B2A0E0" wp14:editId="35C3FACA">
                  <wp:extent cx="2690812" cy="162218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75" cy="1653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4" w:type="dxa"/>
          </w:tcPr>
          <w:p w14:paraId="49477A93" w14:textId="77777777" w:rsidR="008A6054" w:rsidRDefault="008A6054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Lift</w:t>
            </w:r>
          </w:p>
          <w:p w14:paraId="5636248E" w14:textId="66C6B769" w:rsidR="008A6054" w:rsidRDefault="00422AFE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F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07724EA" wp14:editId="0F833C6D">
                  <wp:extent cx="2914650" cy="175713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711" cy="1777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967DE" w14:textId="77777777" w:rsidR="00271D27" w:rsidRDefault="00271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4"/>
        <w:gridCol w:w="4916"/>
      </w:tblGrid>
      <w:tr w:rsidR="00422AFE" w14:paraId="6F5F9B3A" w14:textId="77777777" w:rsidTr="007A74F1">
        <w:tc>
          <w:tcPr>
            <w:tcW w:w="4433" w:type="dxa"/>
          </w:tcPr>
          <w:p w14:paraId="0D907BFD" w14:textId="63370360" w:rsidR="008A6054" w:rsidRDefault="008A6054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ROC</w:t>
            </w:r>
          </w:p>
          <w:p w14:paraId="7AF14424" w14:textId="714A5C49" w:rsidR="008A6054" w:rsidRDefault="005B69BF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9B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CC349C4" wp14:editId="348981A8">
                  <wp:extent cx="2705100" cy="1630802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224" cy="168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7" w:type="dxa"/>
          </w:tcPr>
          <w:p w14:paraId="14D011DE" w14:textId="77777777" w:rsidR="008A6054" w:rsidRDefault="008A6054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Matrix</w:t>
            </w:r>
          </w:p>
          <w:p w14:paraId="0D4A1DA3" w14:textId="3A2E16EF" w:rsidR="008A6054" w:rsidRDefault="003C0387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32ADE9" wp14:editId="4A299F92">
                  <wp:extent cx="3014663" cy="1522791"/>
                  <wp:effectExtent l="0" t="0" r="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865" cy="1547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AB8E3" w14:textId="6A3AF2F3" w:rsidR="008A6054" w:rsidRDefault="008A6054" w:rsidP="007E3E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2"/>
        <w:gridCol w:w="4388"/>
      </w:tblGrid>
      <w:tr w:rsidR="007A74F1" w14:paraId="2E9315EA" w14:textId="77777777" w:rsidTr="00227FBE">
        <w:tc>
          <w:tcPr>
            <w:tcW w:w="9350" w:type="dxa"/>
            <w:gridSpan w:val="2"/>
          </w:tcPr>
          <w:p w14:paraId="15210395" w14:textId="2C652D09" w:rsidR="007A74F1" w:rsidRDefault="003B6F14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C&amp;R Tree </w:t>
            </w:r>
            <w:r w:rsidR="007A74F1">
              <w:rPr>
                <w:rFonts w:ascii="Times New Roman" w:hAnsi="Times New Roman" w:cs="Times New Roman"/>
                <w:sz w:val="24"/>
                <w:szCs w:val="24"/>
              </w:rPr>
              <w:t>Bagging</w:t>
            </w:r>
          </w:p>
        </w:tc>
      </w:tr>
      <w:tr w:rsidR="00236AB3" w14:paraId="054E2294" w14:textId="77777777" w:rsidTr="007A74F1">
        <w:tc>
          <w:tcPr>
            <w:tcW w:w="4962" w:type="dxa"/>
          </w:tcPr>
          <w:p w14:paraId="2794E46D" w14:textId="269A3C30" w:rsidR="004142DA" w:rsidRDefault="004142DA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</w:t>
            </w:r>
          </w:p>
          <w:p w14:paraId="0603B8B6" w14:textId="140622C5" w:rsidR="00CA5571" w:rsidRDefault="00CA5571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5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A708FBF" wp14:editId="6966CF70">
                  <wp:extent cx="3033712" cy="182891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920" cy="1898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BE804" w14:textId="77777777" w:rsidR="004142DA" w:rsidRDefault="004142DA" w:rsidP="00A335E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8" w:type="dxa"/>
          </w:tcPr>
          <w:p w14:paraId="61D0A0B1" w14:textId="4346DCBC" w:rsidR="004142DA" w:rsidRDefault="004142DA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Lift</w:t>
            </w:r>
          </w:p>
          <w:p w14:paraId="108EFB48" w14:textId="6B915932" w:rsidR="00B61921" w:rsidRDefault="005B20E7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0E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217CC40" wp14:editId="28CA95A6">
                  <wp:extent cx="2633663" cy="158773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370" cy="161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18BD5" w14:textId="77777777" w:rsidR="004142DA" w:rsidRDefault="004142DA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AB3" w14:paraId="5B9EE3DB" w14:textId="77777777" w:rsidTr="007A74F1">
        <w:tc>
          <w:tcPr>
            <w:tcW w:w="4962" w:type="dxa"/>
          </w:tcPr>
          <w:p w14:paraId="21914416" w14:textId="77777777" w:rsidR="004142DA" w:rsidRDefault="004142DA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</w:t>
            </w:r>
          </w:p>
          <w:p w14:paraId="5CEDBBEF" w14:textId="033A5450" w:rsidR="004142DA" w:rsidRDefault="00E10E71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081F10" wp14:editId="6E0D734C">
                  <wp:extent cx="2886075" cy="173990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6927" cy="18067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274FA5A7" w14:textId="77777777" w:rsidR="004142DA" w:rsidRDefault="004142DA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Matrix</w:t>
            </w:r>
          </w:p>
          <w:p w14:paraId="3592CBBD" w14:textId="1BE86B70" w:rsidR="004142DA" w:rsidRDefault="00236AB3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6E589E" wp14:editId="43DC4BC5">
                  <wp:extent cx="2662238" cy="1355295"/>
                  <wp:effectExtent l="0" t="0" r="508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956" cy="139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B42C4" w14:textId="77777777" w:rsidR="004142DA" w:rsidRDefault="004142DA" w:rsidP="007E3E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00922B" w14:textId="77777777" w:rsidR="00972720" w:rsidRDefault="00972720" w:rsidP="007E3E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773338" w14:textId="5C1B004B" w:rsidR="00C33528" w:rsidRDefault="000715D9" w:rsidP="000715D9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Bootstrapping</w:t>
      </w:r>
    </w:p>
    <w:p w14:paraId="12E72998" w14:textId="4421CEAA" w:rsidR="000715D9" w:rsidRDefault="007C6C36" w:rsidP="00B6564F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Bootstrapping was performed</w:t>
      </w:r>
      <w:r w:rsidR="00831C07">
        <w:rPr>
          <w:rFonts w:ascii="Times New Roman" w:hAnsi="Times New Roman" w:cs="Times New Roman"/>
          <w:sz w:val="24"/>
          <w:szCs w:val="24"/>
        </w:rPr>
        <w:t>, in the Bootstrapping stream,</w:t>
      </w:r>
      <w:r>
        <w:rPr>
          <w:rFonts w:ascii="Times New Roman" w:hAnsi="Times New Roman" w:cs="Times New Roman"/>
          <w:sz w:val="24"/>
          <w:szCs w:val="24"/>
        </w:rPr>
        <w:t xml:space="preserve"> to increase the number of available </w:t>
      </w:r>
      <w:r w:rsidR="00B6564F">
        <w:rPr>
          <w:rFonts w:ascii="Times New Roman" w:hAnsi="Times New Roman" w:cs="Times New Roman"/>
          <w:sz w:val="24"/>
          <w:szCs w:val="24"/>
        </w:rPr>
        <w:t>training and tes</w:t>
      </w:r>
      <w:r w:rsidR="005E1755">
        <w:rPr>
          <w:rFonts w:ascii="Times New Roman" w:hAnsi="Times New Roman" w:cs="Times New Roman"/>
          <w:sz w:val="24"/>
          <w:szCs w:val="24"/>
        </w:rPr>
        <w:t xml:space="preserve">ting records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B6564F" w:rsidRPr="00B6564F">
        <w:rPr>
          <w:rFonts w:ascii="Times New Roman" w:hAnsi="Times New Roman" w:cs="Times New Roman"/>
          <w:sz w:val="24"/>
          <w:szCs w:val="24"/>
        </w:rPr>
        <w:t>390</w:t>
      </w:r>
      <w:r w:rsidR="00471282">
        <w:rPr>
          <w:rFonts w:ascii="Times New Roman" w:hAnsi="Times New Roman" w:cs="Times New Roman"/>
          <w:sz w:val="24"/>
          <w:szCs w:val="24"/>
        </w:rPr>
        <w:t>,</w:t>
      </w:r>
      <w:r w:rsidR="00B6564F" w:rsidRPr="00B6564F">
        <w:rPr>
          <w:rFonts w:ascii="Times New Roman" w:hAnsi="Times New Roman" w:cs="Times New Roman"/>
          <w:sz w:val="24"/>
          <w:szCs w:val="24"/>
        </w:rPr>
        <w:t>116</w:t>
      </w:r>
      <w:r w:rsidR="00B6564F">
        <w:rPr>
          <w:rFonts w:ascii="Times New Roman" w:hAnsi="Times New Roman" w:cs="Times New Roman"/>
          <w:sz w:val="24"/>
          <w:szCs w:val="24"/>
        </w:rPr>
        <w:t xml:space="preserve"> to </w:t>
      </w:r>
      <w:r w:rsidR="00B6564F" w:rsidRPr="00B6564F">
        <w:rPr>
          <w:rFonts w:ascii="Times New Roman" w:hAnsi="Times New Roman" w:cs="Times New Roman"/>
          <w:sz w:val="24"/>
          <w:szCs w:val="24"/>
        </w:rPr>
        <w:t>533</w:t>
      </w:r>
      <w:r w:rsidR="00471282">
        <w:rPr>
          <w:rFonts w:ascii="Times New Roman" w:hAnsi="Times New Roman" w:cs="Times New Roman"/>
          <w:sz w:val="24"/>
          <w:szCs w:val="24"/>
        </w:rPr>
        <w:t>,</w:t>
      </w:r>
      <w:r w:rsidR="00B6564F" w:rsidRPr="00B6564F">
        <w:rPr>
          <w:rFonts w:ascii="Times New Roman" w:hAnsi="Times New Roman" w:cs="Times New Roman"/>
          <w:sz w:val="24"/>
          <w:szCs w:val="24"/>
        </w:rPr>
        <w:t>344</w:t>
      </w:r>
      <w:r w:rsidR="00B6564F">
        <w:rPr>
          <w:rFonts w:ascii="Times New Roman" w:hAnsi="Times New Roman" w:cs="Times New Roman"/>
          <w:sz w:val="24"/>
          <w:szCs w:val="24"/>
        </w:rPr>
        <w:t>.</w:t>
      </w:r>
      <w:r w:rsidR="005E1755">
        <w:rPr>
          <w:rFonts w:ascii="Times New Roman" w:hAnsi="Times New Roman" w:cs="Times New Roman"/>
          <w:sz w:val="24"/>
          <w:szCs w:val="24"/>
        </w:rPr>
        <w:t xml:space="preserve">  This technique did not seem to have a significant </w:t>
      </w:r>
      <w:r w:rsidR="00F07D62">
        <w:rPr>
          <w:rFonts w:ascii="Times New Roman" w:hAnsi="Times New Roman" w:cs="Times New Roman"/>
          <w:sz w:val="24"/>
          <w:szCs w:val="24"/>
        </w:rPr>
        <w:t>impact.</w:t>
      </w:r>
      <w:r w:rsidR="008B2629">
        <w:rPr>
          <w:rFonts w:ascii="Times New Roman" w:hAnsi="Times New Roman" w:cs="Times New Roman"/>
          <w:sz w:val="24"/>
          <w:szCs w:val="24"/>
        </w:rPr>
        <w:t xml:space="preserve">  The evaluation was don</w:t>
      </w:r>
      <w:r w:rsidR="0062550F">
        <w:rPr>
          <w:rFonts w:ascii="Times New Roman" w:hAnsi="Times New Roman" w:cs="Times New Roman"/>
          <w:sz w:val="24"/>
          <w:szCs w:val="24"/>
        </w:rPr>
        <w:t>e using a C&amp;R Tree.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6"/>
        <w:gridCol w:w="13"/>
        <w:gridCol w:w="4651"/>
      </w:tblGrid>
      <w:tr w:rsidR="00AC6163" w14:paraId="3FC6F4AA" w14:textId="77777777" w:rsidTr="00A335E2">
        <w:tc>
          <w:tcPr>
            <w:tcW w:w="4686" w:type="dxa"/>
            <w:gridSpan w:val="2"/>
          </w:tcPr>
          <w:p w14:paraId="633EE0A6" w14:textId="77777777" w:rsidR="00F07D62" w:rsidRDefault="00F07D62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</w:t>
            </w:r>
          </w:p>
          <w:p w14:paraId="7E3D1F89" w14:textId="52523181" w:rsidR="00F07D62" w:rsidRDefault="00EE229A" w:rsidP="00A335E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29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641F629" wp14:editId="2DE55B6D">
                  <wp:extent cx="2831268" cy="1595437"/>
                  <wp:effectExtent l="0" t="0" r="762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003" cy="162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09EFC5CE" w14:textId="77777777" w:rsidR="00F07D62" w:rsidRDefault="00F07D62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Lift</w:t>
            </w:r>
          </w:p>
          <w:p w14:paraId="4E842D34" w14:textId="1D9F0EB5" w:rsidR="00F07D62" w:rsidRDefault="00AC6163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16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A03E8DA" wp14:editId="24FDC9E7">
                  <wp:extent cx="2809875" cy="1583382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024" cy="16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163" w14:paraId="42AE8F72" w14:textId="77777777" w:rsidTr="00A335E2">
        <w:tc>
          <w:tcPr>
            <w:tcW w:w="4664" w:type="dxa"/>
          </w:tcPr>
          <w:p w14:paraId="4EA4F041" w14:textId="77777777" w:rsidR="00F07D62" w:rsidRDefault="00F07D62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</w:t>
            </w:r>
          </w:p>
          <w:p w14:paraId="28A1C6EE" w14:textId="32A2D992" w:rsidR="00F07D62" w:rsidRDefault="00F30CEF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CE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C818B62" wp14:editId="008D284C">
                  <wp:extent cx="2838450" cy="1599484"/>
                  <wp:effectExtent l="0" t="0" r="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497" cy="162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dxa"/>
            <w:gridSpan w:val="2"/>
          </w:tcPr>
          <w:p w14:paraId="61595FB7" w14:textId="77777777" w:rsidR="00F07D62" w:rsidRDefault="00F07D62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Matrix</w:t>
            </w:r>
          </w:p>
          <w:p w14:paraId="3CB9E5B8" w14:textId="2E3BE0CF" w:rsidR="00F07D62" w:rsidRDefault="004008CA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2C3D9D" wp14:editId="31ECB0C4">
                  <wp:extent cx="2809875" cy="1425351"/>
                  <wp:effectExtent l="0" t="0" r="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833" cy="147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3AE33" w14:textId="77777777" w:rsidR="00F07D62" w:rsidRDefault="00F07D62" w:rsidP="00F07D6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26A6CA" w14:textId="77777777" w:rsidR="000715D9" w:rsidRDefault="000715D9" w:rsidP="007E3E3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C72CF4" w14:textId="7E83EA8E" w:rsidR="00C33528" w:rsidRDefault="00CE462C" w:rsidP="00CE462C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1308D">
        <w:rPr>
          <w:rFonts w:ascii="Times New Roman" w:hAnsi="Times New Roman" w:cs="Times New Roman"/>
          <w:sz w:val="24"/>
          <w:szCs w:val="24"/>
        </w:rPr>
        <w:t>nsem</w:t>
      </w:r>
      <w:r w:rsidR="00E755F4">
        <w:rPr>
          <w:rFonts w:ascii="Times New Roman" w:hAnsi="Times New Roman" w:cs="Times New Roman"/>
          <w:sz w:val="24"/>
          <w:szCs w:val="24"/>
        </w:rPr>
        <w:t>ble</w:t>
      </w:r>
    </w:p>
    <w:p w14:paraId="25CA4D16" w14:textId="15979ED4" w:rsidR="00E755F4" w:rsidRDefault="00E755F4" w:rsidP="00E755F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final experiment, the </w:t>
      </w:r>
      <w:r w:rsidR="000B226E">
        <w:rPr>
          <w:rFonts w:ascii="Times New Roman" w:hAnsi="Times New Roman" w:cs="Times New Roman"/>
          <w:sz w:val="24"/>
          <w:szCs w:val="24"/>
        </w:rPr>
        <w:t xml:space="preserve">Ensemble Node was used to combine a C5 and </w:t>
      </w:r>
      <w:r w:rsidR="009620F1">
        <w:rPr>
          <w:rFonts w:ascii="Times New Roman" w:hAnsi="Times New Roman" w:cs="Times New Roman"/>
          <w:sz w:val="24"/>
          <w:szCs w:val="24"/>
        </w:rPr>
        <w:t xml:space="preserve">Logistic Regression models.  </w:t>
      </w:r>
      <w:r w:rsidR="00DA1F9A">
        <w:rPr>
          <w:rFonts w:ascii="Times New Roman" w:hAnsi="Times New Roman" w:cs="Times New Roman"/>
          <w:sz w:val="24"/>
          <w:szCs w:val="24"/>
        </w:rPr>
        <w:t xml:space="preserve">This was done using a confidence-weighted voting </w:t>
      </w:r>
      <w:r w:rsidR="004C1C5F">
        <w:rPr>
          <w:rFonts w:ascii="Times New Roman" w:hAnsi="Times New Roman" w:cs="Times New Roman"/>
          <w:sz w:val="24"/>
          <w:szCs w:val="24"/>
        </w:rPr>
        <w:t xml:space="preserve">which </w:t>
      </w:r>
      <w:r w:rsidR="00983CE2">
        <w:rPr>
          <w:rFonts w:ascii="Times New Roman" w:hAnsi="Times New Roman" w:cs="Times New Roman"/>
          <w:sz w:val="24"/>
          <w:szCs w:val="24"/>
        </w:rPr>
        <w:t xml:space="preserve">provided </w:t>
      </w:r>
      <w:r w:rsidR="001B061A">
        <w:rPr>
          <w:rFonts w:ascii="Times New Roman" w:hAnsi="Times New Roman" w:cs="Times New Roman"/>
          <w:sz w:val="24"/>
          <w:szCs w:val="24"/>
        </w:rPr>
        <w:t>strong results</w:t>
      </w:r>
      <w:r w:rsidR="00983CE2">
        <w:rPr>
          <w:rFonts w:ascii="Times New Roman" w:hAnsi="Times New Roman" w:cs="Times New Roman"/>
          <w:sz w:val="24"/>
          <w:szCs w:val="24"/>
        </w:rPr>
        <w:t>.</w:t>
      </w:r>
      <w:r w:rsidR="001B061A">
        <w:rPr>
          <w:rFonts w:ascii="Times New Roman" w:hAnsi="Times New Roman" w:cs="Times New Roman"/>
          <w:sz w:val="24"/>
          <w:szCs w:val="24"/>
        </w:rPr>
        <w:t xml:space="preserve"> </w:t>
      </w:r>
      <w:r w:rsidR="00F37608">
        <w:rPr>
          <w:rFonts w:ascii="Times New Roman" w:hAnsi="Times New Roman" w:cs="Times New Roman"/>
          <w:sz w:val="24"/>
          <w:szCs w:val="24"/>
        </w:rPr>
        <w:t xml:space="preserve"> </w:t>
      </w:r>
      <w:r w:rsidR="00983CE2">
        <w:rPr>
          <w:rFonts w:ascii="Times New Roman" w:hAnsi="Times New Roman" w:cs="Times New Roman"/>
          <w:sz w:val="24"/>
          <w:szCs w:val="24"/>
        </w:rPr>
        <w:t>Overall</w:t>
      </w:r>
      <w:r w:rsidR="00F37608">
        <w:rPr>
          <w:rFonts w:ascii="Times New Roman" w:hAnsi="Times New Roman" w:cs="Times New Roman"/>
          <w:sz w:val="24"/>
          <w:szCs w:val="24"/>
        </w:rPr>
        <w:t>,</w:t>
      </w:r>
      <w:r w:rsidR="00983CE2">
        <w:rPr>
          <w:rFonts w:ascii="Times New Roman" w:hAnsi="Times New Roman" w:cs="Times New Roman"/>
          <w:sz w:val="24"/>
          <w:szCs w:val="24"/>
        </w:rPr>
        <w:t xml:space="preserve"> the results </w:t>
      </w:r>
      <w:r w:rsidR="00B067BC">
        <w:rPr>
          <w:rFonts w:ascii="Times New Roman" w:hAnsi="Times New Roman" w:cs="Times New Roman"/>
          <w:sz w:val="24"/>
          <w:szCs w:val="24"/>
        </w:rPr>
        <w:t>were</w:t>
      </w:r>
      <w:r w:rsidR="00983CE2">
        <w:rPr>
          <w:rFonts w:ascii="Times New Roman" w:hAnsi="Times New Roman" w:cs="Times New Roman"/>
          <w:sz w:val="24"/>
          <w:szCs w:val="24"/>
        </w:rPr>
        <w:t xml:space="preserve"> very similar to </w:t>
      </w:r>
      <w:r w:rsidR="00CB41CF">
        <w:rPr>
          <w:rFonts w:ascii="Times New Roman" w:hAnsi="Times New Roman" w:cs="Times New Roman"/>
          <w:sz w:val="24"/>
          <w:szCs w:val="24"/>
        </w:rPr>
        <w:t xml:space="preserve">the </w:t>
      </w:r>
      <w:r w:rsidR="003F2528">
        <w:rPr>
          <w:rFonts w:ascii="Times New Roman" w:hAnsi="Times New Roman" w:cs="Times New Roman"/>
          <w:sz w:val="24"/>
          <w:szCs w:val="24"/>
        </w:rPr>
        <w:t>straight C5 model previously discussed.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0"/>
        <w:gridCol w:w="16"/>
        <w:gridCol w:w="4744"/>
      </w:tblGrid>
      <w:tr w:rsidR="00970BAC" w14:paraId="7E3D77B7" w14:textId="77777777" w:rsidTr="00A335E2">
        <w:tc>
          <w:tcPr>
            <w:tcW w:w="4686" w:type="dxa"/>
            <w:gridSpan w:val="2"/>
          </w:tcPr>
          <w:p w14:paraId="196D9294" w14:textId="12210722" w:rsidR="001B061A" w:rsidRDefault="001B061A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Gain</w:t>
            </w:r>
          </w:p>
          <w:p w14:paraId="181B70D5" w14:textId="7865257D" w:rsidR="00AA5026" w:rsidRDefault="00AA5026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02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B5C135C" wp14:editId="6D48ECFE">
                  <wp:extent cx="2809875" cy="1693968"/>
                  <wp:effectExtent l="0" t="0" r="0" b="190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68" cy="1727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CE6C0" w14:textId="09A26065" w:rsidR="001B061A" w:rsidRDefault="001B061A" w:rsidP="00A335E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4" w:type="dxa"/>
          </w:tcPr>
          <w:p w14:paraId="6D4D02F4" w14:textId="77777777" w:rsidR="001B061A" w:rsidRDefault="001B061A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Lift</w:t>
            </w:r>
          </w:p>
          <w:p w14:paraId="3E77351D" w14:textId="23212AF0" w:rsidR="001B061A" w:rsidRDefault="00BC6236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23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A78EE03" wp14:editId="3486D67D">
                  <wp:extent cx="2890837" cy="1742777"/>
                  <wp:effectExtent l="0" t="0" r="508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338" cy="177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BAC" w14:paraId="0F656D75" w14:textId="77777777" w:rsidTr="00A335E2">
        <w:tc>
          <w:tcPr>
            <w:tcW w:w="4664" w:type="dxa"/>
          </w:tcPr>
          <w:p w14:paraId="1726B40C" w14:textId="77777777" w:rsidR="001B061A" w:rsidRDefault="001B061A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</w:t>
            </w:r>
          </w:p>
          <w:p w14:paraId="42D600E8" w14:textId="4F655A9D" w:rsidR="001B061A" w:rsidRDefault="00970BAC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BA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E52230E" wp14:editId="1F69AC02">
                  <wp:extent cx="2796534" cy="1685925"/>
                  <wp:effectExtent l="0" t="0" r="444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629" cy="170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dxa"/>
            <w:gridSpan w:val="2"/>
          </w:tcPr>
          <w:p w14:paraId="26EDA83D" w14:textId="77777777" w:rsidR="001B061A" w:rsidRDefault="001B061A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Matrix</w:t>
            </w:r>
          </w:p>
          <w:p w14:paraId="065BEB7A" w14:textId="69036DE1" w:rsidR="001B061A" w:rsidRDefault="006733AB" w:rsidP="00A335E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9B2CFA" wp14:editId="6111AA1A">
                  <wp:extent cx="2914650" cy="1434593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843" cy="149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E35A9" w14:textId="04010399" w:rsidR="001B061A" w:rsidRDefault="001B061A" w:rsidP="00E755F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F3B8CF" w14:textId="46F1794B" w:rsidR="004F57D6" w:rsidRPr="007E3E3D" w:rsidRDefault="004F57D6" w:rsidP="00E755F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summary, </w:t>
      </w:r>
      <w:r w:rsidR="00352651">
        <w:rPr>
          <w:rFonts w:ascii="Times New Roman" w:hAnsi="Times New Roman" w:cs="Times New Roman"/>
          <w:sz w:val="24"/>
          <w:szCs w:val="24"/>
        </w:rPr>
        <w:t>the C5 model showed some of the best results</w:t>
      </w:r>
      <w:r w:rsidR="00627D85">
        <w:rPr>
          <w:rFonts w:ascii="Times New Roman" w:hAnsi="Times New Roman" w:cs="Times New Roman"/>
          <w:sz w:val="24"/>
          <w:szCs w:val="24"/>
        </w:rPr>
        <w:t xml:space="preserve">, while the composite models showed </w:t>
      </w:r>
      <w:r w:rsidR="00807D56">
        <w:rPr>
          <w:rFonts w:ascii="Times New Roman" w:hAnsi="Times New Roman" w:cs="Times New Roman"/>
          <w:sz w:val="24"/>
          <w:szCs w:val="24"/>
        </w:rPr>
        <w:t xml:space="preserve">similar or strong performance.  </w:t>
      </w:r>
      <w:r w:rsidR="00160942">
        <w:rPr>
          <w:rFonts w:ascii="Times New Roman" w:hAnsi="Times New Roman" w:cs="Times New Roman"/>
          <w:sz w:val="24"/>
          <w:szCs w:val="24"/>
        </w:rPr>
        <w:t xml:space="preserve">Bagging, boosting, and bootstrapping </w:t>
      </w:r>
      <w:r w:rsidR="005C3860">
        <w:rPr>
          <w:rFonts w:ascii="Times New Roman" w:hAnsi="Times New Roman" w:cs="Times New Roman"/>
          <w:sz w:val="24"/>
          <w:szCs w:val="24"/>
        </w:rPr>
        <w:t xml:space="preserve">didn’t </w:t>
      </w:r>
      <w:r w:rsidR="00903A8E">
        <w:rPr>
          <w:rFonts w:ascii="Times New Roman" w:hAnsi="Times New Roman" w:cs="Times New Roman"/>
          <w:sz w:val="24"/>
          <w:szCs w:val="24"/>
        </w:rPr>
        <w:t xml:space="preserve">show </w:t>
      </w:r>
      <w:r w:rsidR="00971DE2">
        <w:rPr>
          <w:rFonts w:ascii="Times New Roman" w:hAnsi="Times New Roman" w:cs="Times New Roman"/>
          <w:sz w:val="24"/>
          <w:szCs w:val="24"/>
        </w:rPr>
        <w:t xml:space="preserve">any significant advantages in this </w:t>
      </w:r>
      <w:proofErr w:type="gramStart"/>
      <w:r w:rsidR="00971DE2">
        <w:rPr>
          <w:rFonts w:ascii="Times New Roman" w:hAnsi="Times New Roman" w:cs="Times New Roman"/>
          <w:sz w:val="24"/>
          <w:szCs w:val="24"/>
        </w:rPr>
        <w:t>particular situation</w:t>
      </w:r>
      <w:proofErr w:type="gramEnd"/>
      <w:r w:rsidR="00971DE2">
        <w:rPr>
          <w:rFonts w:ascii="Times New Roman" w:hAnsi="Times New Roman" w:cs="Times New Roman"/>
          <w:sz w:val="24"/>
          <w:szCs w:val="24"/>
        </w:rPr>
        <w:t xml:space="preserve">.  However, they are </w:t>
      </w:r>
      <w:r w:rsidR="00F77CB5">
        <w:rPr>
          <w:rFonts w:ascii="Times New Roman" w:hAnsi="Times New Roman" w:cs="Times New Roman"/>
          <w:sz w:val="24"/>
          <w:szCs w:val="24"/>
        </w:rPr>
        <w:t>just one set of</w:t>
      </w:r>
      <w:r w:rsidR="00C65E31">
        <w:rPr>
          <w:rFonts w:ascii="Times New Roman" w:hAnsi="Times New Roman" w:cs="Times New Roman"/>
          <w:sz w:val="24"/>
          <w:szCs w:val="24"/>
        </w:rPr>
        <w:t xml:space="preserve"> </w:t>
      </w:r>
      <w:r w:rsidR="00CA0C75">
        <w:rPr>
          <w:rFonts w:ascii="Times New Roman" w:hAnsi="Times New Roman" w:cs="Times New Roman"/>
          <w:sz w:val="24"/>
          <w:szCs w:val="24"/>
        </w:rPr>
        <w:t xml:space="preserve">options to </w:t>
      </w:r>
      <w:r w:rsidR="00F27032">
        <w:rPr>
          <w:rFonts w:ascii="Times New Roman" w:hAnsi="Times New Roman" w:cs="Times New Roman"/>
          <w:sz w:val="24"/>
          <w:szCs w:val="24"/>
        </w:rPr>
        <w:t xml:space="preserve">explore </w:t>
      </w:r>
      <w:bookmarkStart w:id="0" w:name="_GoBack"/>
      <w:bookmarkEnd w:id="0"/>
      <w:r w:rsidR="00CA0C75">
        <w:rPr>
          <w:rFonts w:ascii="Times New Roman" w:hAnsi="Times New Roman" w:cs="Times New Roman"/>
          <w:sz w:val="24"/>
          <w:szCs w:val="24"/>
        </w:rPr>
        <w:t>when looking for ways to improve classification models.</w:t>
      </w:r>
    </w:p>
    <w:sectPr w:rsidR="004F57D6" w:rsidRPr="007E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3D"/>
    <w:rsid w:val="00003B19"/>
    <w:rsid w:val="0001719D"/>
    <w:rsid w:val="00021D70"/>
    <w:rsid w:val="000715D9"/>
    <w:rsid w:val="00077213"/>
    <w:rsid w:val="000B226E"/>
    <w:rsid w:val="000D0B7F"/>
    <w:rsid w:val="000F50DA"/>
    <w:rsid w:val="00111700"/>
    <w:rsid w:val="00121023"/>
    <w:rsid w:val="00153817"/>
    <w:rsid w:val="00160942"/>
    <w:rsid w:val="001B061A"/>
    <w:rsid w:val="001C54E4"/>
    <w:rsid w:val="001D015D"/>
    <w:rsid w:val="001D1C2F"/>
    <w:rsid w:val="002247F1"/>
    <w:rsid w:val="00236AB3"/>
    <w:rsid w:val="00237078"/>
    <w:rsid w:val="00250982"/>
    <w:rsid w:val="00266516"/>
    <w:rsid w:val="00271D27"/>
    <w:rsid w:val="002D2599"/>
    <w:rsid w:val="00320D91"/>
    <w:rsid w:val="003520F4"/>
    <w:rsid w:val="00352651"/>
    <w:rsid w:val="0037706E"/>
    <w:rsid w:val="00393E27"/>
    <w:rsid w:val="003B6F14"/>
    <w:rsid w:val="003C0387"/>
    <w:rsid w:val="003D6FBB"/>
    <w:rsid w:val="003E7ECC"/>
    <w:rsid w:val="003F2528"/>
    <w:rsid w:val="004008CA"/>
    <w:rsid w:val="004142DA"/>
    <w:rsid w:val="00422AFE"/>
    <w:rsid w:val="00423770"/>
    <w:rsid w:val="00471282"/>
    <w:rsid w:val="004752A0"/>
    <w:rsid w:val="00486C35"/>
    <w:rsid w:val="004C1C5F"/>
    <w:rsid w:val="004C1DE1"/>
    <w:rsid w:val="004D4997"/>
    <w:rsid w:val="004F57D6"/>
    <w:rsid w:val="005024C7"/>
    <w:rsid w:val="00533FF4"/>
    <w:rsid w:val="00574147"/>
    <w:rsid w:val="005752A0"/>
    <w:rsid w:val="00594799"/>
    <w:rsid w:val="005A1DC1"/>
    <w:rsid w:val="005A5EAA"/>
    <w:rsid w:val="005A7B33"/>
    <w:rsid w:val="005B20E7"/>
    <w:rsid w:val="005B69BF"/>
    <w:rsid w:val="005C2D11"/>
    <w:rsid w:val="005C3860"/>
    <w:rsid w:val="005E1755"/>
    <w:rsid w:val="005F0692"/>
    <w:rsid w:val="0062550F"/>
    <w:rsid w:val="00627D85"/>
    <w:rsid w:val="006607BF"/>
    <w:rsid w:val="006733AB"/>
    <w:rsid w:val="006A0AD8"/>
    <w:rsid w:val="006A7CFD"/>
    <w:rsid w:val="006B5426"/>
    <w:rsid w:val="006F59D6"/>
    <w:rsid w:val="006F7043"/>
    <w:rsid w:val="0070490F"/>
    <w:rsid w:val="00715DC3"/>
    <w:rsid w:val="007451B8"/>
    <w:rsid w:val="0076566E"/>
    <w:rsid w:val="00771CA1"/>
    <w:rsid w:val="00791E47"/>
    <w:rsid w:val="0079723E"/>
    <w:rsid w:val="007A25D0"/>
    <w:rsid w:val="007A74F1"/>
    <w:rsid w:val="007C6C36"/>
    <w:rsid w:val="007E3E3D"/>
    <w:rsid w:val="00807D56"/>
    <w:rsid w:val="00824569"/>
    <w:rsid w:val="00831C07"/>
    <w:rsid w:val="00873201"/>
    <w:rsid w:val="008A4A17"/>
    <w:rsid w:val="008A6054"/>
    <w:rsid w:val="008B2629"/>
    <w:rsid w:val="008E09C5"/>
    <w:rsid w:val="00903A8E"/>
    <w:rsid w:val="00931ACC"/>
    <w:rsid w:val="00955095"/>
    <w:rsid w:val="009620F1"/>
    <w:rsid w:val="00963877"/>
    <w:rsid w:val="00970BAC"/>
    <w:rsid w:val="00971DE2"/>
    <w:rsid w:val="00972720"/>
    <w:rsid w:val="00983CE2"/>
    <w:rsid w:val="00992D1B"/>
    <w:rsid w:val="009A0ED5"/>
    <w:rsid w:val="00A51879"/>
    <w:rsid w:val="00A55BBF"/>
    <w:rsid w:val="00A60C18"/>
    <w:rsid w:val="00A60DA0"/>
    <w:rsid w:val="00AA184B"/>
    <w:rsid w:val="00AA5026"/>
    <w:rsid w:val="00AB6B59"/>
    <w:rsid w:val="00AC6163"/>
    <w:rsid w:val="00AC67B5"/>
    <w:rsid w:val="00AE4584"/>
    <w:rsid w:val="00AE4C5A"/>
    <w:rsid w:val="00AE50B8"/>
    <w:rsid w:val="00B067BC"/>
    <w:rsid w:val="00B25599"/>
    <w:rsid w:val="00B3120A"/>
    <w:rsid w:val="00B36CE2"/>
    <w:rsid w:val="00B50AF2"/>
    <w:rsid w:val="00B61921"/>
    <w:rsid w:val="00B6564F"/>
    <w:rsid w:val="00B65F0D"/>
    <w:rsid w:val="00BC6236"/>
    <w:rsid w:val="00BF5E00"/>
    <w:rsid w:val="00C0412B"/>
    <w:rsid w:val="00C05F70"/>
    <w:rsid w:val="00C33528"/>
    <w:rsid w:val="00C65E31"/>
    <w:rsid w:val="00C94134"/>
    <w:rsid w:val="00CA0C75"/>
    <w:rsid w:val="00CA5571"/>
    <w:rsid w:val="00CB41CF"/>
    <w:rsid w:val="00CE462C"/>
    <w:rsid w:val="00CF587B"/>
    <w:rsid w:val="00D05969"/>
    <w:rsid w:val="00D17007"/>
    <w:rsid w:val="00D24B3C"/>
    <w:rsid w:val="00D376FD"/>
    <w:rsid w:val="00D82C47"/>
    <w:rsid w:val="00DA1F9A"/>
    <w:rsid w:val="00DB588F"/>
    <w:rsid w:val="00E0650E"/>
    <w:rsid w:val="00E10E71"/>
    <w:rsid w:val="00E1308D"/>
    <w:rsid w:val="00E2794D"/>
    <w:rsid w:val="00E4607A"/>
    <w:rsid w:val="00E755F4"/>
    <w:rsid w:val="00E90FE3"/>
    <w:rsid w:val="00EA2667"/>
    <w:rsid w:val="00EB206C"/>
    <w:rsid w:val="00EB51B5"/>
    <w:rsid w:val="00ED184F"/>
    <w:rsid w:val="00ED303A"/>
    <w:rsid w:val="00EE229A"/>
    <w:rsid w:val="00F0245D"/>
    <w:rsid w:val="00F07D62"/>
    <w:rsid w:val="00F27032"/>
    <w:rsid w:val="00F30CEF"/>
    <w:rsid w:val="00F37608"/>
    <w:rsid w:val="00F52ACE"/>
    <w:rsid w:val="00F57E08"/>
    <w:rsid w:val="00F77CB5"/>
    <w:rsid w:val="00FF5101"/>
    <w:rsid w:val="00F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F8DFCF6"/>
  <w15:chartTrackingRefBased/>
  <w15:docId w15:val="{203F8282-B472-4EAE-A42F-420BF554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E3D"/>
    <w:pPr>
      <w:spacing w:after="0" w:line="240" w:lineRule="auto"/>
    </w:pPr>
  </w:style>
  <w:style w:type="table" w:styleId="TableGrid">
    <w:name w:val="Table Grid"/>
    <w:basedOn w:val="TableNormal"/>
    <w:uiPriority w:val="39"/>
    <w:rsid w:val="00C33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msteck616@gmail.com</dc:creator>
  <cp:keywords/>
  <dc:description/>
  <cp:lastModifiedBy>msteck616@gmail.com</cp:lastModifiedBy>
  <cp:revision>157</cp:revision>
  <dcterms:created xsi:type="dcterms:W3CDTF">2018-09-23T14:44:00Z</dcterms:created>
  <dcterms:modified xsi:type="dcterms:W3CDTF">2018-09-23T20:27:00Z</dcterms:modified>
</cp:coreProperties>
</file>