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Maria Polychroniadou</w:t>
      </w:r>
    </w:p>
    <w:p>
      <w:pPr>
        <w:jc w:val="center"/>
      </w:pPr>
      <w:r>
        <w:rPr>
          <w:sz w:val="22"/>
        </w:rPr>
        <w:t>Doctoral candidate (applicant) | Data Analytics &amp; AI in Healthcare Management</w:t>
      </w:r>
    </w:p>
    <w:p>
      <w:pPr>
        <w:jc w:val="center"/>
      </w:pPr>
      <w:r>
        <w:rPr>
          <w:sz w:val="20"/>
        </w:rPr>
        <w:t>maria.polychroniadou@gmx.de  |  +49 171 5694895  |  Kirchweg 11, 52428 Juelich, Germany</w:t>
      </w:r>
    </w:p>
    <w:p>
      <w:pPr>
        <w:spacing w:before="240" w:after="80"/>
      </w:pPr>
      <w:r>
        <w:rPr>
          <w:b/>
          <w:sz w:val="23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Date of birth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20 April 1997, Thessaloniki, Greece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Nationality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German / Greek (resident in Germany since 1999)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Driving licence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Class B</w:t>
            </w:r>
          </w:p>
        </w:tc>
      </w:tr>
    </w:tbl>
    <w:p>
      <w:pPr>
        <w:spacing w:before="240" w:after="80"/>
      </w:pPr>
      <w:r>
        <w:rPr>
          <w:b/>
          <w:sz w:val="23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WS 2025/26 – present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Master of Science — Data Analytics in Accounting and Finance</w:t>
            </w:r>
            <w:r>
              <w:br/>
            </w:r>
            <w:r>
              <w:rPr>
                <w:sz w:val="21"/>
              </w:rPr>
              <w:t>European University Cyprus, Nicosia (e-learning)</w:t>
            </w:r>
            <w:r>
              <w:br/>
            </w:r>
            <w:r>
              <w:rPr>
                <w:sz w:val="21"/>
              </w:rPr>
              <w:t>– Interdisciplinary programme: finance, data analytics, programming</w:t>
            </w:r>
            <w:r>
              <w:br/>
            </w:r>
            <w:r>
              <w:rPr>
                <w:sz w:val="21"/>
              </w:rPr>
              <w:t>– Straight-A record in the first two semesters (93–100/100); fully self-financed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2019 – 2024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Bachelor of Arts — Business Administration</w:t>
            </w:r>
            <w:r>
              <w:br/>
            </w:r>
            <w:r>
              <w:rPr>
                <w:sz w:val="21"/>
              </w:rPr>
              <w:t>Hochschule Niederrhein University of Applied Sciences, Moenchengladbach, Germany</w:t>
            </w:r>
            <w:r>
              <w:br/>
            </w:r>
            <w:r>
              <w:rPr>
                <w:sz w:val="21"/>
              </w:rPr>
              <w:t>– Specialisations: Procurement Management, International Management</w:t>
            </w:r>
            <w:r>
              <w:br/>
            </w:r>
            <w:r>
              <w:rPr>
                <w:sz w:val="21"/>
              </w:rPr>
              <w:t>– Thesis: “Unleashing the Potential of ChatGPT: Enhancing Chronic Disease Management in the Healthcare Sector” — grade 1.0 (highest grade); colloquium 1.0</w:t>
            </w:r>
            <w:r>
              <w:br/>
            </w:r>
            <w:r>
              <w:rPr>
                <w:sz w:val="21"/>
              </w:rPr>
              <w:t>– Final grade: 2.5 (good)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2017 – 2019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Business Administration studies</w:t>
            </w:r>
            <w:r>
              <w:br/>
            </w:r>
            <w:r>
              <w:rPr>
                <w:sz w:val="21"/>
              </w:rPr>
              <w:t>FOM University of Applied Sciences, Aachen, Germany (transferred to Hochschule Niederrhein)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2015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Abitur (German general higher education entrance qualification)</w:t>
            </w:r>
            <w:r>
              <w:br/>
            </w:r>
            <w:r>
              <w:rPr>
                <w:sz w:val="21"/>
              </w:rPr>
              <w:t>St. Josef-Schule Maedchengymnasium, Juelich, Germany</w:t>
            </w:r>
          </w:p>
        </w:tc>
      </w:tr>
    </w:tbl>
    <w:p>
      <w:pPr>
        <w:spacing w:before="240" w:after="80"/>
      </w:pPr>
      <w:r>
        <w:rPr>
          <w:b/>
          <w:sz w:val="23"/>
        </w:rP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06/2026 – 08/2026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Erasmus for Young Entrepreneurs (EYE) — EU mobility programme (RLT264649)</w:t>
            </w:r>
            <w:r>
              <w:br/>
            </w:r>
            <w:r>
              <w:rPr>
                <w:sz w:val="21"/>
              </w:rPr>
              <w:t>Accounting firm Yioi Stylianou Keramida, Thessaloniki, Greece</w:t>
            </w:r>
            <w:r>
              <w:br/>
            </w:r>
            <w:r>
              <w:rPr>
                <w:sz w:val="21"/>
              </w:rPr>
              <w:t>– Eight-week research-related placement preparing the Greek empirical context of the planned PhD project</w:t>
            </w:r>
            <w:r>
              <w:br/>
            </w:r>
            <w:r>
              <w:rPr>
                <w:sz w:val="21"/>
              </w:rPr>
              <w:t>– Development of a Greek-tax-adapted variant of the research prototype HealthLedger AI</w:t>
            </w:r>
            <w:r>
              <w:br/>
            </w:r>
            <w:r>
              <w:rPr>
                <w:sz w:val="21"/>
              </w:rPr>
              <w:t>– Greek accounting standards, tax compliance, and cross-border Cyprus–Greece tax implications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01/2025 – 05/2025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Seminar Organisation (permanent position)</w:t>
            </w:r>
            <w:r>
              <w:br/>
            </w:r>
            <w:r>
              <w:rPr>
                <w:sz w:val="21"/>
              </w:rPr>
              <w:t>Fachseminare von Fuerstenberg GmbH &amp; Co. KG, Cologne, Germany</w:t>
            </w:r>
            <w:r>
              <w:br/>
            </w:r>
            <w:r>
              <w:rPr>
                <w:sz w:val="21"/>
              </w:rPr>
              <w:t>– Planning and organisation of seminars (online and on-site) in tax, labour, and business law</w:t>
            </w:r>
            <w:r>
              <w:br/>
            </w:r>
            <w:r>
              <w:rPr>
                <w:sz w:val="21"/>
              </w:rPr>
              <w:t>– Speaker and participant support, scheduling, coordination, follow-up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07/2024 – 11/2024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Intern — B2B Marketing</w:t>
            </w:r>
            <w:r>
              <w:br/>
            </w:r>
            <w:r>
              <w:rPr>
                <w:sz w:val="21"/>
              </w:rPr>
              <w:t>Deutsche Telekom AG, Bonn, Germany</w:t>
            </w:r>
            <w:r>
              <w:br/>
            </w:r>
            <w:r>
              <w:rPr>
                <w:sz w:val="21"/>
              </w:rPr>
              <w:t>– DIGITAL X project team: planning and delivery of a major digital-transformation event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08/2018 – present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Self-employed Seminar Assistant</w:t>
            </w:r>
            <w:r>
              <w:br/>
            </w:r>
            <w:r>
              <w:rPr>
                <w:sz w:val="21"/>
              </w:rPr>
              <w:t>Clients: Management Circle AG (since 2018); Fachseminare von Fuerstenberg and Verlag Dr. Otto Schmidt (since 2022)</w:t>
            </w:r>
            <w:r>
              <w:br/>
            </w:r>
            <w:r>
              <w:rPr>
                <w:sz w:val="21"/>
              </w:rPr>
              <w:t>– Organisational and technical management of executive-level seminars</w:t>
            </w:r>
            <w:r>
              <w:br/>
            </w:r>
            <w:r>
              <w:rPr>
                <w:sz w:val="21"/>
              </w:rPr>
              <w:t>– Interpreting (German–Greek), coordination, target-group selection and marketing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03/2018 – 04/2019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Customer Advisor</w:t>
            </w:r>
            <w:r>
              <w:br/>
            </w:r>
            <w:r>
              <w:rPr>
                <w:sz w:val="21"/>
              </w:rPr>
              <w:t>Capita Customer Service GmbH, Aachen, Germany</w:t>
            </w:r>
            <w:r>
              <w:br/>
            </w:r>
            <w:r>
              <w:rPr>
                <w:sz w:val="21"/>
              </w:rPr>
              <w:t>– Outbound customer acquisition, needs analyses, CRM data management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02/2016 – 02/2018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Warehouse Assistant</w:t>
            </w:r>
            <w:r>
              <w:br/>
            </w:r>
            <w:r>
              <w:rPr>
                <w:sz w:val="21"/>
              </w:rPr>
              <w:t>Offergeld Logistik, Aldenhoven, Germany (via ZAQUENSIS GmbH, Dueren)</w:t>
            </w:r>
            <w:r>
              <w:br/>
            </w:r>
            <w:r>
              <w:rPr>
                <w:sz w:val="21"/>
              </w:rPr>
              <w:t>– Position taken to self-finance the acquisition of German citizenship</w:t>
            </w:r>
          </w:p>
        </w:tc>
      </w:tr>
    </w:tbl>
    <w:p>
      <w:pPr>
        <w:spacing w:before="240" w:after="80"/>
      </w:pPr>
      <w:r>
        <w:rPr>
          <w:b/>
          <w:sz w:val="23"/>
        </w:rPr>
        <w:t>VOLUNTEER 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07/2023 – present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Volunteer, Terre des Hommes Deutschland e.V.</w:t>
            </w:r>
            <w:r>
              <w:br/>
            </w:r>
            <w:r>
              <w:rPr>
                <w:sz w:val="21"/>
              </w:rPr>
              <w:t>– Support of international child-rights and living-conditions projects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07/2023 – present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Organisational volunteer, Greek Orthodox parish community</w:t>
            </w:r>
            <w:r>
              <w:br/>
            </w:r>
            <w:r>
              <w:rPr>
                <w:sz w:val="21"/>
              </w:rPr>
              <w:t>– Regular support of organisational and community work</w:t>
            </w:r>
          </w:p>
        </w:tc>
      </w:tr>
    </w:tbl>
    <w:p>
      <w:pPr>
        <w:spacing w:before="240" w:after="80"/>
      </w:pPr>
      <w:r>
        <w:rPr>
          <w:b/>
          <w:sz w:val="23"/>
        </w:rPr>
        <w:t>LANGUAGES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Greek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Native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German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Native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English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Full professional proficiency (C1+); M.Sc. programme conducted entirely in English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French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Basic (A2, DELF certificate)</w:t>
            </w:r>
          </w:p>
        </w:tc>
      </w:tr>
    </w:tbl>
    <w:p>
      <w:pPr>
        <w:spacing w:before="240" w:after="80"/>
      </w:pPr>
      <w:r>
        <w:rPr>
          <w:b/>
          <w:sz w:val="23"/>
        </w:rP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IT &amp; software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Python (developer of the HealthLedger AI research prototype), R, advanced Excel, Microsoft Office, CRM systems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Research methods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Quantitative methods, structural equation modelling (SEM/SmartPLS)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Seminar management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Planning, coordination and delivery of executive-level seminars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  <w:t>Intercultural</w:t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Extensive experience in international business contexts; interpreting German–Greek</w:t>
            </w:r>
          </w:p>
        </w:tc>
      </w:tr>
    </w:tbl>
    <w:p>
      <w:pPr>
        <w:spacing w:before="240" w:after="80"/>
      </w:pPr>
      <w:r>
        <w:rPr>
          <w:b/>
          <w:sz w:val="23"/>
        </w:rPr>
        <w:t>INTERESTS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</w:tcPr>
          <w:p>
            <w:r>
              <w:rPr>
                <w:b/>
                <w:sz w:val="21"/>
              </w:rPr>
            </w:r>
          </w:p>
        </w:tc>
        <w:tc>
          <w:tcPr>
            <w:tcW w:type="dxa" w:w="7030"/>
          </w:tcPr>
          <w:p>
            <w:r>
              <w:rPr>
                <w:sz w:val="21"/>
              </w:rPr>
              <w:t>Piano, languages and literature, travel, Pilates</w:t>
            </w:r>
          </w:p>
        </w:tc>
      </w:tr>
    </w:tbl>
    <w:p>
      <w:pPr>
        <w:spacing w:before="280"/>
      </w:pPr>
      <w:r>
        <w:rPr>
          <w:sz w:val="21"/>
        </w:rPr>
        <w:t>Juelich, July 2026</w:t>
      </w:r>
    </w:p>
    <w:p>
      <w:r>
        <w:rPr>
          <w:sz w:val="21"/>
        </w:rPr>
        <w:t>Maria Polychroniadou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