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Colour coding do not mean linkages between sections. Red means important. See Resources for itemised explanations.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Bold text are descriptions. The rest are codes. Underlines are segmented descriptions.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This is the user-interface definition of a Shiny web application.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You can find out more about building applications with Shiny here: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http://shiny.rstudio.com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Our contacts for future 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#By MrPotato for FYP AY2016/2017 Semester 3 Year 3. Contact Telegram @iamttl and @ShintoSamy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library(foreach) </w:t>
      </w:r>
      <w:r w:rsidDel="00000000" w:rsidR="00000000" w:rsidRPr="00000000">
        <w:rPr>
          <w:b w:val="1"/>
          <w:color w:val="ff0000"/>
          <w:rtl w:val="0"/>
        </w:rPr>
        <w:t xml:space="preserve">For each loop, refer to resources. Attempted, did not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library(iterators) </w:t>
      </w:r>
      <w:r w:rsidDel="00000000" w:rsidR="00000000" w:rsidRPr="00000000">
        <w:rPr>
          <w:b w:val="1"/>
          <w:color w:val="ff0000"/>
          <w:rtl w:val="0"/>
        </w:rPr>
        <w:t xml:space="preserve">Not loop. refer to resources. Attempted, did not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library(shiny)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library(leaflet)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library(rgdal)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library(RMySQL)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#Function GetQuery with SQL and parameter inputs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getSQL &lt;- function(SQL, </w:t>
      </w:r>
      <w:r w:rsidDel="00000000" w:rsidR="00000000" w:rsidRPr="00000000">
        <w:rPr>
          <w:b w:val="1"/>
          <w:color w:val="ff00ff"/>
          <w:rtl w:val="0"/>
        </w:rPr>
        <w:t xml:space="preserve">parameter = FALSE</w:t>
      </w:r>
      <w:r w:rsidDel="00000000" w:rsidR="00000000" w:rsidRPr="00000000">
        <w:rPr>
          <w:color w:val="ff00ff"/>
          <w:rtl w:val="0"/>
        </w:rPr>
        <w:t xml:space="preserve">){            </w:t>
      </w:r>
      <w:r w:rsidDel="00000000" w:rsidR="00000000" w:rsidRPr="00000000">
        <w:rPr>
          <w:b w:val="1"/>
          <w:color w:val="ff00ff"/>
          <w:rtl w:val="0"/>
        </w:rPr>
        <w:t xml:space="preserve">Default value of this parameter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#Creation of database connection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dbhandle &lt;- dbConnect(MySQL(),dbname="test",username="root", password="VFR4cde3")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print(parameter)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print(paste(SQL,collapse = ""))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if(any(parameter != FALSE)){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SQL &lt;- </w:t>
      </w:r>
      <w:r w:rsidDel="00000000" w:rsidR="00000000" w:rsidRPr="00000000">
        <w:rPr>
          <w:b w:val="1"/>
          <w:color w:val="ff00ff"/>
          <w:rtl w:val="0"/>
        </w:rPr>
        <w:t xml:space="preserve">paste(SQL,collapse = "")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result &lt;- dbGetQuery(dbhandle, SQL)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cons &lt;- dbListConnections(MySQL())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for(con in cons)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dbDisconnect(con)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print(result)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return(result)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ff"/>
          <w:rtl w:val="0"/>
        </w:rPr>
        <w:t xml:space="preserve">Call this function to get / execute sql.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ff"/>
          <w:rtl w:val="0"/>
        </w:rPr>
        <w:t xml:space="preserve">How to use: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ff00ff"/>
          <w:u w:val="none"/>
        </w:rPr>
      </w:pPr>
      <w:r w:rsidDel="00000000" w:rsidR="00000000" w:rsidRPr="00000000">
        <w:rPr>
          <w:b w:val="1"/>
          <w:color w:val="ff00ff"/>
          <w:rtl w:val="0"/>
        </w:rPr>
        <w:t xml:space="preserve">If statement do not require concatenation ie is fixed (SELECT * FROM TABLE;) call by getSQL(statement).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ff00ff"/>
          <w:u w:val="none"/>
        </w:rPr>
      </w:pPr>
      <w:r w:rsidDel="00000000" w:rsidR="00000000" w:rsidRPr="00000000">
        <w:rPr>
          <w:b w:val="1"/>
          <w:color w:val="ff00ff"/>
          <w:rtl w:val="0"/>
        </w:rPr>
        <w:t xml:space="preserve">Otherwise, with statement that can be varied (SELECT * FROM TABLE WHERE TIME = TIME1) vs (SELECT * FROM TABLE WHERE TIME = TIME2)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ff00ff"/>
          <w:u w:val="none"/>
        </w:rPr>
      </w:pPr>
      <w:r w:rsidDel="00000000" w:rsidR="00000000" w:rsidRPr="00000000">
        <w:rPr>
          <w:b w:val="1"/>
          <w:color w:val="ff00ff"/>
          <w:rtl w:val="0"/>
        </w:rPr>
        <w:t xml:space="preserve">Place the statement into a vector ie in this case, c(‘SELECT * FROM TABLE WHERE TIME = ’,TIME)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ff00ff"/>
          <w:u w:val="none"/>
        </w:rPr>
      </w:pPr>
      <w:r w:rsidDel="00000000" w:rsidR="00000000" w:rsidRPr="00000000">
        <w:rPr>
          <w:b w:val="1"/>
          <w:color w:val="ff00ff"/>
          <w:rtl w:val="0"/>
        </w:rPr>
        <w:t xml:space="preserve">Note the variable TIME is another element in the c() vector. If statement continue, put it as another element, so on and so forth. </w:t>
      </w:r>
      <w:r w:rsidDel="00000000" w:rsidR="00000000" w:rsidRPr="00000000">
        <w:rPr>
          <w:b w:val="1"/>
          <w:color w:val="ff00ff"/>
          <w:u w:val="single"/>
          <w:rtl w:val="0"/>
        </w:rPr>
        <w:t xml:space="preserve">Paste will concatenate the vector.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ff00ff"/>
          <w:u w:val="none"/>
        </w:rPr>
      </w:pPr>
      <w:r w:rsidDel="00000000" w:rsidR="00000000" w:rsidRPr="00000000">
        <w:rPr>
          <w:b w:val="1"/>
          <w:color w:val="ff00ff"/>
          <w:rtl w:val="0"/>
        </w:rPr>
        <w:t xml:space="preserve">Now the function call will be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color w:val="ff00ff"/>
          <w:u w:val="none"/>
        </w:rPr>
      </w:pPr>
      <w:r w:rsidDel="00000000" w:rsidR="00000000" w:rsidRPr="00000000">
        <w:rPr>
          <w:b w:val="1"/>
          <w:color w:val="ff00ff"/>
          <w:rtl w:val="0"/>
        </w:rPr>
        <w:t xml:space="preserve">getSQL(c(‘SELECT * FROM TABLE WHERE TIME = ’,TIME),TRUE)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color w:val="ff00ff"/>
          <w:u w:val="none"/>
        </w:rPr>
      </w:pPr>
      <w:r w:rsidDel="00000000" w:rsidR="00000000" w:rsidRPr="00000000">
        <w:rPr>
          <w:b w:val="1"/>
          <w:color w:val="ff00ff"/>
          <w:rtl w:val="0"/>
        </w:rPr>
        <w:t xml:space="preserve">Note the TRUE parameter.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ff"/>
          <w:rtl w:val="0"/>
        </w:rPr>
        <w:t xml:space="preserve">By right only one dbDisconnect will do, but actual run that is not enough. So to ensure ALL connections are disconnected a for loop is done on dbListConnections.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#Creation of URA zone overlay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subzone &lt;- readOGR(dsn = ".", layer = "URA subzone map final", verbose = 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Reading of the URA town planning zone files. Do not delete or modify unless clear purpose 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#Declaration of </w:t>
      </w:r>
      <w:r w:rsidDel="00000000" w:rsidR="00000000" w:rsidRPr="00000000">
        <w:rPr>
          <w:b w:val="1"/>
          <w:color w:val="0000ff"/>
          <w:rtl w:val="0"/>
        </w:rPr>
        <w:t xml:space="preserve">Unix Time to Local Time conversion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convertUnixToLocalTime &lt;- function(unixtime){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return(as.POSIXct(unixtime, origin="1970-01-01"))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Planned to translate unix to readable time in R layer, however shifted to do it in SQL function.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a86e8"/>
          <w:rtl w:val="0"/>
        </w:rPr>
        <w:t xml:space="preserve">#Declaration of </w:t>
      </w:r>
      <w:r w:rsidDel="00000000" w:rsidR="00000000" w:rsidRPr="00000000">
        <w:rPr>
          <w:b w:val="1"/>
          <w:color w:val="4a86e8"/>
          <w:rtl w:val="0"/>
        </w:rPr>
        <w:t xml:space="preserve">Local Time to Unix Time conversion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a86e8"/>
          <w:rtl w:val="0"/>
        </w:rPr>
        <w:t xml:space="preserve">convertLocalTimetoUnix&lt;- function(localtime,</w:t>
      </w:r>
      <w:r w:rsidDel="00000000" w:rsidR="00000000" w:rsidRPr="00000000">
        <w:rPr>
          <w:b w:val="1"/>
          <w:color w:val="4a86e8"/>
          <w:rtl w:val="0"/>
        </w:rPr>
        <w:t xml:space="preserve">format = "%Y-%m-%d %H:%M:%S"</w:t>
      </w:r>
      <w:r w:rsidDel="00000000" w:rsidR="00000000" w:rsidRPr="00000000">
        <w:rPr>
          <w:color w:val="4a86e8"/>
          <w:rtl w:val="0"/>
        </w:rPr>
        <w:t xml:space="preserve">){   </w:t>
      </w:r>
      <w:r w:rsidDel="00000000" w:rsidR="00000000" w:rsidRPr="00000000">
        <w:rPr>
          <w:b w:val="1"/>
          <w:color w:val="4a86e8"/>
          <w:rtl w:val="0"/>
        </w:rPr>
        <w:t xml:space="preserve">Default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a86e8"/>
          <w:rtl w:val="0"/>
        </w:rPr>
        <w:t xml:space="preserve">  return(as.POSIXct(strptime(localtime, format)))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#Setting up data binding from database for time dropdown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timequery &lt;- getSQL("SELECT * FROM TIMEDROPDOWNLIST;")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timequery2 &lt;- getSQL("SELECT * FROM TIMEDROPDOWNLIST;")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locationquery &lt;- getSQL("SELECT LOCATION FROM COORDINATES;")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choicesloc &lt;- setNames(locationquery$LOCATION,locationquery$LOCATION)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choices &lt;- setNames(timequery$UNIX_TIME,timequery$READ_TIME)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choices2 &lt;- setNames(timequery$UNIX_TIME,timequery$READ_TIME)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ff"/>
          <w:rtl w:val="0"/>
        </w:rPr>
        <w:t xml:space="preserve">Note how getSQL is called with fixed statement. This part alternatively can hard code drop down list choices (items) within R script. However maintenance wise will make this script overly cluttered. Database serves as single point of source.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ff"/>
          <w:rtl w:val="0"/>
        </w:rPr>
        <w:t xml:space="preserve">Previous implementation to select available timing for starting and ending time from movement table - more accurate this way. But as movement table is expanded such selection will take a long time. Thus decided to have another table dedicated.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ff"/>
          <w:rtl w:val="0"/>
        </w:rPr>
        <w:t xml:space="preserve">Same for location. Current implementation may cause start location not found in selected start time - No movement data originating from start location from select start time. (START LOCATION TEKONG, TIME 0300hrs)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#Creation of Shiny UI Web Interface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ui &lt;- bootstrapPage(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tags$style(type = "text/css", "html, body {width:100%;height:100%}"),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leafletOutput("map", width = "100%", height = "100%"),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absolutePanel(top = 10, right = 10,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        selectInput("T1",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                    label = "Start Time (Where everyone at this time?):",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                    choices,selected = '1440000000'),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        #uiOutput("areaSelector"),</w:t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&lt;- Dynamic UI element. Not implemented. See below for respective renderUI pair.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        selectInput("LOC",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                    label = "At this location?:",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                    choicesloc,selected = 'Admiralty'),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        selectInput("T2",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                    label = "Will be at this time?:",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                    choices2,selected = '1440003600')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Definition of UI, drop down list etc. Here the timequery and location queries are used.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Tried to implement slider. However preliminary observation is that slider only allows for integer values == displayed text (v is d.t.). Thus not user friendly to display unix, or no obvious way to tweak and show string date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Possible to implement with further detailed explorations. Passed this idea in favor of main output.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markerList &lt;- iconList(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before = makeIcon(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iconUrl = "images/starhubgreen.png",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iconWidth = 45, iconHeight = 59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after = makeIcon(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iconUrl = "images/starhubred.png",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iconWidth = 45, iconHeight = 59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ff"/>
          <w:rtl w:val="0"/>
        </w:rPr>
        <w:t xml:space="preserve">Setting up of customised markers.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#Creation of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server &lt;- function(input, output, session)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#output$areaSelector &lt;- renderUI({})</w:t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Dynamic UI. Not implemented. Stores element into output.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#Calling server to output the map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output$map &lt;- renderLeaflet({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ff0000"/>
          <w:rtl w:val="0"/>
        </w:rPr>
        <w:t xml:space="preserve">Point A</w:t>
      </w:r>
      <w:r w:rsidDel="00000000" w:rsidR="00000000" w:rsidRPr="00000000">
        <w:rPr>
          <w:rtl w:val="0"/>
        </w:rPr>
        <w:t xml:space="preserve">  #Storing all the data in variable 'data' so that when the selectInput selects a timing,...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#...it will switch to the file that shows the timing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if(input$LOC == '.No Location' &amp;&amp; input$T2 == '0'){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  tabledata1 &lt;- getSQL(c("SELECT START_LOCATION, LONGITUDE AS STARTLONG, LATITUDE AS STARTLAT FROM MOVEMENT2, COORDINATES WHERE START_LOCATION = LOCATION AND UNIX_START = ",input$T1," GROUP BY START_LOCATION"),TRUE)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ff"/>
          <w:rtl w:val="0"/>
        </w:rPr>
        <w:t xml:space="preserve">Feature removed. To show where everyone is at a given time. Single time point only.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ff"/>
          <w:u w:val="single"/>
          <w:rtl w:val="0"/>
        </w:rPr>
        <w:t xml:space="preserve">Note how getSQL is called with variable parameters. Observe the differences.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else if(input$LOC == '.No Location'){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tabledata1&lt;-getSQL(c("select t1.movement_id,  t1.start_location as START_LOCATION, t1.startlong as STARTLONG, t1.startlat as STARTLAT, t2.dest_location as DEST_LOCATION, t2.destlong as DESTLONG, t2.destlat as DESTLAT, t1.count as count 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u w:val="single"/>
          <w:rtl w:val="0"/>
        </w:rPr>
        <w:t xml:space="preserve">(select m.*, coordinates.longitude as startlong, coordinates.latitude as startlat from movement2 m,coordinates where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u w:val="single"/>
          <w:rtl w:val="0"/>
        </w:rPr>
        <w:t xml:space="preserve">                           unix_start = ", input$T1, "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u w:val="single"/>
          <w:rtl w:val="0"/>
        </w:rPr>
        <w:t xml:space="preserve">                           UNIX_END = ", input$T2,"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u w:val="single"/>
          <w:rtl w:val="0"/>
        </w:rPr>
        <w:t xml:space="preserve">                           m.START_LOCATION = coordinates.LOCATION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u w:val="single"/>
          <w:rtl w:val="0"/>
        </w:rPr>
        <w:t xml:space="preserve">                           longitude &gt; 0) t1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Getting start location lat lon coordinates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                  </w:t>
      </w:r>
      <w:r w:rsidDel="00000000" w:rsidR="00000000" w:rsidRPr="00000000">
        <w:rPr>
          <w:color w:val="0000ff"/>
          <w:sz w:val="36"/>
          <w:szCs w:val="36"/>
          <w:rtl w:val="0"/>
        </w:rPr>
        <w:t xml:space="preserve"> inner join</w:t>
        <w:tab/>
        <w:t xml:space="preserve">&lt;- </w:t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joining two sql queries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                   </w:t>
      </w:r>
      <w:r w:rsidDel="00000000" w:rsidR="00000000" w:rsidRPr="00000000">
        <w:rPr>
          <w:color w:val="0000ff"/>
          <w:u w:val="single"/>
          <w:rtl w:val="0"/>
        </w:rPr>
        <w:t xml:space="preserve">(select m.*, coordinates.longitude as destlong, coordinates.latitude as destlat from movement2 m,coordinates where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u w:val="single"/>
          <w:rtl w:val="0"/>
        </w:rPr>
        <w:t xml:space="preserve">                           unix_start = ", input$T1, "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u w:val="single"/>
          <w:rtl w:val="0"/>
        </w:rPr>
        <w:t xml:space="preserve">                           UNIX_END = ", input$T2,"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u w:val="single"/>
          <w:rtl w:val="0"/>
        </w:rPr>
        <w:t xml:space="preserve">                           m.Dest_location = coordinates.LOCATION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u w:val="single"/>
          <w:rtl w:val="0"/>
        </w:rPr>
        <w:t xml:space="preserve">                           longitude &gt; 0) t2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Getting Dest location lat lon coordinates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                   where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u w:val="single"/>
          <w:rtl w:val="0"/>
        </w:rPr>
        <w:t xml:space="preserve">                           t1.movement_id = t2.movement_id;")</w:t>
        <w:tab/>
      </w:r>
      <w:r w:rsidDel="00000000" w:rsidR="00000000" w:rsidRPr="00000000">
        <w:rPr>
          <w:b w:val="1"/>
          <w:color w:val="0000ff"/>
          <w:rtl w:val="0"/>
        </w:rPr>
        <w:t xml:space="preserve">Join condition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                 ,TRUE)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To show ALL movements from the selected start time from ALL locations. Will create a mess. In use.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}else{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  tabledata1&lt;-getSQL(c("select t1.movement_id,  t1.start_location as START_LOCATION, t1.startlong as STARTLONG, t1.startlat as STARTLAT, t2.dest_location as DEST_LOCATION, t2.destlong as DESTLONG, t2.destlat as DESTLAT, t1.count as count 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(select m.*, coordinates.longitude as startlong, coordinates.latitude as startlat from movement2 m,coordinates where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                       unix_start = ", input$T1, "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                       UNIX_END = ", input$T2,"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                       START_LOCATION = '", input$LOC, "' AND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                       m.START_LOCATION = coordinates.LOCATION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                       longitude &gt; 0) t1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                       inner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                       (select m.*, coordinates.longitude as destlong, coordinates.latitude as destlat from movement2 m,coordinates where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                       unix_start = ", input$T1, "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                       UNIX_END = ", input$T2,"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                       START_LOCATION = '", input$LOC, "' AND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                       m.Dest_location = coordinates.LOCATION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                       longitude &gt; 0) t2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                       where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                       t1.movement_id = t2.movement_id;")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                     ,TRUE)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ff"/>
          <w:rtl w:val="0"/>
        </w:rPr>
        <w:t xml:space="preserve">Selecting movements from a selected start time, to a selected end time, starting from a selected location.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ipeople &lt;- iter(tabledata1, by = "row")</w:t>
        <w:tab/>
      </w:r>
      <w:r w:rsidDel="00000000" w:rsidR="00000000" w:rsidRPr="00000000">
        <w:rPr>
          <w:b w:val="1"/>
          <w:color w:val="0000ff"/>
          <w:rtl w:val="0"/>
        </w:rPr>
        <w:t xml:space="preserve">Left over from attempt to do iterations.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Above code segment from point A till here are queries that will run with each user interaction. They prepares the data for display below.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leaflet(subzone)%&gt;%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addTiles()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addPolygons(color = "white")%&gt;%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  addMarkers(data = tabledata1,~ STARTLAT,~ STARTLONG,popup = ~START_LOCATION, clusterOptions = markerClusterOptions(), icon = ~markerList["before"])%&gt;%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ff"/>
          <w:rtl w:val="0"/>
        </w:rPr>
        <w:t xml:space="preserve">Sequence of parameters.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ff"/>
          <w:rtl w:val="0"/>
        </w:rPr>
        <w:t xml:space="preserve">(Data = dataset to use. Latitude, Longitude, popup, clustering options, marker icons)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ff"/>
          <w:rtl w:val="0"/>
        </w:rPr>
        <w:t xml:space="preserve">‘~’ means the property (column) of the dataset passed 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addMarkers(data = tabledata1,~ DESTLAT,~ DESTLONG,popup = paste(sep="&lt;/br&gt;",tabledata1$START_LOCATION,tabledata1$DEST_LOCATION,tabledata1$count), clusterOptions = markerClusterOptions(), icon = ~markerList["after"])%&gt;%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tabledata1$**** means the column of the data frame (dataset).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ff"/>
          <w:rtl w:val="0"/>
        </w:rPr>
        <w:t xml:space="preserve">Refer to resource on addPolyline in leaflet.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    for(i in 1:nrow(tabledata1)){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      . &lt;- addPolylines(.,data = tabledata1[i,], c(tabledata1[i,]$STARTLAT,tabledata1[i,]$DESTLAT), c(tabledata1[i,]$STARTLONG,tabledata1[i,]$DESTLONG),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                        color = "green",popup = ~count, weight = ~count*3)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    return(.)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    for(i in 1:nrow(tabledata1)){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      content = paste(sep="&lt;/br&gt;",tabledata1[i,]$START_LOCATION,tabledata1[i,]$DEST_LOCATION,tabledata1[i,]$count)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      . &lt;-  addPopups(.,tabledata1[i,]$DESTLAT, tabledata1[i,]$DESTLONG, content,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                      options = popupOptions(closeButton = TRUE))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    return(.)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      }%&gt;%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ff"/>
          <w:rtl w:val="0"/>
        </w:rPr>
        <w:t xml:space="preserve">Refer to resource on for loop in leaflet.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ff"/>
          <w:rtl w:val="0"/>
        </w:rPr>
        <w:t xml:space="preserve">Attempted to add popup bubble for each movement, detailing the movement ie Count. However did not display. Not removed.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#addPolylines(data = tabledata1[1:nrow(tabledata1),], c(tabledata1$STARTLAT,tabledata1$DESTLAT), c(tabledata1$STARTLONG,tabledata1$DESTLONG), color = "black", weight = 10)%&gt;%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Another way to create multiple poly line with each row of movements. Did not work out. Commented 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addProviderTiles("Thunderforest.Landscape", group = "Topographical")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addProviderTiles("OpenStreetMap.Mapnik", group = "Road map")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addProviderTiles("Esri.WorldImagery", group = "Satellite")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addLegend(position = 'bottomright',opacity = 0.4,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colors = c('green','red','grey'),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labels = c('Starting Time','Ending Time','Screen Grey: No Destination Coordinate.'),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title = 'Spatial network analytics')%&gt;%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addLayersControl(position = 'bottomright',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baseGroups = c("Topographical", "Road map", "Satellite"),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options = layersControlOptions(collapsed = FALSE))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Ordering of layers will affect overlapping sequencing in output display. Those layers which comes later, ie addPolygon vs AddMarkers vs addPolyLines.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Polylines will overlap markers, markers will overlap polygons.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Within leaflet it is important to use %&gt;% as line delimiter.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shinyApp(ui, server) </w:t>
      </w:r>
      <w:r w:rsidDel="00000000" w:rsidR="00000000" w:rsidRPr="00000000">
        <w:rPr>
          <w:b w:val="1"/>
          <w:color w:val="ff9900"/>
          <w:rtl w:val="0"/>
        </w:rPr>
        <w:t xml:space="preserve">Running the app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