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AF27A" w14:textId="55570679" w:rsidR="0043259B" w:rsidRDefault="004C1BD0" w:rsidP="7A339EA0">
      <w:pPr>
        <w:spacing w:line="276" w:lineRule="auto"/>
        <w:jc w:val="center"/>
        <w:rPr>
          <w:b/>
          <w:bCs/>
          <w:caps/>
        </w:rPr>
      </w:pPr>
      <w:r w:rsidRPr="7A339EA0">
        <w:rPr>
          <w:b/>
          <w:bCs/>
          <w:caps/>
        </w:rPr>
        <w:t xml:space="preserve">Internal </w:t>
      </w:r>
      <w:r w:rsidR="00900D7E" w:rsidRPr="7A339EA0">
        <w:rPr>
          <w:b/>
          <w:bCs/>
          <w:caps/>
        </w:rPr>
        <w:t>Assignment</w:t>
      </w:r>
      <w:r w:rsidRPr="7A339EA0">
        <w:rPr>
          <w:b/>
          <w:bCs/>
          <w:caps/>
        </w:rPr>
        <w:t xml:space="preserve"> </w:t>
      </w:r>
    </w:p>
    <w:p w14:paraId="2987145C" w14:textId="3E24CE9C" w:rsidR="00C03D6A" w:rsidRDefault="00C03D6A" w:rsidP="0043259B">
      <w:pPr>
        <w:spacing w:line="276" w:lineRule="auto"/>
        <w:jc w:val="center"/>
        <w:rPr>
          <w:b/>
          <w:caps/>
        </w:rPr>
      </w:pPr>
    </w:p>
    <w:tbl>
      <w:tblPr>
        <w:tblStyle w:val="TableGrid"/>
        <w:tblW w:w="10201" w:type="dxa"/>
        <w:jc w:val="center"/>
        <w:tblLook w:val="04A0" w:firstRow="1" w:lastRow="0" w:firstColumn="1" w:lastColumn="0" w:noHBand="0" w:noVBand="1"/>
      </w:tblPr>
      <w:tblGrid>
        <w:gridCol w:w="3964"/>
        <w:gridCol w:w="6237"/>
      </w:tblGrid>
      <w:tr w:rsidR="00C03D6A" w14:paraId="58E5EA89" w14:textId="77777777" w:rsidTr="72C0F571">
        <w:trPr>
          <w:jc w:val="center"/>
        </w:trPr>
        <w:tc>
          <w:tcPr>
            <w:tcW w:w="3964" w:type="dxa"/>
            <w:tcBorders>
              <w:top w:val="single" w:sz="4" w:space="0" w:color="auto"/>
              <w:left w:val="single" w:sz="4" w:space="0" w:color="auto"/>
              <w:bottom w:val="single" w:sz="4" w:space="0" w:color="auto"/>
              <w:right w:val="single" w:sz="4" w:space="0" w:color="auto"/>
            </w:tcBorders>
            <w:hideMark/>
          </w:tcPr>
          <w:p w14:paraId="2A994156" w14:textId="77777777" w:rsidR="00C03D6A" w:rsidRDefault="00C03D6A">
            <w:pPr>
              <w:spacing w:line="276" w:lineRule="auto"/>
              <w:rPr>
                <w:b/>
                <w:caps/>
              </w:rPr>
            </w:pPr>
            <w:r>
              <w:rPr>
                <w:b/>
                <w:caps/>
              </w:rPr>
              <w:t>SESSION</w:t>
            </w:r>
          </w:p>
        </w:tc>
        <w:tc>
          <w:tcPr>
            <w:tcW w:w="6237" w:type="dxa"/>
            <w:tcBorders>
              <w:top w:val="single" w:sz="4" w:space="0" w:color="auto"/>
              <w:left w:val="single" w:sz="4" w:space="0" w:color="auto"/>
              <w:bottom w:val="single" w:sz="4" w:space="0" w:color="auto"/>
              <w:right w:val="single" w:sz="4" w:space="0" w:color="auto"/>
            </w:tcBorders>
            <w:hideMark/>
          </w:tcPr>
          <w:p w14:paraId="546C46D3" w14:textId="0E97E4CF" w:rsidR="00C03D6A" w:rsidRDefault="00556CCE" w:rsidP="142F6812">
            <w:pPr>
              <w:spacing w:line="276" w:lineRule="auto"/>
              <w:rPr>
                <w:b/>
                <w:bCs/>
                <w:caps/>
              </w:rPr>
            </w:pPr>
            <w:r>
              <w:rPr>
                <w:b/>
                <w:bCs/>
                <w:caps/>
              </w:rPr>
              <w:t>March</w:t>
            </w:r>
            <w:r w:rsidR="5C52C7B4" w:rsidRPr="72C0F571">
              <w:rPr>
                <w:b/>
                <w:bCs/>
                <w:caps/>
              </w:rPr>
              <w:t xml:space="preserve"> </w:t>
            </w:r>
            <w:r w:rsidR="00C03D6A" w:rsidRPr="72C0F571">
              <w:rPr>
                <w:b/>
                <w:bCs/>
                <w:caps/>
              </w:rPr>
              <w:t>202</w:t>
            </w:r>
            <w:r w:rsidR="007C181D">
              <w:rPr>
                <w:b/>
                <w:bCs/>
                <w:caps/>
              </w:rPr>
              <w:t>3</w:t>
            </w:r>
          </w:p>
        </w:tc>
      </w:tr>
      <w:tr w:rsidR="00C03D6A" w14:paraId="42B01703" w14:textId="77777777" w:rsidTr="72C0F571">
        <w:trPr>
          <w:jc w:val="center"/>
        </w:trPr>
        <w:tc>
          <w:tcPr>
            <w:tcW w:w="3964" w:type="dxa"/>
            <w:tcBorders>
              <w:top w:val="single" w:sz="4" w:space="0" w:color="auto"/>
              <w:left w:val="single" w:sz="4" w:space="0" w:color="auto"/>
              <w:bottom w:val="single" w:sz="4" w:space="0" w:color="auto"/>
              <w:right w:val="single" w:sz="4" w:space="0" w:color="auto"/>
            </w:tcBorders>
            <w:hideMark/>
          </w:tcPr>
          <w:p w14:paraId="07637A77" w14:textId="77777777" w:rsidR="00C03D6A" w:rsidRDefault="00C03D6A">
            <w:pPr>
              <w:spacing w:line="276" w:lineRule="auto"/>
              <w:rPr>
                <w:b/>
                <w:caps/>
              </w:rPr>
            </w:pPr>
            <w:r>
              <w:rPr>
                <w:b/>
                <w:caps/>
              </w:rPr>
              <w:t>PROGRAM</w:t>
            </w:r>
          </w:p>
        </w:tc>
        <w:tc>
          <w:tcPr>
            <w:tcW w:w="6237" w:type="dxa"/>
            <w:tcBorders>
              <w:top w:val="single" w:sz="4" w:space="0" w:color="auto"/>
              <w:left w:val="single" w:sz="4" w:space="0" w:color="auto"/>
              <w:bottom w:val="single" w:sz="4" w:space="0" w:color="auto"/>
              <w:right w:val="single" w:sz="4" w:space="0" w:color="auto"/>
            </w:tcBorders>
            <w:hideMark/>
          </w:tcPr>
          <w:p w14:paraId="0E5DE1E7" w14:textId="77AFB14C" w:rsidR="00C03D6A" w:rsidRDefault="13C82A23" w:rsidP="4EC3B99F">
            <w:pPr>
              <w:spacing w:line="276" w:lineRule="auto"/>
              <w:rPr>
                <w:b/>
                <w:bCs/>
                <w:caps/>
              </w:rPr>
            </w:pPr>
            <w:r w:rsidRPr="1FC84647">
              <w:rPr>
                <w:b/>
                <w:bCs/>
                <w:caps/>
              </w:rPr>
              <w:t>B</w:t>
            </w:r>
            <w:r w:rsidR="51E2B988" w:rsidRPr="1FC84647">
              <w:rPr>
                <w:b/>
                <w:bCs/>
                <w:caps/>
              </w:rPr>
              <w:t>CA</w:t>
            </w:r>
          </w:p>
        </w:tc>
      </w:tr>
      <w:tr w:rsidR="00C03D6A" w14:paraId="436372E4" w14:textId="77777777" w:rsidTr="72C0F571">
        <w:trPr>
          <w:jc w:val="center"/>
        </w:trPr>
        <w:tc>
          <w:tcPr>
            <w:tcW w:w="3964" w:type="dxa"/>
            <w:tcBorders>
              <w:top w:val="single" w:sz="4" w:space="0" w:color="auto"/>
              <w:left w:val="single" w:sz="4" w:space="0" w:color="auto"/>
              <w:bottom w:val="single" w:sz="4" w:space="0" w:color="auto"/>
              <w:right w:val="single" w:sz="4" w:space="0" w:color="auto"/>
            </w:tcBorders>
            <w:hideMark/>
          </w:tcPr>
          <w:p w14:paraId="786F9B7D" w14:textId="77777777" w:rsidR="00C03D6A" w:rsidRDefault="00C03D6A">
            <w:pPr>
              <w:spacing w:line="276" w:lineRule="auto"/>
              <w:rPr>
                <w:b/>
                <w:caps/>
              </w:rPr>
            </w:pPr>
            <w:r>
              <w:rPr>
                <w:b/>
                <w:caps/>
              </w:rPr>
              <w:t>SEMESTER</w:t>
            </w:r>
          </w:p>
        </w:tc>
        <w:tc>
          <w:tcPr>
            <w:tcW w:w="6237" w:type="dxa"/>
            <w:tcBorders>
              <w:top w:val="single" w:sz="4" w:space="0" w:color="auto"/>
              <w:left w:val="single" w:sz="4" w:space="0" w:color="auto"/>
              <w:bottom w:val="single" w:sz="4" w:space="0" w:color="auto"/>
              <w:right w:val="single" w:sz="4" w:space="0" w:color="auto"/>
            </w:tcBorders>
            <w:hideMark/>
          </w:tcPr>
          <w:p w14:paraId="6CACFC99" w14:textId="76BA9676" w:rsidR="00C03D6A" w:rsidRDefault="17D43926" w:rsidP="4EC3B99F">
            <w:pPr>
              <w:widowControl w:val="0"/>
              <w:autoSpaceDE w:val="0"/>
              <w:autoSpaceDN w:val="0"/>
              <w:adjustRightInd w:val="0"/>
              <w:spacing w:line="276" w:lineRule="auto"/>
              <w:outlineLvl w:val="0"/>
              <w:rPr>
                <w:b/>
                <w:bCs/>
              </w:rPr>
            </w:pPr>
            <w:r w:rsidRPr="72C0F571">
              <w:rPr>
                <w:b/>
                <w:bCs/>
              </w:rPr>
              <w:t>I</w:t>
            </w:r>
          </w:p>
        </w:tc>
      </w:tr>
      <w:tr w:rsidR="00C03D6A" w14:paraId="69C83BC3" w14:textId="77777777" w:rsidTr="72C0F571">
        <w:trPr>
          <w:jc w:val="center"/>
        </w:trPr>
        <w:tc>
          <w:tcPr>
            <w:tcW w:w="3964" w:type="dxa"/>
            <w:tcBorders>
              <w:top w:val="single" w:sz="4" w:space="0" w:color="auto"/>
              <w:left w:val="single" w:sz="4" w:space="0" w:color="auto"/>
              <w:bottom w:val="single" w:sz="4" w:space="0" w:color="auto"/>
              <w:right w:val="single" w:sz="4" w:space="0" w:color="auto"/>
            </w:tcBorders>
            <w:hideMark/>
          </w:tcPr>
          <w:p w14:paraId="593B71AA" w14:textId="77777777" w:rsidR="00C03D6A" w:rsidRDefault="00C03D6A">
            <w:pPr>
              <w:spacing w:line="276" w:lineRule="auto"/>
              <w:rPr>
                <w:b/>
                <w:caps/>
              </w:rPr>
            </w:pPr>
            <w:r>
              <w:rPr>
                <w:b/>
                <w:caps/>
              </w:rPr>
              <w:t>course CODE &amp; NAME</w:t>
            </w:r>
          </w:p>
        </w:tc>
        <w:tc>
          <w:tcPr>
            <w:tcW w:w="6237" w:type="dxa"/>
            <w:tcBorders>
              <w:top w:val="single" w:sz="4" w:space="0" w:color="auto"/>
              <w:left w:val="single" w:sz="4" w:space="0" w:color="auto"/>
              <w:bottom w:val="single" w:sz="4" w:space="0" w:color="auto"/>
              <w:right w:val="single" w:sz="4" w:space="0" w:color="auto"/>
            </w:tcBorders>
            <w:hideMark/>
          </w:tcPr>
          <w:p w14:paraId="5884629E" w14:textId="681389AB" w:rsidR="00C03D6A" w:rsidRDefault="007C181D" w:rsidP="4EC3B99F">
            <w:pPr>
              <w:spacing w:line="276" w:lineRule="auto"/>
              <w:rPr>
                <w:b/>
                <w:bCs/>
                <w:caps/>
              </w:rPr>
            </w:pPr>
            <w:r>
              <w:rPr>
                <w:b/>
                <w:bCs/>
                <w:caps/>
              </w:rPr>
              <w:t>DCA1103,  Basic Mathematics</w:t>
            </w:r>
          </w:p>
        </w:tc>
      </w:tr>
      <w:tr w:rsidR="00C03D6A" w14:paraId="11DB7193" w14:textId="77777777" w:rsidTr="72C0F571">
        <w:trPr>
          <w:jc w:val="center"/>
        </w:trPr>
        <w:tc>
          <w:tcPr>
            <w:tcW w:w="3964" w:type="dxa"/>
            <w:tcBorders>
              <w:top w:val="single" w:sz="4" w:space="0" w:color="auto"/>
              <w:left w:val="single" w:sz="4" w:space="0" w:color="auto"/>
              <w:bottom w:val="single" w:sz="4" w:space="0" w:color="auto"/>
              <w:right w:val="single" w:sz="4" w:space="0" w:color="auto"/>
            </w:tcBorders>
            <w:hideMark/>
          </w:tcPr>
          <w:p w14:paraId="41A9850D" w14:textId="77777777" w:rsidR="00C03D6A" w:rsidRDefault="00C03D6A">
            <w:pPr>
              <w:spacing w:line="276" w:lineRule="auto"/>
              <w:rPr>
                <w:b/>
                <w:caps/>
              </w:rPr>
            </w:pPr>
            <w:r>
              <w:rPr>
                <w:b/>
                <w:caps/>
              </w:rPr>
              <w:t>C</w:t>
            </w:r>
            <w:r>
              <w:rPr>
                <w:b/>
              </w:rPr>
              <w:t>REDITS</w:t>
            </w:r>
            <w:r>
              <w:rPr>
                <w:b/>
                <w:caps/>
              </w:rPr>
              <w:t xml:space="preserve">   </w:t>
            </w:r>
          </w:p>
        </w:tc>
        <w:tc>
          <w:tcPr>
            <w:tcW w:w="6237" w:type="dxa"/>
            <w:tcBorders>
              <w:top w:val="single" w:sz="4" w:space="0" w:color="auto"/>
              <w:left w:val="single" w:sz="4" w:space="0" w:color="auto"/>
              <w:bottom w:val="single" w:sz="4" w:space="0" w:color="auto"/>
              <w:right w:val="single" w:sz="4" w:space="0" w:color="auto"/>
            </w:tcBorders>
            <w:hideMark/>
          </w:tcPr>
          <w:p w14:paraId="1F621C11" w14:textId="50954687" w:rsidR="00C03D6A" w:rsidRDefault="007C181D" w:rsidP="4EC3B99F">
            <w:pPr>
              <w:spacing w:line="276" w:lineRule="auto"/>
              <w:rPr>
                <w:b/>
                <w:bCs/>
                <w:caps/>
              </w:rPr>
            </w:pPr>
            <w:r>
              <w:rPr>
                <w:b/>
                <w:bCs/>
                <w:caps/>
              </w:rPr>
              <w:t>4</w:t>
            </w:r>
          </w:p>
        </w:tc>
      </w:tr>
      <w:tr w:rsidR="00C03D6A" w14:paraId="78C9D943" w14:textId="77777777" w:rsidTr="72C0F571">
        <w:trPr>
          <w:jc w:val="center"/>
        </w:trPr>
        <w:tc>
          <w:tcPr>
            <w:tcW w:w="3964" w:type="dxa"/>
            <w:tcBorders>
              <w:top w:val="single" w:sz="4" w:space="0" w:color="auto"/>
              <w:left w:val="single" w:sz="4" w:space="0" w:color="auto"/>
              <w:bottom w:val="single" w:sz="4" w:space="0" w:color="auto"/>
              <w:right w:val="single" w:sz="4" w:space="0" w:color="auto"/>
            </w:tcBorders>
            <w:hideMark/>
          </w:tcPr>
          <w:p w14:paraId="2AA0CD20" w14:textId="77777777" w:rsidR="00C03D6A" w:rsidRDefault="00C03D6A">
            <w:pPr>
              <w:spacing w:line="276" w:lineRule="auto"/>
              <w:rPr>
                <w:b/>
                <w:caps/>
              </w:rPr>
            </w:pPr>
            <w:r>
              <w:rPr>
                <w:b/>
                <w:caps/>
              </w:rPr>
              <w:t>nUMBER OF ASSIGNMENTS &amp; Marks</w:t>
            </w:r>
          </w:p>
        </w:tc>
        <w:tc>
          <w:tcPr>
            <w:tcW w:w="6237" w:type="dxa"/>
            <w:tcBorders>
              <w:top w:val="single" w:sz="4" w:space="0" w:color="auto"/>
              <w:left w:val="single" w:sz="4" w:space="0" w:color="auto"/>
              <w:bottom w:val="single" w:sz="4" w:space="0" w:color="auto"/>
              <w:right w:val="single" w:sz="4" w:space="0" w:color="auto"/>
            </w:tcBorders>
            <w:hideMark/>
          </w:tcPr>
          <w:p w14:paraId="3A2DB321" w14:textId="3BAF75BC" w:rsidR="00C03D6A" w:rsidRDefault="5E56E73F" w:rsidP="4EC3B99F">
            <w:pPr>
              <w:spacing w:line="276" w:lineRule="auto"/>
              <w:rPr>
                <w:color w:val="000000" w:themeColor="text1"/>
              </w:rPr>
            </w:pPr>
            <w:r w:rsidRPr="4EC3B99F">
              <w:rPr>
                <w:b/>
                <w:bCs/>
                <w:color w:val="000000" w:themeColor="text1"/>
              </w:rPr>
              <w:t>02 &amp; 30 Marks each</w:t>
            </w:r>
          </w:p>
          <w:p w14:paraId="2EC28DE2" w14:textId="492220F4" w:rsidR="00C03D6A" w:rsidRDefault="00C03D6A" w:rsidP="4EC3B99F">
            <w:pPr>
              <w:spacing w:line="276" w:lineRule="auto"/>
              <w:rPr>
                <w:b/>
                <w:bCs/>
              </w:rPr>
            </w:pPr>
          </w:p>
        </w:tc>
      </w:tr>
    </w:tbl>
    <w:p w14:paraId="25171190" w14:textId="77777777" w:rsidR="00C03D6A" w:rsidRPr="002111E9" w:rsidRDefault="00C03D6A" w:rsidP="0043259B">
      <w:pPr>
        <w:spacing w:line="276" w:lineRule="auto"/>
        <w:jc w:val="center"/>
        <w:rPr>
          <w:b/>
          <w:caps/>
        </w:rPr>
      </w:pPr>
    </w:p>
    <w:p w14:paraId="606C64EC" w14:textId="77777777" w:rsidR="00781CD3" w:rsidRPr="002111E9" w:rsidRDefault="00781CD3" w:rsidP="0043259B">
      <w:pPr>
        <w:spacing w:line="276" w:lineRule="auto"/>
        <w:jc w:val="both"/>
        <w:rPr>
          <w:b/>
          <w:color w:val="000000"/>
          <w:bdr w:val="none" w:sz="0" w:space="0" w:color="auto" w:frame="1"/>
          <w:lang w:val="en-IN" w:eastAsia="en-IN"/>
        </w:rPr>
      </w:pPr>
    </w:p>
    <w:p w14:paraId="6A0050E5" w14:textId="77777777" w:rsidR="004C1BD0" w:rsidRDefault="004C1BD0" w:rsidP="004C1BD0">
      <w:pPr>
        <w:spacing w:line="276" w:lineRule="auto"/>
        <w:ind w:left="-426" w:right="-138"/>
        <w:jc w:val="both"/>
        <w:rPr>
          <w:b/>
          <w:color w:val="000000"/>
          <w:bdr w:val="none" w:sz="0" w:space="0" w:color="auto" w:frame="1"/>
          <w:lang w:val="en-IN" w:eastAsia="en-IN"/>
        </w:rPr>
      </w:pPr>
      <w:r w:rsidRPr="002111E9">
        <w:rPr>
          <w:b/>
          <w:color w:val="000000"/>
          <w:bdr w:val="none" w:sz="0" w:space="0" w:color="auto" w:frame="1"/>
          <w:lang w:val="en-IN" w:eastAsia="en-IN"/>
        </w:rPr>
        <w:t xml:space="preserve">Note: </w:t>
      </w:r>
    </w:p>
    <w:p w14:paraId="79407530" w14:textId="77777777" w:rsidR="00C571DE" w:rsidRPr="00FC417C" w:rsidRDefault="004C1BD0" w:rsidP="004C1BD0">
      <w:pPr>
        <w:pStyle w:val="ListParagraph"/>
        <w:numPr>
          <w:ilvl w:val="0"/>
          <w:numId w:val="11"/>
        </w:numPr>
        <w:spacing w:line="276" w:lineRule="auto"/>
        <w:ind w:right="-138"/>
        <w:jc w:val="both"/>
        <w:rPr>
          <w:b/>
          <w:caps/>
          <w:sz w:val="22"/>
          <w:szCs w:val="22"/>
        </w:rPr>
      </w:pPr>
      <w:r w:rsidRPr="00FC417C">
        <w:rPr>
          <w:b/>
          <w:color w:val="000000"/>
          <w:sz w:val="22"/>
          <w:szCs w:val="22"/>
          <w:bdr w:val="none" w:sz="0" w:space="0" w:color="auto" w:frame="1"/>
          <w:lang w:eastAsia="en-IN"/>
        </w:rPr>
        <w:t>There will be two sets of assignments for every course</w:t>
      </w:r>
      <w:r w:rsidR="004264E6" w:rsidRPr="00FC417C">
        <w:rPr>
          <w:b/>
          <w:color w:val="000000"/>
          <w:sz w:val="22"/>
          <w:szCs w:val="22"/>
          <w:bdr w:val="none" w:sz="0" w:space="0" w:color="auto" w:frame="1"/>
          <w:lang w:eastAsia="en-IN"/>
        </w:rPr>
        <w:t xml:space="preserve"> and</w:t>
      </w:r>
      <w:r w:rsidRPr="00FC417C">
        <w:rPr>
          <w:b/>
          <w:color w:val="000000"/>
          <w:sz w:val="22"/>
          <w:szCs w:val="22"/>
          <w:bdr w:val="none" w:sz="0" w:space="0" w:color="auto" w:frame="1"/>
          <w:lang w:eastAsia="en-IN"/>
        </w:rPr>
        <w:t xml:space="preserve"> all questions </w:t>
      </w:r>
      <w:r w:rsidR="00C571DE" w:rsidRPr="00FC417C">
        <w:rPr>
          <w:b/>
          <w:color w:val="000000"/>
          <w:sz w:val="22"/>
          <w:szCs w:val="22"/>
          <w:bdr w:val="none" w:sz="0" w:space="0" w:color="auto" w:frame="1"/>
          <w:lang w:eastAsia="en-IN"/>
        </w:rPr>
        <w:t xml:space="preserve">are compulsory </w:t>
      </w:r>
      <w:r w:rsidRPr="00FC417C">
        <w:rPr>
          <w:b/>
          <w:color w:val="000000"/>
          <w:sz w:val="22"/>
          <w:szCs w:val="22"/>
          <w:bdr w:val="none" w:sz="0" w:space="0" w:color="auto" w:frame="1"/>
          <w:lang w:eastAsia="en-IN"/>
        </w:rPr>
        <w:t xml:space="preserve">in both sets. </w:t>
      </w:r>
    </w:p>
    <w:p w14:paraId="3A4D264A" w14:textId="23BCDEEA" w:rsidR="004C1BD0" w:rsidRPr="00FC417C" w:rsidRDefault="004C1BD0" w:rsidP="004C1BD0">
      <w:pPr>
        <w:pStyle w:val="ListParagraph"/>
        <w:numPr>
          <w:ilvl w:val="0"/>
          <w:numId w:val="11"/>
        </w:numPr>
        <w:spacing w:line="276" w:lineRule="auto"/>
        <w:ind w:right="-138"/>
        <w:jc w:val="both"/>
        <w:rPr>
          <w:b/>
          <w:caps/>
          <w:sz w:val="22"/>
          <w:szCs w:val="22"/>
        </w:rPr>
      </w:pPr>
      <w:r w:rsidRPr="00FC417C">
        <w:rPr>
          <w:b/>
          <w:color w:val="000000"/>
          <w:sz w:val="22"/>
          <w:szCs w:val="22"/>
          <w:bdr w:val="none" w:sz="0" w:space="0" w:color="auto" w:frame="1"/>
          <w:lang w:eastAsia="en-IN"/>
        </w:rPr>
        <w:t xml:space="preserve">Average of both assignments’ marks scored will be considered as Internal Assessment Marks. </w:t>
      </w:r>
    </w:p>
    <w:p w14:paraId="460C7763" w14:textId="70917D52" w:rsidR="004C1BD0" w:rsidRPr="00FC417C" w:rsidRDefault="004C1BD0" w:rsidP="004C1BD0">
      <w:pPr>
        <w:pStyle w:val="ListParagraph"/>
        <w:numPr>
          <w:ilvl w:val="0"/>
          <w:numId w:val="11"/>
        </w:numPr>
        <w:spacing w:line="276" w:lineRule="auto"/>
        <w:ind w:right="-138"/>
        <w:jc w:val="both"/>
        <w:rPr>
          <w:b/>
          <w:caps/>
          <w:sz w:val="22"/>
          <w:szCs w:val="22"/>
        </w:rPr>
      </w:pPr>
      <w:r w:rsidRPr="00FC417C">
        <w:rPr>
          <w:b/>
          <w:color w:val="000000"/>
          <w:sz w:val="22"/>
          <w:szCs w:val="22"/>
          <w:bdr w:val="none" w:sz="0" w:space="0" w:color="auto" w:frame="1"/>
          <w:lang w:eastAsia="en-IN"/>
        </w:rPr>
        <w:t>A</w:t>
      </w:r>
      <w:r w:rsidRPr="00FC417C">
        <w:rPr>
          <w:b/>
          <w:bCs/>
          <w:color w:val="000000"/>
          <w:sz w:val="22"/>
          <w:szCs w:val="22"/>
          <w:bdr w:val="none" w:sz="0" w:space="0" w:color="auto" w:frame="1"/>
          <w:lang w:eastAsia="en-IN"/>
        </w:rPr>
        <w:t xml:space="preserve">nswers for 10 marks questions should be approximately of 400-500 words. </w:t>
      </w:r>
    </w:p>
    <w:p w14:paraId="1881ADC0" w14:textId="77777777" w:rsidR="004C1BD0" w:rsidRPr="004C1BD0" w:rsidRDefault="004C1BD0" w:rsidP="004C1BD0">
      <w:pPr>
        <w:pStyle w:val="ListParagraph"/>
        <w:spacing w:line="276" w:lineRule="auto"/>
        <w:ind w:left="294" w:right="-138"/>
        <w:jc w:val="both"/>
        <w:rPr>
          <w:b/>
          <w:caps/>
        </w:rPr>
      </w:pPr>
    </w:p>
    <w:p w14:paraId="382F60F8" w14:textId="77777777" w:rsidR="0043259B" w:rsidRPr="002111E9" w:rsidRDefault="0043259B" w:rsidP="0043259B">
      <w:pPr>
        <w:spacing w:line="276" w:lineRule="auto"/>
        <w:jc w:val="both"/>
        <w:rPr>
          <w:lang w:val="en-IN" w:eastAsia="en-IN"/>
        </w:rPr>
      </w:pPr>
    </w:p>
    <w:tbl>
      <w:tblPr>
        <w:tblStyle w:val="TableGrid"/>
        <w:tblW w:w="9918" w:type="dxa"/>
        <w:jc w:val="center"/>
        <w:tblLook w:val="01E0" w:firstRow="1" w:lastRow="1" w:firstColumn="1" w:lastColumn="1" w:noHBand="0" w:noVBand="0"/>
      </w:tblPr>
      <w:tblGrid>
        <w:gridCol w:w="1216"/>
        <w:gridCol w:w="5725"/>
        <w:gridCol w:w="1134"/>
        <w:gridCol w:w="1843"/>
      </w:tblGrid>
      <w:tr w:rsidR="00BC36EE" w:rsidRPr="002111E9" w14:paraId="6D1A01DE" w14:textId="77777777" w:rsidTr="4EC3B99F">
        <w:trPr>
          <w:jc w:val="center"/>
        </w:trPr>
        <w:tc>
          <w:tcPr>
            <w:tcW w:w="9918" w:type="dxa"/>
            <w:gridSpan w:val="4"/>
            <w:shd w:val="clear" w:color="auto" w:fill="D9D9D9" w:themeFill="background1" w:themeFillShade="D9"/>
            <w:vAlign w:val="center"/>
          </w:tcPr>
          <w:p w14:paraId="295CEDC2" w14:textId="16D3B256" w:rsidR="00BC36EE" w:rsidRPr="00BC36EE" w:rsidRDefault="00BC36EE" w:rsidP="00BC36EE">
            <w:pPr>
              <w:spacing w:line="276" w:lineRule="auto"/>
              <w:jc w:val="center"/>
              <w:rPr>
                <w:b/>
                <w:caps/>
              </w:rPr>
            </w:pPr>
            <w:r>
              <w:rPr>
                <w:b/>
                <w:caps/>
              </w:rPr>
              <w:t>Set-I</w:t>
            </w:r>
          </w:p>
        </w:tc>
      </w:tr>
      <w:tr w:rsidR="00900D7E" w:rsidRPr="002111E9" w14:paraId="71BDDB56" w14:textId="77777777" w:rsidTr="4EC3B99F">
        <w:trPr>
          <w:jc w:val="center"/>
        </w:trPr>
        <w:tc>
          <w:tcPr>
            <w:tcW w:w="1216" w:type="dxa"/>
            <w:vAlign w:val="center"/>
          </w:tcPr>
          <w:p w14:paraId="0CA7E9EE" w14:textId="132BC2BA" w:rsidR="00900D7E" w:rsidRPr="002111E9" w:rsidRDefault="00900D7E" w:rsidP="00FC417C">
            <w:pPr>
              <w:jc w:val="center"/>
              <w:rPr>
                <w:b/>
              </w:rPr>
            </w:pPr>
            <w:r w:rsidRPr="002111E9">
              <w:rPr>
                <w:b/>
              </w:rPr>
              <w:t>Q.</w:t>
            </w:r>
            <w:r w:rsidR="00B44813">
              <w:rPr>
                <w:b/>
              </w:rPr>
              <w:t xml:space="preserve"> </w:t>
            </w:r>
            <w:r w:rsidRPr="002111E9">
              <w:rPr>
                <w:b/>
              </w:rPr>
              <w:t>No</w:t>
            </w:r>
          </w:p>
        </w:tc>
        <w:tc>
          <w:tcPr>
            <w:tcW w:w="5725" w:type="dxa"/>
            <w:vAlign w:val="center"/>
          </w:tcPr>
          <w:p w14:paraId="20C60F27" w14:textId="1EA7D697" w:rsidR="00900D7E" w:rsidRPr="002111E9" w:rsidRDefault="00900D7E" w:rsidP="00CE0454">
            <w:pPr>
              <w:jc w:val="center"/>
            </w:pPr>
            <w:r w:rsidRPr="002111E9">
              <w:rPr>
                <w:b/>
                <w:bCs/>
              </w:rPr>
              <w:t>Questions</w:t>
            </w:r>
          </w:p>
        </w:tc>
        <w:tc>
          <w:tcPr>
            <w:tcW w:w="1134" w:type="dxa"/>
            <w:vAlign w:val="center"/>
          </w:tcPr>
          <w:p w14:paraId="69400DC7" w14:textId="1B77B141" w:rsidR="00900D7E" w:rsidRPr="002111E9" w:rsidRDefault="00900D7E" w:rsidP="00B44813">
            <w:pPr>
              <w:jc w:val="center"/>
              <w:rPr>
                <w:b/>
                <w:bCs/>
              </w:rPr>
            </w:pPr>
            <w:r w:rsidRPr="002111E9">
              <w:rPr>
                <w:b/>
                <w:bCs/>
              </w:rPr>
              <w:t>Marks</w:t>
            </w:r>
          </w:p>
        </w:tc>
        <w:tc>
          <w:tcPr>
            <w:tcW w:w="1843" w:type="dxa"/>
            <w:vAlign w:val="center"/>
          </w:tcPr>
          <w:p w14:paraId="595D777D" w14:textId="77777777" w:rsidR="00900D7E" w:rsidRPr="002111E9" w:rsidRDefault="00900D7E" w:rsidP="00B44813">
            <w:pPr>
              <w:jc w:val="center"/>
              <w:rPr>
                <w:b/>
                <w:bCs/>
              </w:rPr>
            </w:pPr>
            <w:r w:rsidRPr="002111E9">
              <w:rPr>
                <w:b/>
                <w:bCs/>
              </w:rPr>
              <w:t>Total Marks</w:t>
            </w:r>
          </w:p>
        </w:tc>
      </w:tr>
      <w:tr w:rsidR="00B44813" w:rsidRPr="002111E9" w14:paraId="7937EEEA" w14:textId="77777777" w:rsidTr="4EC3B99F">
        <w:trPr>
          <w:jc w:val="center"/>
        </w:trPr>
        <w:tc>
          <w:tcPr>
            <w:tcW w:w="1216" w:type="dxa"/>
            <w:vAlign w:val="center"/>
          </w:tcPr>
          <w:p w14:paraId="6EAB0A23" w14:textId="43629D79" w:rsidR="00B44813" w:rsidRPr="00FC417C" w:rsidRDefault="00FC417C" w:rsidP="00FC417C">
            <w:pPr>
              <w:pStyle w:val="ListParagraph"/>
              <w:ind w:left="0"/>
              <w:jc w:val="center"/>
              <w:rPr>
                <w:b/>
              </w:rPr>
            </w:pPr>
            <w:r w:rsidRPr="00FC417C">
              <w:rPr>
                <w:b/>
              </w:rPr>
              <w:t>1.</w:t>
            </w:r>
          </w:p>
        </w:tc>
        <w:tc>
          <w:tcPr>
            <w:tcW w:w="5725" w:type="dxa"/>
          </w:tcPr>
          <w:p w14:paraId="32B0C5F2" w14:textId="6D2D02AB" w:rsidR="00B44813" w:rsidRPr="006D7F49" w:rsidRDefault="00C84EB5" w:rsidP="00C84EB5">
            <w:pPr>
              <w:spacing w:line="276" w:lineRule="auto"/>
              <w:jc w:val="both"/>
            </w:pPr>
            <w:r>
              <w:t xml:space="preserve">State inclusion-exclusion principle. </w:t>
            </w:r>
            <w:r w:rsidRPr="00C84EB5">
              <w:t>In a group of 50 people, 35 speak Hindi, 25 speak both English and Hindi and all the people speak at least one of the two languages. How many people speak only English and not Hindi ? How many people speak English?</w:t>
            </w:r>
          </w:p>
        </w:tc>
        <w:tc>
          <w:tcPr>
            <w:tcW w:w="1134" w:type="dxa"/>
            <w:vAlign w:val="center"/>
          </w:tcPr>
          <w:p w14:paraId="0C159B9F" w14:textId="2F2BDF69" w:rsidR="00B44813" w:rsidRPr="002111E9" w:rsidRDefault="00657BF7" w:rsidP="00B44813">
            <w:pPr>
              <w:jc w:val="center"/>
              <w:rPr>
                <w:b/>
                <w:bCs/>
              </w:rPr>
            </w:pPr>
            <w:r>
              <w:rPr>
                <w:b/>
                <w:bCs/>
              </w:rPr>
              <w:t>10</w:t>
            </w:r>
          </w:p>
        </w:tc>
        <w:tc>
          <w:tcPr>
            <w:tcW w:w="1843" w:type="dxa"/>
            <w:vAlign w:val="center"/>
          </w:tcPr>
          <w:p w14:paraId="33FFD916" w14:textId="67DBA22E" w:rsidR="00B44813" w:rsidRPr="002111E9" w:rsidRDefault="00B44813" w:rsidP="00B44813">
            <w:pPr>
              <w:jc w:val="center"/>
              <w:rPr>
                <w:b/>
                <w:bCs/>
              </w:rPr>
            </w:pPr>
            <w:r w:rsidRPr="002111E9">
              <w:rPr>
                <w:b/>
                <w:bCs/>
              </w:rPr>
              <w:t>10</w:t>
            </w:r>
          </w:p>
        </w:tc>
      </w:tr>
      <w:tr w:rsidR="00B44813" w:rsidRPr="002111E9" w14:paraId="39ACBE18" w14:textId="77777777" w:rsidTr="4EC3B99F">
        <w:trPr>
          <w:jc w:val="center"/>
        </w:trPr>
        <w:tc>
          <w:tcPr>
            <w:tcW w:w="1216" w:type="dxa"/>
            <w:vAlign w:val="center"/>
          </w:tcPr>
          <w:p w14:paraId="1F99B616" w14:textId="0F86B09A" w:rsidR="00B44813" w:rsidRPr="00FC417C" w:rsidRDefault="00FC417C" w:rsidP="00FC417C">
            <w:pPr>
              <w:pStyle w:val="ListParagraph"/>
              <w:ind w:left="0"/>
              <w:jc w:val="center"/>
              <w:rPr>
                <w:b/>
              </w:rPr>
            </w:pPr>
            <w:r w:rsidRPr="00FC417C">
              <w:rPr>
                <w:b/>
              </w:rPr>
              <w:t>2.</w:t>
            </w:r>
          </w:p>
        </w:tc>
        <w:tc>
          <w:tcPr>
            <w:tcW w:w="5725" w:type="dxa"/>
          </w:tcPr>
          <w:p w14:paraId="66EB1E5D" w14:textId="6C9E6FBA" w:rsidR="00B44813" w:rsidRPr="002111E9" w:rsidRDefault="001E25C8" w:rsidP="4EC3B99F">
            <w:pPr>
              <w:jc w:val="both"/>
            </w:pPr>
            <w:r w:rsidRPr="001E25C8">
              <w:t xml:space="preserve">Simplify </w:t>
            </w:r>
            <m:oMath>
              <m:r>
                <m:rPr>
                  <m:sty m:val="bi"/>
                </m:rPr>
                <w:rPr>
                  <w:rFonts w:ascii="Cambria Math" w:hAnsi="Cambria Math"/>
                </w:rPr>
                <m:t>z=</m:t>
              </m:r>
              <m:f>
                <m:fPr>
                  <m:ctrlPr>
                    <w:rPr>
                      <w:rFonts w:ascii="Cambria Math" w:hAnsi="Cambria Math"/>
                      <w:b/>
                      <w:bCs/>
                      <w:i/>
                      <w:iCs/>
                    </w:rPr>
                  </m:ctrlPr>
                </m:fPr>
                <m:num>
                  <m:sSup>
                    <m:sSupPr>
                      <m:ctrlPr>
                        <w:rPr>
                          <w:rFonts w:ascii="Cambria Math" w:hAnsi="Cambria Math"/>
                          <w:b/>
                          <w:bCs/>
                          <w:i/>
                          <w:iCs/>
                        </w:rPr>
                      </m:ctrlPr>
                    </m:sSupPr>
                    <m:e>
                      <m:d>
                        <m:dPr>
                          <m:ctrlPr>
                            <w:rPr>
                              <w:rFonts w:ascii="Cambria Math" w:hAnsi="Cambria Math"/>
                              <w:b/>
                              <w:bCs/>
                              <w:i/>
                              <w:iCs/>
                            </w:rPr>
                          </m:ctrlPr>
                        </m:dPr>
                        <m:e>
                          <m:r>
                            <m:rPr>
                              <m:sty m:val="bi"/>
                            </m:rPr>
                            <w:rPr>
                              <w:rFonts w:ascii="Cambria Math" w:hAnsi="Cambria Math"/>
                            </w:rPr>
                            <m:t>cos θ+isinθ</m:t>
                          </m:r>
                        </m:e>
                      </m:d>
                    </m:e>
                    <m:sup>
                      <m:r>
                        <m:rPr>
                          <m:sty m:val="bi"/>
                        </m:rPr>
                        <w:rPr>
                          <w:rFonts w:ascii="Cambria Math" w:hAnsi="Cambria Math"/>
                        </w:rPr>
                        <m:t>5</m:t>
                      </m:r>
                    </m:sup>
                  </m:sSup>
                </m:num>
                <m:den>
                  <m:sSup>
                    <m:sSupPr>
                      <m:ctrlPr>
                        <w:rPr>
                          <w:rFonts w:ascii="Cambria Math" w:hAnsi="Cambria Math"/>
                          <w:b/>
                          <w:bCs/>
                          <w:i/>
                          <w:iCs/>
                        </w:rPr>
                      </m:ctrlPr>
                    </m:sSupPr>
                    <m:e>
                      <m:d>
                        <m:dPr>
                          <m:ctrlPr>
                            <w:rPr>
                              <w:rFonts w:ascii="Cambria Math" w:hAnsi="Cambria Math"/>
                              <w:b/>
                              <w:bCs/>
                              <w:i/>
                              <w:iCs/>
                            </w:rPr>
                          </m:ctrlPr>
                        </m:dPr>
                        <m:e>
                          <m:r>
                            <m:rPr>
                              <m:sty m:val="bi"/>
                            </m:rPr>
                            <w:rPr>
                              <w:rFonts w:ascii="Cambria Math" w:hAnsi="Cambria Math"/>
                            </w:rPr>
                            <m:t>cos θ-isinθ</m:t>
                          </m:r>
                        </m:e>
                      </m:d>
                    </m:e>
                    <m:sup>
                      <m:r>
                        <m:rPr>
                          <m:sty m:val="bi"/>
                        </m:rPr>
                        <w:rPr>
                          <w:rFonts w:ascii="Cambria Math" w:hAnsi="Cambria Math"/>
                        </w:rPr>
                        <m:t>4</m:t>
                      </m:r>
                    </m:sup>
                  </m:sSup>
                </m:den>
              </m:f>
            </m:oMath>
            <w:r w:rsidR="00657BF7">
              <w:rPr>
                <w:b/>
                <w:bCs/>
                <w:iCs/>
              </w:rPr>
              <w:t xml:space="preserve"> </w:t>
            </w:r>
            <w:r w:rsidR="00657BF7">
              <w:t xml:space="preserve">into </w:t>
            </w:r>
            <m:oMath>
              <m:r>
                <w:rPr>
                  <w:rFonts w:ascii="Cambria Math" w:hAnsi="Cambria Math"/>
                </w:rPr>
                <m:t>x+iy</m:t>
              </m:r>
            </m:oMath>
            <w:r w:rsidR="00657BF7">
              <w:t xml:space="preserve"> form</w:t>
            </w:r>
            <w:r w:rsidR="00EA3F0F">
              <w:t xml:space="preserve"> and find its modulus and the amplitude</w:t>
            </w:r>
            <w:r w:rsidR="00657BF7">
              <w:t>.</w:t>
            </w:r>
          </w:p>
        </w:tc>
        <w:tc>
          <w:tcPr>
            <w:tcW w:w="1134" w:type="dxa"/>
            <w:vAlign w:val="center"/>
          </w:tcPr>
          <w:p w14:paraId="39053EC8" w14:textId="198FDD9C" w:rsidR="00B44813" w:rsidRPr="002111E9" w:rsidRDefault="00EA3F0F" w:rsidP="00B44813">
            <w:pPr>
              <w:jc w:val="center"/>
              <w:rPr>
                <w:b/>
                <w:bCs/>
              </w:rPr>
            </w:pPr>
            <w:r>
              <w:rPr>
                <w:b/>
                <w:bCs/>
              </w:rPr>
              <w:t>10</w:t>
            </w:r>
          </w:p>
        </w:tc>
        <w:tc>
          <w:tcPr>
            <w:tcW w:w="1843" w:type="dxa"/>
            <w:vAlign w:val="center"/>
          </w:tcPr>
          <w:p w14:paraId="19465161" w14:textId="4EBD9482" w:rsidR="00B44813" w:rsidRPr="002111E9" w:rsidRDefault="00B44813" w:rsidP="00B44813">
            <w:pPr>
              <w:jc w:val="center"/>
              <w:rPr>
                <w:b/>
                <w:bCs/>
              </w:rPr>
            </w:pPr>
            <w:r w:rsidRPr="002111E9">
              <w:rPr>
                <w:b/>
                <w:bCs/>
              </w:rPr>
              <w:t>10</w:t>
            </w:r>
          </w:p>
        </w:tc>
      </w:tr>
      <w:tr w:rsidR="00B44813" w:rsidRPr="002111E9" w14:paraId="123A202B" w14:textId="77777777" w:rsidTr="4EC3B99F">
        <w:trPr>
          <w:jc w:val="center"/>
        </w:trPr>
        <w:tc>
          <w:tcPr>
            <w:tcW w:w="1216" w:type="dxa"/>
            <w:vAlign w:val="center"/>
          </w:tcPr>
          <w:p w14:paraId="3C506E00" w14:textId="2B245971" w:rsidR="00B44813" w:rsidRPr="00FC417C" w:rsidRDefault="00FC417C" w:rsidP="00FC417C">
            <w:pPr>
              <w:pStyle w:val="ListParagraph"/>
              <w:ind w:left="0"/>
              <w:jc w:val="center"/>
              <w:rPr>
                <w:b/>
              </w:rPr>
            </w:pPr>
            <w:r w:rsidRPr="00FC417C">
              <w:rPr>
                <w:b/>
              </w:rPr>
              <w:t>3.</w:t>
            </w:r>
          </w:p>
        </w:tc>
        <w:tc>
          <w:tcPr>
            <w:tcW w:w="5725" w:type="dxa"/>
          </w:tcPr>
          <w:p w14:paraId="316AB14C" w14:textId="77777777" w:rsidR="00B44813" w:rsidRPr="00657BF7" w:rsidRDefault="00657BF7" w:rsidP="00657BF7">
            <w:pPr>
              <w:pStyle w:val="ListParagraph"/>
              <w:numPr>
                <w:ilvl w:val="0"/>
                <w:numId w:val="19"/>
              </w:numPr>
              <w:ind w:left="371"/>
              <w:jc w:val="both"/>
              <w:rPr>
                <w:iCs/>
              </w:rPr>
            </w:pPr>
            <w:r w:rsidRPr="00657BF7">
              <w:rPr>
                <w:rFonts w:eastAsia="Times New Roman"/>
              </w:rPr>
              <w:t xml:space="preserve">Solve: </w:t>
            </w:r>
            <m:oMath>
              <m:nary>
                <m:naryPr>
                  <m:ctrlPr>
                    <w:rPr>
                      <w:rFonts w:ascii="Cambria Math" w:hAnsi="Cambria Math"/>
                      <w:i/>
                      <w:iCs/>
                    </w:rPr>
                  </m:ctrlPr>
                </m:naryPr>
                <m:sub>
                  <m:r>
                    <w:rPr>
                      <w:rFonts w:ascii="Cambria Math" w:hAnsi="Cambria Math"/>
                    </w:rPr>
                    <m:t>0</m:t>
                  </m:r>
                </m:sub>
                <m:sup>
                  <m:r>
                    <w:rPr>
                      <w:rFonts w:ascii="Cambria Math" w:hAnsi="Cambria Math"/>
                    </w:rPr>
                    <m:t>π/2</m:t>
                  </m:r>
                </m:sup>
                <m:e>
                  <m:rad>
                    <m:radPr>
                      <m:degHide m:val="1"/>
                      <m:ctrlPr>
                        <w:rPr>
                          <w:rFonts w:ascii="Cambria Math" w:hAnsi="Cambria Math"/>
                          <w:i/>
                          <w:iCs/>
                        </w:rPr>
                      </m:ctrlPr>
                    </m:radPr>
                    <m:deg/>
                    <m:e>
                      <m:r>
                        <w:rPr>
                          <w:rFonts w:ascii="Cambria Math" w:hAnsi="Cambria Math"/>
                        </w:rPr>
                        <m:t>1+</m:t>
                      </m:r>
                      <m:func>
                        <m:funcPr>
                          <m:ctrlPr>
                            <w:rPr>
                              <w:rFonts w:ascii="Cambria Math" w:hAnsi="Cambria Math"/>
                              <w:i/>
                              <w:iCs/>
                            </w:rPr>
                          </m:ctrlPr>
                        </m:funcPr>
                        <m:fName>
                          <m:r>
                            <m:rPr>
                              <m:sty m:val="p"/>
                            </m:rPr>
                            <w:rPr>
                              <w:rFonts w:ascii="Cambria Math" w:hAnsi="Cambria Math"/>
                            </w:rPr>
                            <m:t>sin</m:t>
                          </m:r>
                        </m:fName>
                        <m:e>
                          <m:r>
                            <w:rPr>
                              <w:rFonts w:ascii="Cambria Math" w:hAnsi="Cambria Math"/>
                            </w:rPr>
                            <m:t>2x</m:t>
                          </m:r>
                        </m:e>
                      </m:func>
                    </m:e>
                  </m:rad>
                  <m:r>
                    <w:rPr>
                      <w:rFonts w:ascii="Cambria Math" w:hAnsi="Cambria Math"/>
                    </w:rPr>
                    <m:t>dx</m:t>
                  </m:r>
                </m:e>
              </m:nary>
            </m:oMath>
            <w:r w:rsidRPr="00657BF7">
              <w:rPr>
                <w:iCs/>
              </w:rPr>
              <w:t>.</w:t>
            </w:r>
          </w:p>
          <w:p w14:paraId="7498BB28" w14:textId="2E3C7238" w:rsidR="00657BF7" w:rsidRPr="002111E9" w:rsidRDefault="00657BF7" w:rsidP="00657BF7">
            <w:pPr>
              <w:pStyle w:val="ListParagraph"/>
              <w:numPr>
                <w:ilvl w:val="0"/>
                <w:numId w:val="19"/>
              </w:numPr>
              <w:ind w:left="371"/>
              <w:jc w:val="both"/>
            </w:pPr>
            <w:r w:rsidRPr="00657BF7">
              <w:rPr>
                <w:rFonts w:eastAsia="Times New Roman"/>
              </w:rPr>
              <w:t>Solve the differential equation</w:t>
            </w:r>
            <m:oMath>
              <m:d>
                <m:dPr>
                  <m:ctrlPr>
                    <w:rPr>
                      <w:rFonts w:ascii="Cambria Math" w:hAnsi="Cambria Math"/>
                      <w:i/>
                      <w:iCs/>
                    </w:rPr>
                  </m:ctrlPr>
                </m:dPr>
                <m:e>
                  <m:r>
                    <w:rPr>
                      <w:rFonts w:ascii="Cambria Math" w:hAnsi="Cambria Math"/>
                    </w:rPr>
                    <m:t>2x-y+1</m:t>
                  </m:r>
                </m:e>
              </m:d>
              <m:r>
                <w:rPr>
                  <w:rFonts w:ascii="Cambria Math" w:hAnsi="Cambria Math"/>
                </w:rPr>
                <m:t>dx+</m:t>
              </m:r>
              <m:d>
                <m:dPr>
                  <m:ctrlPr>
                    <w:rPr>
                      <w:rFonts w:ascii="Cambria Math" w:hAnsi="Cambria Math"/>
                      <w:i/>
                      <w:iCs/>
                    </w:rPr>
                  </m:ctrlPr>
                </m:dPr>
                <m:e>
                  <m:r>
                    <w:rPr>
                      <w:rFonts w:ascii="Cambria Math" w:hAnsi="Cambria Math"/>
                    </w:rPr>
                    <m:t>2y-x-1</m:t>
                  </m:r>
                </m:e>
              </m:d>
              <m:r>
                <w:rPr>
                  <w:rFonts w:ascii="Cambria Math" w:hAnsi="Cambria Math"/>
                </w:rPr>
                <m:t>dy=0</m:t>
              </m:r>
            </m:oMath>
            <w:r w:rsidRPr="00657BF7">
              <w:rPr>
                <w:iCs/>
              </w:rPr>
              <w:t>.</w:t>
            </w:r>
          </w:p>
        </w:tc>
        <w:tc>
          <w:tcPr>
            <w:tcW w:w="1134" w:type="dxa"/>
            <w:vAlign w:val="center"/>
          </w:tcPr>
          <w:p w14:paraId="4A78C13E" w14:textId="77777777" w:rsidR="00B44813" w:rsidRDefault="00657BF7" w:rsidP="00657BF7">
            <w:pPr>
              <w:spacing w:line="360" w:lineRule="auto"/>
              <w:jc w:val="center"/>
              <w:rPr>
                <w:b/>
                <w:bCs/>
              </w:rPr>
            </w:pPr>
            <w:r>
              <w:rPr>
                <w:b/>
                <w:bCs/>
              </w:rPr>
              <w:t>5</w:t>
            </w:r>
          </w:p>
          <w:p w14:paraId="13C04E03" w14:textId="159A4B42" w:rsidR="00657BF7" w:rsidRPr="002111E9" w:rsidRDefault="00657BF7" w:rsidP="00657BF7">
            <w:pPr>
              <w:spacing w:line="360" w:lineRule="auto"/>
              <w:jc w:val="center"/>
              <w:rPr>
                <w:b/>
                <w:bCs/>
              </w:rPr>
            </w:pPr>
            <w:r>
              <w:rPr>
                <w:b/>
                <w:bCs/>
              </w:rPr>
              <w:t>5</w:t>
            </w:r>
          </w:p>
        </w:tc>
        <w:tc>
          <w:tcPr>
            <w:tcW w:w="1843" w:type="dxa"/>
            <w:vAlign w:val="center"/>
          </w:tcPr>
          <w:p w14:paraId="537D8A94" w14:textId="3AFFA7CF" w:rsidR="00B44813" w:rsidRPr="002111E9" w:rsidRDefault="00B44813" w:rsidP="00B44813">
            <w:pPr>
              <w:jc w:val="center"/>
              <w:rPr>
                <w:b/>
                <w:bCs/>
              </w:rPr>
            </w:pPr>
            <w:r w:rsidRPr="002111E9">
              <w:rPr>
                <w:b/>
                <w:bCs/>
              </w:rPr>
              <w:t>10</w:t>
            </w:r>
          </w:p>
        </w:tc>
      </w:tr>
      <w:tr w:rsidR="00BC36EE" w:rsidRPr="002111E9" w14:paraId="7E8DC8CC" w14:textId="77777777" w:rsidTr="4EC3B99F">
        <w:trPr>
          <w:jc w:val="center"/>
        </w:trPr>
        <w:tc>
          <w:tcPr>
            <w:tcW w:w="9918" w:type="dxa"/>
            <w:gridSpan w:val="4"/>
            <w:shd w:val="clear" w:color="auto" w:fill="D9D9D9" w:themeFill="background1" w:themeFillShade="D9"/>
            <w:vAlign w:val="center"/>
          </w:tcPr>
          <w:p w14:paraId="46DBEFDD" w14:textId="4FC76D7C" w:rsidR="00BC36EE" w:rsidRPr="002111E9" w:rsidRDefault="00B44813" w:rsidP="00E735DE">
            <w:pPr>
              <w:jc w:val="center"/>
              <w:rPr>
                <w:b/>
                <w:bCs/>
              </w:rPr>
            </w:pPr>
            <w:r>
              <w:br w:type="page"/>
            </w:r>
            <w:r w:rsidR="00BC36EE">
              <w:rPr>
                <w:b/>
                <w:caps/>
              </w:rPr>
              <w:t>Set-II</w:t>
            </w:r>
          </w:p>
        </w:tc>
      </w:tr>
      <w:tr w:rsidR="00B44813" w:rsidRPr="002111E9" w14:paraId="77265CB9" w14:textId="77777777" w:rsidTr="00EA3F0F">
        <w:trPr>
          <w:jc w:val="center"/>
        </w:trPr>
        <w:tc>
          <w:tcPr>
            <w:tcW w:w="1216" w:type="dxa"/>
            <w:vAlign w:val="center"/>
          </w:tcPr>
          <w:p w14:paraId="03742514" w14:textId="5CD717E5" w:rsidR="00B44813" w:rsidRPr="00FC417C" w:rsidRDefault="00BC36EE" w:rsidP="00FC417C">
            <w:pPr>
              <w:jc w:val="center"/>
              <w:rPr>
                <w:b/>
              </w:rPr>
            </w:pPr>
            <w:r>
              <w:rPr>
                <w:b/>
              </w:rPr>
              <w:t>4</w:t>
            </w:r>
            <w:r w:rsidR="00FC417C" w:rsidRPr="00FC417C">
              <w:rPr>
                <w:b/>
              </w:rPr>
              <w:t>.</w:t>
            </w:r>
          </w:p>
        </w:tc>
        <w:tc>
          <w:tcPr>
            <w:tcW w:w="5725" w:type="dxa"/>
          </w:tcPr>
          <w:p w14:paraId="499CB11F" w14:textId="77777777" w:rsidR="00B44813" w:rsidRDefault="00657BF7" w:rsidP="00EA3F0F">
            <w:pPr>
              <w:pStyle w:val="ListParagraph"/>
              <w:numPr>
                <w:ilvl w:val="0"/>
                <w:numId w:val="20"/>
              </w:numPr>
              <w:ind w:left="371"/>
              <w:jc w:val="both"/>
            </w:pPr>
            <w:r w:rsidRPr="00EF5E8E">
              <w:t xml:space="preserve">By using truth tables, check whether the propositions </w:t>
            </w:r>
            <w:r w:rsidR="001E25C8">
              <w:t xml:space="preserve"> </w:t>
            </w:r>
            <m:oMath>
              <m:r>
                <w:rPr>
                  <w:rFonts w:ascii="Cambria Math" w:hAnsi="Cambria Math"/>
                </w:rPr>
                <m:t>~(p∧q)</m:t>
              </m:r>
            </m:oMath>
            <w:r w:rsidR="001E25C8">
              <w:t xml:space="preserve"> </w:t>
            </w:r>
            <w:r>
              <w:t>and</w:t>
            </w:r>
            <w:r w:rsidR="001E25C8">
              <w:t xml:space="preserve"> </w:t>
            </w:r>
            <m:oMath>
              <m:r>
                <w:rPr>
                  <w:rFonts w:ascii="Cambria Math" w:hAnsi="Cambria Math"/>
                </w:rPr>
                <m:t>(∼p)∨</m:t>
              </m:r>
              <m:d>
                <m:dPr>
                  <m:ctrlPr>
                    <w:rPr>
                      <w:rFonts w:ascii="Cambria Math" w:hAnsi="Cambria Math"/>
                      <w:i/>
                    </w:rPr>
                  </m:ctrlPr>
                </m:dPr>
                <m:e>
                  <m:r>
                    <w:rPr>
                      <w:rFonts w:ascii="Cambria Math" w:hAnsi="Cambria Math"/>
                    </w:rPr>
                    <m:t>∼q</m:t>
                  </m:r>
                </m:e>
              </m:d>
            </m:oMath>
            <w:r>
              <w:t xml:space="preserve"> </w:t>
            </w:r>
            <w:r w:rsidRPr="00657BF7">
              <w:rPr>
                <w:rFonts w:eastAsia="Times New Roman"/>
              </w:rPr>
              <w:t>are logically equivalent or not?</w:t>
            </w:r>
          </w:p>
          <w:p w14:paraId="19BF2EFC" w14:textId="1B43D3F9" w:rsidR="00EA3F0F" w:rsidRPr="00EA3F0F" w:rsidRDefault="00EA3F0F" w:rsidP="00EA3F0F">
            <w:pPr>
              <w:pStyle w:val="ListParagraph"/>
              <w:numPr>
                <w:ilvl w:val="0"/>
                <w:numId w:val="20"/>
              </w:numPr>
              <w:ind w:left="371"/>
              <w:jc w:val="both"/>
              <w:rPr>
                <w:rFonts w:ascii="Cambria Math" w:hAnsi="Cambria Math"/>
                <w:i/>
              </w:rPr>
            </w:pPr>
            <w:r w:rsidRPr="00EA3F0F">
              <w:rPr>
                <w:iCs/>
              </w:rPr>
              <w:t>Consider the set</w:t>
            </w:r>
            <w:r w:rsidRPr="00EA3F0F">
              <w:rPr>
                <w:i/>
              </w:rPr>
              <w:t xml:space="preserve"> </w:t>
            </w:r>
            <m:oMath>
              <m:r>
                <w:rPr>
                  <w:rFonts w:ascii="Cambria Math" w:hAnsi="Cambria Math"/>
                </w:rPr>
                <m:t>G=</m:t>
              </m:r>
              <m:d>
                <m:dPr>
                  <m:begChr m:val="{"/>
                  <m:endChr m:val="}"/>
                  <m:ctrlPr>
                    <w:rPr>
                      <w:rFonts w:ascii="Cambria Math" w:hAnsi="Cambria Math"/>
                      <w:i/>
                    </w:rPr>
                  </m:ctrlPr>
                </m:dPr>
                <m:e>
                  <m:r>
                    <w:rPr>
                      <w:rFonts w:ascii="Cambria Math" w:hAnsi="Cambria Math"/>
                    </w:rPr>
                    <m:t>1,5,7,11,13,17</m:t>
                  </m:r>
                </m:e>
              </m:d>
            </m:oMath>
            <w:r w:rsidRPr="00EA3F0F">
              <w:rPr>
                <w:iCs/>
              </w:rPr>
              <w:t xml:space="preserve"> under multiplication modulo 18 as a group. Construct the multiplication table for</w:t>
            </w:r>
            <w:r w:rsidRPr="00EA3F0F">
              <w:rPr>
                <w:i/>
              </w:rPr>
              <w:t xml:space="preserve"> G </w:t>
            </w:r>
            <w:r w:rsidRPr="00EA3F0F">
              <w:rPr>
                <w:iCs/>
              </w:rPr>
              <w:t>and find the inverse of each element of</w:t>
            </w:r>
            <w:r w:rsidRPr="00EA3F0F">
              <w:rPr>
                <w:i/>
              </w:rPr>
              <w:t xml:space="preserve"> G.</w:t>
            </w:r>
          </w:p>
        </w:tc>
        <w:tc>
          <w:tcPr>
            <w:tcW w:w="1134" w:type="dxa"/>
          </w:tcPr>
          <w:p w14:paraId="5399C9B4" w14:textId="77777777" w:rsidR="00EA3F0F" w:rsidRDefault="00EA3F0F" w:rsidP="00EA3F0F">
            <w:pPr>
              <w:jc w:val="center"/>
              <w:rPr>
                <w:b/>
                <w:bCs/>
              </w:rPr>
            </w:pPr>
            <w:r>
              <w:rPr>
                <w:b/>
                <w:bCs/>
              </w:rPr>
              <w:t>5</w:t>
            </w:r>
          </w:p>
          <w:p w14:paraId="0861A5D2" w14:textId="77777777" w:rsidR="00EA3F0F" w:rsidRDefault="00EA3F0F" w:rsidP="00EA3F0F">
            <w:pPr>
              <w:jc w:val="center"/>
              <w:rPr>
                <w:b/>
                <w:bCs/>
              </w:rPr>
            </w:pPr>
          </w:p>
          <w:p w14:paraId="50EDA789" w14:textId="77777777" w:rsidR="00EA3F0F" w:rsidRDefault="00EA3F0F" w:rsidP="00EA3F0F">
            <w:pPr>
              <w:jc w:val="center"/>
              <w:rPr>
                <w:b/>
                <w:bCs/>
              </w:rPr>
            </w:pPr>
          </w:p>
          <w:p w14:paraId="04119CE4" w14:textId="77777777" w:rsidR="00EA3F0F" w:rsidRDefault="00EA3F0F" w:rsidP="00EA3F0F">
            <w:pPr>
              <w:jc w:val="center"/>
              <w:rPr>
                <w:b/>
                <w:bCs/>
              </w:rPr>
            </w:pPr>
          </w:p>
          <w:p w14:paraId="567A2E4C" w14:textId="32BC7699" w:rsidR="00EA3F0F" w:rsidRPr="002111E9" w:rsidRDefault="00EA3F0F" w:rsidP="00EA3F0F">
            <w:pPr>
              <w:jc w:val="center"/>
              <w:rPr>
                <w:b/>
                <w:bCs/>
              </w:rPr>
            </w:pPr>
            <w:r>
              <w:rPr>
                <w:b/>
                <w:bCs/>
              </w:rPr>
              <w:t>5</w:t>
            </w:r>
          </w:p>
        </w:tc>
        <w:tc>
          <w:tcPr>
            <w:tcW w:w="1843" w:type="dxa"/>
            <w:vAlign w:val="center"/>
          </w:tcPr>
          <w:p w14:paraId="284EEEA8" w14:textId="77777777" w:rsidR="00B44813" w:rsidRPr="002111E9" w:rsidRDefault="00B44813" w:rsidP="00E735DE">
            <w:pPr>
              <w:jc w:val="center"/>
              <w:rPr>
                <w:b/>
                <w:bCs/>
              </w:rPr>
            </w:pPr>
            <w:r w:rsidRPr="002111E9">
              <w:rPr>
                <w:b/>
                <w:bCs/>
              </w:rPr>
              <w:t>10</w:t>
            </w:r>
          </w:p>
        </w:tc>
      </w:tr>
      <w:tr w:rsidR="00B44813" w:rsidRPr="002111E9" w14:paraId="38ACED77" w14:textId="77777777" w:rsidTr="001E4E40">
        <w:trPr>
          <w:jc w:val="center"/>
        </w:trPr>
        <w:tc>
          <w:tcPr>
            <w:tcW w:w="1216" w:type="dxa"/>
            <w:vAlign w:val="center"/>
          </w:tcPr>
          <w:p w14:paraId="6CC03F21" w14:textId="5557CA9D" w:rsidR="00B44813" w:rsidRPr="00FC417C" w:rsidRDefault="00BC36EE" w:rsidP="00FC417C">
            <w:pPr>
              <w:jc w:val="center"/>
              <w:rPr>
                <w:b/>
              </w:rPr>
            </w:pPr>
            <w:r>
              <w:rPr>
                <w:b/>
              </w:rPr>
              <w:lastRenderedPageBreak/>
              <w:t>5</w:t>
            </w:r>
            <w:r w:rsidR="00FC417C" w:rsidRPr="00FC417C">
              <w:rPr>
                <w:b/>
              </w:rPr>
              <w:t>.</w:t>
            </w:r>
          </w:p>
        </w:tc>
        <w:tc>
          <w:tcPr>
            <w:tcW w:w="5725" w:type="dxa"/>
          </w:tcPr>
          <w:p w14:paraId="59212E0A" w14:textId="41401526" w:rsidR="00B44813" w:rsidRDefault="001E25C8" w:rsidP="001E4E40">
            <w:pPr>
              <w:pStyle w:val="ListParagraph"/>
              <w:numPr>
                <w:ilvl w:val="0"/>
                <w:numId w:val="21"/>
              </w:numPr>
              <w:ind w:left="371"/>
              <w:jc w:val="both"/>
            </w:pPr>
            <w:r w:rsidRPr="001E25C8">
              <w:t xml:space="preserve">Let us consider a circle of radius 2 cm. If an arc of this circle subtends an angle of 20 radian to the </w:t>
            </w:r>
            <w:proofErr w:type="spellStart"/>
            <w:r w:rsidR="00EA3F0F" w:rsidRPr="001E25C8">
              <w:t>center</w:t>
            </w:r>
            <w:proofErr w:type="spellEnd"/>
            <w:r w:rsidRPr="001E25C8">
              <w:t>, then what is the length of the arc and area of the sector such formed?</w:t>
            </w:r>
          </w:p>
          <w:p w14:paraId="52782F44" w14:textId="67BA2316" w:rsidR="001E4E40" w:rsidRDefault="001E4E40" w:rsidP="001E4E40">
            <w:pPr>
              <w:ind w:left="371"/>
              <w:jc w:val="both"/>
            </w:pPr>
          </w:p>
          <w:p w14:paraId="4A216D6F" w14:textId="77777777" w:rsidR="001E4E40" w:rsidRPr="001E4E40" w:rsidRDefault="001E4E40" w:rsidP="001E4E40">
            <w:pPr>
              <w:pStyle w:val="ListParagraph"/>
              <w:numPr>
                <w:ilvl w:val="0"/>
                <w:numId w:val="21"/>
              </w:numPr>
              <w:ind w:left="371"/>
              <w:jc w:val="both"/>
            </w:pPr>
            <w:r w:rsidRPr="001E4E40">
              <w:t>Evaluate the followings:</w:t>
            </w:r>
          </w:p>
          <w:p w14:paraId="6AE0E598" w14:textId="0F6E5D74" w:rsidR="001E4E40" w:rsidRDefault="001E4E40" w:rsidP="001E4E40">
            <w:pPr>
              <w:jc w:val="both"/>
            </w:pPr>
            <w:r>
              <w:rPr>
                <w:lang w:val="en-IN"/>
              </w:rPr>
              <w:t xml:space="preserve">      </w:t>
            </w:r>
            <w:r w:rsidRPr="001E4E40">
              <w:rPr>
                <w:lang w:val="en-IN"/>
              </w:rPr>
              <w:t>(</w:t>
            </w:r>
            <w:proofErr w:type="spellStart"/>
            <w:r w:rsidRPr="001E4E40">
              <w:rPr>
                <w:lang w:val="en-IN"/>
              </w:rPr>
              <w:t>i</w:t>
            </w:r>
            <w:proofErr w:type="spellEnd"/>
            <w:r w:rsidRPr="001E4E40">
              <w:rPr>
                <w:lang w:val="en-IN"/>
              </w:rPr>
              <w:t xml:space="preserve">)   </w:t>
            </w:r>
            <m:oMath>
              <m:func>
                <m:funcPr>
                  <m:ctrlPr>
                    <w:rPr>
                      <w:rFonts w:ascii="Cambria Math" w:hAnsi="Cambria Math"/>
                      <w:i/>
                      <w:iCs/>
                      <w:lang w:val="en-IN"/>
                    </w:rPr>
                  </m:ctrlPr>
                </m:funcPr>
                <m:fName>
                  <m:limLow>
                    <m:limLowPr>
                      <m:ctrlPr>
                        <w:rPr>
                          <w:rFonts w:ascii="Cambria Math" w:hAnsi="Cambria Math"/>
                          <w:i/>
                          <w:iCs/>
                          <w:lang w:val="en-IN"/>
                        </w:rPr>
                      </m:ctrlPr>
                    </m:limLowPr>
                    <m:e>
                      <m:r>
                        <m:rPr>
                          <m:sty m:val="p"/>
                        </m:rPr>
                        <w:rPr>
                          <w:rFonts w:ascii="Cambria Math" w:hAnsi="Cambria Math"/>
                          <w:lang w:val="en-IN"/>
                        </w:rPr>
                        <m:t>lim</m:t>
                      </m:r>
                    </m:e>
                    <m:lim>
                      <m:r>
                        <w:rPr>
                          <w:rFonts w:ascii="Cambria Math" w:hAnsi="Cambria Math"/>
                          <w:lang w:val="en-IN"/>
                        </w:rPr>
                        <m:t>n⟶∞</m:t>
                      </m:r>
                    </m:lim>
                  </m:limLow>
                </m:fName>
                <m:e>
                  <m:f>
                    <m:fPr>
                      <m:ctrlPr>
                        <w:rPr>
                          <w:rFonts w:ascii="Cambria Math" w:hAnsi="Cambria Math"/>
                          <w:i/>
                          <w:iCs/>
                          <w:lang w:val="en-IN"/>
                        </w:rPr>
                      </m:ctrlPr>
                    </m:fPr>
                    <m:num>
                      <m:r>
                        <w:rPr>
                          <w:rFonts w:ascii="Cambria Math" w:hAnsi="Cambria Math"/>
                          <w:lang w:val="en-IN"/>
                        </w:rPr>
                        <m:t>2+n+</m:t>
                      </m:r>
                      <m:sSup>
                        <m:sSupPr>
                          <m:ctrlPr>
                            <w:rPr>
                              <w:rFonts w:ascii="Cambria Math" w:hAnsi="Cambria Math"/>
                              <w:i/>
                              <w:iCs/>
                              <w:lang w:val="en-IN"/>
                            </w:rPr>
                          </m:ctrlPr>
                        </m:sSupPr>
                        <m:e>
                          <m:r>
                            <w:rPr>
                              <w:rFonts w:ascii="Cambria Math" w:hAnsi="Cambria Math"/>
                              <w:lang w:val="en-IN"/>
                            </w:rPr>
                            <m:t>n</m:t>
                          </m:r>
                        </m:e>
                        <m:sup>
                          <m:r>
                            <w:rPr>
                              <w:rFonts w:ascii="Cambria Math" w:hAnsi="Cambria Math"/>
                              <w:lang w:val="en-IN"/>
                            </w:rPr>
                            <m:t>2</m:t>
                          </m:r>
                        </m:sup>
                      </m:sSup>
                    </m:num>
                    <m:den>
                      <m:r>
                        <w:rPr>
                          <w:rFonts w:ascii="Cambria Math" w:hAnsi="Cambria Math"/>
                          <w:lang w:val="en-IN"/>
                        </w:rPr>
                        <m:t>2+3n+4</m:t>
                      </m:r>
                      <m:sSup>
                        <m:sSupPr>
                          <m:ctrlPr>
                            <w:rPr>
                              <w:rFonts w:ascii="Cambria Math" w:hAnsi="Cambria Math"/>
                              <w:i/>
                              <w:iCs/>
                              <w:lang w:val="en-IN"/>
                            </w:rPr>
                          </m:ctrlPr>
                        </m:sSupPr>
                        <m:e>
                          <m:r>
                            <w:rPr>
                              <w:rFonts w:ascii="Cambria Math" w:hAnsi="Cambria Math"/>
                              <w:lang w:val="en-IN"/>
                            </w:rPr>
                            <m:t>n</m:t>
                          </m:r>
                        </m:e>
                        <m:sup>
                          <m:r>
                            <w:rPr>
                              <w:rFonts w:ascii="Cambria Math" w:hAnsi="Cambria Math"/>
                              <w:lang w:val="en-IN"/>
                            </w:rPr>
                            <m:t>2</m:t>
                          </m:r>
                        </m:sup>
                      </m:sSup>
                    </m:den>
                  </m:f>
                </m:e>
              </m:func>
            </m:oMath>
            <w:r w:rsidRPr="001E4E40">
              <w:rPr>
                <w:lang w:val="en-IN"/>
              </w:rPr>
              <w:tab/>
            </w:r>
            <w:r w:rsidRPr="001E4E40">
              <w:rPr>
                <w:lang w:val="en-IN"/>
              </w:rPr>
              <w:tab/>
            </w:r>
            <w:r>
              <w:rPr>
                <w:lang w:val="en-IN"/>
              </w:rPr>
              <w:t xml:space="preserve"> </w:t>
            </w:r>
            <w:proofErr w:type="gramStart"/>
            <w:r>
              <w:rPr>
                <w:lang w:val="en-IN"/>
              </w:rPr>
              <w:t xml:space="preserve">   </w:t>
            </w:r>
            <w:r w:rsidRPr="001E4E40">
              <w:rPr>
                <w:lang w:val="en-IN"/>
              </w:rPr>
              <w:t>(</w:t>
            </w:r>
            <w:proofErr w:type="gramEnd"/>
            <w:r w:rsidRPr="001E4E40">
              <w:rPr>
                <w:lang w:val="en-IN"/>
              </w:rPr>
              <w:t xml:space="preserve">ii)   </w:t>
            </w:r>
            <m:oMath>
              <m:func>
                <m:funcPr>
                  <m:ctrlPr>
                    <w:rPr>
                      <w:rFonts w:ascii="Cambria Math" w:hAnsi="Cambria Math"/>
                      <w:i/>
                      <w:iCs/>
                      <w:lang w:val="en-IN"/>
                    </w:rPr>
                  </m:ctrlPr>
                </m:funcPr>
                <m:fName>
                  <m:limLow>
                    <m:limLowPr>
                      <m:ctrlPr>
                        <w:rPr>
                          <w:rFonts w:ascii="Cambria Math" w:hAnsi="Cambria Math"/>
                          <w:i/>
                          <w:iCs/>
                          <w:lang w:val="en-IN"/>
                        </w:rPr>
                      </m:ctrlPr>
                    </m:limLowPr>
                    <m:e>
                      <m:r>
                        <m:rPr>
                          <m:sty m:val="p"/>
                        </m:rPr>
                        <w:rPr>
                          <w:rFonts w:ascii="Cambria Math" w:hAnsi="Cambria Math"/>
                          <w:lang w:val="en-IN"/>
                        </w:rPr>
                        <m:t>lim</m:t>
                      </m:r>
                    </m:e>
                    <m:lim>
                      <m:r>
                        <w:rPr>
                          <w:rFonts w:ascii="Cambria Math" w:hAnsi="Cambria Math"/>
                          <w:lang w:val="en-IN"/>
                        </w:rPr>
                        <m:t>x⟶2</m:t>
                      </m:r>
                    </m:lim>
                  </m:limLow>
                </m:fName>
                <m:e>
                  <m:f>
                    <m:fPr>
                      <m:ctrlPr>
                        <w:rPr>
                          <w:rFonts w:ascii="Cambria Math" w:hAnsi="Cambria Math"/>
                          <w:i/>
                          <w:iCs/>
                          <w:lang w:val="en-IN"/>
                        </w:rPr>
                      </m:ctrlPr>
                    </m:fPr>
                    <m:num>
                      <m:r>
                        <w:rPr>
                          <w:rFonts w:ascii="Cambria Math" w:hAnsi="Cambria Math"/>
                          <w:lang w:val="en-IN"/>
                        </w:rPr>
                        <m:t>2</m:t>
                      </m:r>
                      <m:sSup>
                        <m:sSupPr>
                          <m:ctrlPr>
                            <w:rPr>
                              <w:rFonts w:ascii="Cambria Math" w:hAnsi="Cambria Math"/>
                              <w:i/>
                              <w:iCs/>
                              <w:lang w:val="en-IN"/>
                            </w:rPr>
                          </m:ctrlPr>
                        </m:sSupPr>
                        <m:e>
                          <m:r>
                            <w:rPr>
                              <w:rFonts w:ascii="Cambria Math" w:hAnsi="Cambria Math"/>
                              <w:lang w:val="en-IN"/>
                            </w:rPr>
                            <m:t>x</m:t>
                          </m:r>
                        </m:e>
                        <m:sup>
                          <m:r>
                            <w:rPr>
                              <w:rFonts w:ascii="Cambria Math" w:hAnsi="Cambria Math"/>
                              <w:lang w:val="en-IN"/>
                            </w:rPr>
                            <m:t>2</m:t>
                          </m:r>
                        </m:sup>
                      </m:sSup>
                      <m:r>
                        <w:rPr>
                          <w:rFonts w:ascii="Cambria Math" w:hAnsi="Cambria Math"/>
                          <w:lang w:val="en-IN"/>
                        </w:rPr>
                        <m:t>-3x-2</m:t>
                      </m:r>
                    </m:num>
                    <m:den>
                      <m:r>
                        <w:rPr>
                          <w:rFonts w:ascii="Cambria Math" w:hAnsi="Cambria Math"/>
                          <w:lang w:val="en-IN"/>
                        </w:rPr>
                        <m:t>x-2</m:t>
                      </m:r>
                    </m:den>
                  </m:f>
                </m:e>
              </m:func>
            </m:oMath>
          </w:p>
          <w:p w14:paraId="2642B799" w14:textId="6251045C" w:rsidR="001E25C8" w:rsidRPr="002111E9" w:rsidRDefault="001E25C8" w:rsidP="4EC3B99F">
            <w:pPr>
              <w:jc w:val="both"/>
            </w:pPr>
          </w:p>
        </w:tc>
        <w:tc>
          <w:tcPr>
            <w:tcW w:w="1134" w:type="dxa"/>
          </w:tcPr>
          <w:p w14:paraId="53CD7A9D" w14:textId="77777777" w:rsidR="00B44813" w:rsidRDefault="001E4E40" w:rsidP="001E4E40">
            <w:pPr>
              <w:jc w:val="center"/>
              <w:rPr>
                <w:b/>
                <w:bCs/>
              </w:rPr>
            </w:pPr>
            <w:r>
              <w:rPr>
                <w:b/>
                <w:bCs/>
              </w:rPr>
              <w:t>5</w:t>
            </w:r>
          </w:p>
          <w:p w14:paraId="6422E080" w14:textId="77777777" w:rsidR="001E4E40" w:rsidRDefault="001E4E40" w:rsidP="001E4E40">
            <w:pPr>
              <w:jc w:val="center"/>
              <w:rPr>
                <w:b/>
                <w:bCs/>
              </w:rPr>
            </w:pPr>
          </w:p>
          <w:p w14:paraId="38F31DA5" w14:textId="77777777" w:rsidR="001E4E40" w:rsidRDefault="001E4E40" w:rsidP="001E4E40">
            <w:pPr>
              <w:jc w:val="center"/>
              <w:rPr>
                <w:b/>
                <w:bCs/>
              </w:rPr>
            </w:pPr>
          </w:p>
          <w:p w14:paraId="605E684E" w14:textId="77777777" w:rsidR="001E4E40" w:rsidRDefault="001E4E40" w:rsidP="001E4E40">
            <w:pPr>
              <w:jc w:val="center"/>
              <w:rPr>
                <w:b/>
                <w:bCs/>
              </w:rPr>
            </w:pPr>
          </w:p>
          <w:p w14:paraId="0BEB7F53" w14:textId="77777777" w:rsidR="001E4E40" w:rsidRDefault="001E4E40" w:rsidP="001E4E40">
            <w:pPr>
              <w:jc w:val="center"/>
              <w:rPr>
                <w:b/>
                <w:bCs/>
              </w:rPr>
            </w:pPr>
          </w:p>
          <w:p w14:paraId="2A64262B" w14:textId="77777777" w:rsidR="001E4E40" w:rsidRDefault="001E4E40" w:rsidP="001E4E40">
            <w:pPr>
              <w:jc w:val="center"/>
              <w:rPr>
                <w:b/>
                <w:bCs/>
              </w:rPr>
            </w:pPr>
          </w:p>
          <w:p w14:paraId="688A1D8E" w14:textId="5F19024E" w:rsidR="001E4E40" w:rsidRPr="002111E9" w:rsidRDefault="001E4E40" w:rsidP="001E4E40">
            <w:pPr>
              <w:jc w:val="center"/>
              <w:rPr>
                <w:b/>
                <w:bCs/>
              </w:rPr>
            </w:pPr>
            <w:r>
              <w:rPr>
                <w:b/>
                <w:bCs/>
              </w:rPr>
              <w:t>5</w:t>
            </w:r>
          </w:p>
        </w:tc>
        <w:tc>
          <w:tcPr>
            <w:tcW w:w="1843" w:type="dxa"/>
            <w:vAlign w:val="center"/>
          </w:tcPr>
          <w:p w14:paraId="159CBA8A" w14:textId="77777777" w:rsidR="00B44813" w:rsidRPr="002111E9" w:rsidRDefault="00B44813" w:rsidP="00E735DE">
            <w:pPr>
              <w:jc w:val="center"/>
              <w:rPr>
                <w:b/>
                <w:bCs/>
              </w:rPr>
            </w:pPr>
            <w:r w:rsidRPr="002111E9">
              <w:rPr>
                <w:b/>
                <w:bCs/>
              </w:rPr>
              <w:t>10</w:t>
            </w:r>
          </w:p>
        </w:tc>
      </w:tr>
      <w:tr w:rsidR="00B44813" w:rsidRPr="002111E9" w14:paraId="2DAFF55B" w14:textId="77777777" w:rsidTr="4EC3B99F">
        <w:trPr>
          <w:jc w:val="center"/>
        </w:trPr>
        <w:tc>
          <w:tcPr>
            <w:tcW w:w="1216" w:type="dxa"/>
            <w:vAlign w:val="center"/>
          </w:tcPr>
          <w:p w14:paraId="3033ECFC" w14:textId="69389491" w:rsidR="00B44813" w:rsidRPr="00FC417C" w:rsidRDefault="00BC36EE" w:rsidP="00FC417C">
            <w:pPr>
              <w:jc w:val="center"/>
              <w:rPr>
                <w:b/>
              </w:rPr>
            </w:pPr>
            <w:r>
              <w:rPr>
                <w:b/>
              </w:rPr>
              <w:t>6</w:t>
            </w:r>
            <w:r w:rsidR="00FC417C" w:rsidRPr="00FC417C">
              <w:rPr>
                <w:b/>
              </w:rPr>
              <w:t>.</w:t>
            </w:r>
          </w:p>
        </w:tc>
        <w:tc>
          <w:tcPr>
            <w:tcW w:w="5725" w:type="dxa"/>
          </w:tcPr>
          <w:p w14:paraId="468F4E73" w14:textId="77777777" w:rsidR="00B44813" w:rsidRDefault="001E25C8" w:rsidP="00657BF7">
            <w:pPr>
              <w:pStyle w:val="ListParagraph"/>
              <w:numPr>
                <w:ilvl w:val="0"/>
                <w:numId w:val="18"/>
              </w:numPr>
              <w:spacing w:line="360" w:lineRule="auto"/>
              <w:ind w:left="371"/>
              <w:jc w:val="both"/>
            </w:pPr>
            <w:r w:rsidRPr="001E25C8">
              <w:rPr>
                <w:rFonts w:eastAsia="Times New Roman"/>
              </w:rPr>
              <w:t xml:space="preserve">Find the derivative of </w:t>
            </w:r>
            <m:oMath>
              <m:r>
                <w:rPr>
                  <w:rFonts w:ascii="Cambria Math" w:hAnsi="Cambria Math"/>
                </w:rPr>
                <m:t>y=</m:t>
              </m:r>
              <m:f>
                <m:fPr>
                  <m:ctrlPr>
                    <w:rPr>
                      <w:rFonts w:ascii="Cambria Math" w:hAnsi="Cambria Math"/>
                      <w:i/>
                      <w:iCs/>
                    </w:rPr>
                  </m:ctrlPr>
                </m:fPr>
                <m:num>
                  <m:r>
                    <w:rPr>
                      <w:rFonts w:ascii="Cambria Math" w:hAnsi="Cambria Math"/>
                    </w:rPr>
                    <m:t>x+</m:t>
                  </m:r>
                  <m:func>
                    <m:funcPr>
                      <m:ctrlPr>
                        <w:rPr>
                          <w:rFonts w:ascii="Cambria Math" w:hAnsi="Cambria Math"/>
                          <w:i/>
                          <w:iCs/>
                        </w:rPr>
                      </m:ctrlPr>
                    </m:funcPr>
                    <m:fName>
                      <m:r>
                        <m:rPr>
                          <m:sty m:val="p"/>
                        </m:rPr>
                        <w:rPr>
                          <w:rFonts w:ascii="Cambria Math" w:hAnsi="Cambria Math"/>
                        </w:rPr>
                        <m:t>sin</m:t>
                      </m:r>
                    </m:fName>
                    <m:e>
                      <m:r>
                        <w:rPr>
                          <w:rFonts w:ascii="Cambria Math" w:hAnsi="Cambria Math"/>
                        </w:rPr>
                        <m:t>x</m:t>
                      </m:r>
                    </m:e>
                  </m:func>
                </m:num>
                <m:den>
                  <m:sSup>
                    <m:sSupPr>
                      <m:ctrlPr>
                        <w:rPr>
                          <w:rFonts w:ascii="Cambria Math" w:hAnsi="Cambria Math"/>
                          <w:i/>
                          <w:iCs/>
                        </w:rPr>
                      </m:ctrlPr>
                    </m:sSupPr>
                    <m:e>
                      <m:r>
                        <w:rPr>
                          <w:rFonts w:ascii="Cambria Math" w:hAnsi="Cambria Math"/>
                        </w:rPr>
                        <m:t>e</m:t>
                      </m:r>
                    </m:e>
                    <m:sup>
                      <m:r>
                        <w:rPr>
                          <w:rFonts w:ascii="Cambria Math" w:hAnsi="Cambria Math"/>
                        </w:rPr>
                        <m:t>x</m:t>
                      </m:r>
                    </m:sup>
                  </m:sSup>
                  <m:r>
                    <w:rPr>
                      <w:rFonts w:ascii="Cambria Math" w:hAnsi="Cambria Math"/>
                    </w:rPr>
                    <m:t>-</m:t>
                  </m:r>
                  <m:func>
                    <m:funcPr>
                      <m:ctrlPr>
                        <w:rPr>
                          <w:rFonts w:ascii="Cambria Math" w:hAnsi="Cambria Math"/>
                          <w:i/>
                          <w:iCs/>
                        </w:rPr>
                      </m:ctrlPr>
                    </m:funcPr>
                    <m:fName>
                      <m:r>
                        <m:rPr>
                          <m:sty m:val="p"/>
                        </m:rPr>
                        <w:rPr>
                          <w:rFonts w:ascii="Cambria Math" w:hAnsi="Cambria Math"/>
                        </w:rPr>
                        <m:t>cos</m:t>
                      </m:r>
                    </m:fName>
                    <m:e>
                      <m:r>
                        <w:rPr>
                          <w:rFonts w:ascii="Cambria Math" w:hAnsi="Cambria Math"/>
                        </w:rPr>
                        <m:t>x</m:t>
                      </m:r>
                    </m:e>
                  </m:func>
                </m:den>
              </m:f>
            </m:oMath>
            <w:r w:rsidRPr="001E25C8">
              <w:rPr>
                <w:rFonts w:eastAsia="Times New Roman"/>
              </w:rPr>
              <w:t xml:space="preserve">.  </w:t>
            </w:r>
          </w:p>
          <w:p w14:paraId="53175484" w14:textId="25C71AEC" w:rsidR="001E25C8" w:rsidRPr="002111E9" w:rsidRDefault="001E25C8" w:rsidP="00657BF7">
            <w:pPr>
              <w:pStyle w:val="ListParagraph"/>
              <w:numPr>
                <w:ilvl w:val="0"/>
                <w:numId w:val="18"/>
              </w:numPr>
              <w:ind w:left="371"/>
              <w:jc w:val="both"/>
            </w:pPr>
            <w:r w:rsidRPr="001E25C8">
              <w:rPr>
                <w:rFonts w:eastAsia="Times New Roman"/>
              </w:rPr>
              <w:t xml:space="preserve">Find </w:t>
            </w:r>
            <m:oMath>
              <m:sSub>
                <m:sSubPr>
                  <m:ctrlPr>
                    <w:rPr>
                      <w:rFonts w:ascii="Cambria Math" w:hAnsi="Cambria Math"/>
                      <w:i/>
                      <w:iCs/>
                    </w:rPr>
                  </m:ctrlPr>
                </m:sSubPr>
                <m:e>
                  <m:d>
                    <m:dPr>
                      <m:begChr m:val="["/>
                      <m:endChr m:val="]"/>
                      <m:ctrlPr>
                        <w:rPr>
                          <w:rFonts w:ascii="Cambria Math" w:hAnsi="Cambria Math"/>
                          <w:i/>
                          <w:iCs/>
                        </w:rPr>
                      </m:ctrlPr>
                    </m:dPr>
                    <m:e>
                      <m:f>
                        <m:fPr>
                          <m:ctrlPr>
                            <w:rPr>
                              <w:rFonts w:ascii="Cambria Math" w:hAnsi="Cambria Math"/>
                              <w:i/>
                              <w:iCs/>
                            </w:rPr>
                          </m:ctrlPr>
                        </m:fPr>
                        <m:num>
                          <m:r>
                            <w:rPr>
                              <w:rFonts w:ascii="Cambria Math" w:hAnsi="Cambria Math"/>
                            </w:rPr>
                            <m:t>dy</m:t>
                          </m:r>
                        </m:num>
                        <m:den>
                          <m:r>
                            <w:rPr>
                              <w:rFonts w:ascii="Cambria Math" w:hAnsi="Cambria Math"/>
                            </w:rPr>
                            <m:t>dx</m:t>
                          </m:r>
                        </m:den>
                      </m:f>
                    </m:e>
                  </m:d>
                </m:e>
                <m:sub>
                  <m:r>
                    <w:rPr>
                      <w:rFonts w:ascii="Cambria Math" w:hAnsi="Cambria Math"/>
                    </w:rPr>
                    <m:t>θ=π/2</m:t>
                  </m:r>
                </m:sub>
              </m:sSub>
            </m:oMath>
            <w:r w:rsidRPr="001E25C8">
              <w:rPr>
                <w:rFonts w:eastAsia="Times New Roman"/>
              </w:rPr>
              <w:t xml:space="preserve">  where   </w:t>
            </w:r>
            <m:oMath>
              <m:r>
                <w:rPr>
                  <w:rFonts w:ascii="Cambria Math" w:hAnsi="Cambria Math"/>
                </w:rPr>
                <m:t>x=a(θ+</m:t>
              </m:r>
              <m:func>
                <m:funcPr>
                  <m:ctrlPr>
                    <w:rPr>
                      <w:rFonts w:ascii="Cambria Math" w:hAnsi="Cambria Math"/>
                      <w:i/>
                      <w:iCs/>
                    </w:rPr>
                  </m:ctrlPr>
                </m:funcPr>
                <m:fName>
                  <m:r>
                    <m:rPr>
                      <m:sty m:val="p"/>
                    </m:rPr>
                    <w:rPr>
                      <w:rFonts w:ascii="Cambria Math" w:hAnsi="Cambria Math"/>
                    </w:rPr>
                    <m:t>sin</m:t>
                  </m:r>
                </m:fName>
                <m:e>
                  <m:r>
                    <w:rPr>
                      <w:rFonts w:ascii="Cambria Math" w:hAnsi="Cambria Math"/>
                    </w:rPr>
                    <m:t>θ)</m:t>
                  </m:r>
                </m:e>
              </m:func>
            </m:oMath>
            <w:r w:rsidRPr="001E25C8">
              <w:rPr>
                <w:rFonts w:eastAsia="Times New Roman"/>
              </w:rPr>
              <w:t xml:space="preserve">   and     </w:t>
            </w:r>
            <m:oMath>
              <m:r>
                <w:rPr>
                  <w:rFonts w:ascii="Cambria Math" w:hAnsi="Cambria Math"/>
                </w:rPr>
                <m:t>y=a(1-</m:t>
              </m:r>
              <m:func>
                <m:funcPr>
                  <m:ctrlPr>
                    <w:rPr>
                      <w:rFonts w:ascii="Cambria Math" w:hAnsi="Cambria Math"/>
                      <w:i/>
                      <w:iCs/>
                    </w:rPr>
                  </m:ctrlPr>
                </m:funcPr>
                <m:fName>
                  <m:r>
                    <m:rPr>
                      <m:sty m:val="p"/>
                    </m:rPr>
                    <w:rPr>
                      <w:rFonts w:ascii="Cambria Math" w:hAnsi="Cambria Math"/>
                    </w:rPr>
                    <m:t>cos</m:t>
                  </m:r>
                </m:fName>
                <m:e>
                  <m:r>
                    <w:rPr>
                      <w:rFonts w:ascii="Cambria Math" w:hAnsi="Cambria Math"/>
                    </w:rPr>
                    <m:t>θ</m:t>
                  </m:r>
                </m:e>
              </m:func>
              <m:r>
                <w:rPr>
                  <w:rFonts w:ascii="Cambria Math" w:hAnsi="Cambria Math"/>
                </w:rPr>
                <m:t>)</m:t>
              </m:r>
            </m:oMath>
            <w:r w:rsidRPr="001E25C8">
              <w:rPr>
                <w:rFonts w:eastAsia="Times New Roman"/>
              </w:rPr>
              <w:t>.</w:t>
            </w:r>
          </w:p>
        </w:tc>
        <w:tc>
          <w:tcPr>
            <w:tcW w:w="1134" w:type="dxa"/>
            <w:vAlign w:val="center"/>
          </w:tcPr>
          <w:p w14:paraId="12ECA245" w14:textId="77777777" w:rsidR="00657BF7" w:rsidRDefault="00657BF7" w:rsidP="00657BF7">
            <w:pPr>
              <w:spacing w:line="480" w:lineRule="auto"/>
              <w:jc w:val="center"/>
              <w:rPr>
                <w:b/>
                <w:bCs/>
              </w:rPr>
            </w:pPr>
            <w:r>
              <w:rPr>
                <w:b/>
                <w:bCs/>
              </w:rPr>
              <w:t>5</w:t>
            </w:r>
          </w:p>
          <w:p w14:paraId="4112250B" w14:textId="1B19E212" w:rsidR="00B44813" w:rsidRPr="002111E9" w:rsidRDefault="00657BF7" w:rsidP="00657BF7">
            <w:pPr>
              <w:spacing w:line="480" w:lineRule="auto"/>
              <w:jc w:val="center"/>
              <w:rPr>
                <w:b/>
                <w:bCs/>
              </w:rPr>
            </w:pPr>
            <w:r>
              <w:rPr>
                <w:b/>
                <w:bCs/>
              </w:rPr>
              <w:t>5</w:t>
            </w:r>
          </w:p>
        </w:tc>
        <w:tc>
          <w:tcPr>
            <w:tcW w:w="1843" w:type="dxa"/>
            <w:vAlign w:val="center"/>
          </w:tcPr>
          <w:p w14:paraId="7023EFB5" w14:textId="77777777" w:rsidR="00B44813" w:rsidRPr="002111E9" w:rsidRDefault="00B44813" w:rsidP="00E735DE">
            <w:pPr>
              <w:jc w:val="center"/>
              <w:rPr>
                <w:b/>
                <w:bCs/>
              </w:rPr>
            </w:pPr>
            <w:r w:rsidRPr="002111E9">
              <w:rPr>
                <w:b/>
                <w:bCs/>
              </w:rPr>
              <w:t>10</w:t>
            </w:r>
          </w:p>
        </w:tc>
      </w:tr>
    </w:tbl>
    <w:p w14:paraId="25F683EA" w14:textId="77777777" w:rsidR="00B44813" w:rsidRDefault="00B44813" w:rsidP="00B44813"/>
    <w:p w14:paraId="7D2F6466" w14:textId="77777777" w:rsidR="00B44813" w:rsidRDefault="00B44813" w:rsidP="00B44813"/>
    <w:p w14:paraId="52EB87BE" w14:textId="77777777" w:rsidR="00BD0F8E" w:rsidRDefault="00BD0F8E"/>
    <w:sectPr w:rsidR="00BD0F8E" w:rsidSect="00655525">
      <w:headerReference w:type="default" r:id="rId8"/>
      <w:footerReference w:type="default" r:id="rId9"/>
      <w:pgSz w:w="12240" w:h="15840"/>
      <w:pgMar w:top="1560" w:right="1440" w:bottom="1440" w:left="1440" w:header="42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D6FE3" w14:textId="77777777" w:rsidR="004B515A" w:rsidRDefault="004B515A">
      <w:r>
        <w:separator/>
      </w:r>
    </w:p>
  </w:endnote>
  <w:endnote w:type="continuationSeparator" w:id="0">
    <w:p w14:paraId="5DED7778" w14:textId="77777777" w:rsidR="004B515A" w:rsidRDefault="004B51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39081" w14:textId="77777777" w:rsidR="00FB5C86" w:rsidRPr="00585CDD" w:rsidRDefault="00FB5C86" w:rsidP="00FB5C86">
    <w:pPr>
      <w:pStyle w:val="Footer"/>
      <w:rPr>
        <w:rStyle w:val="Hyperlink"/>
        <w:sz w:val="28"/>
        <w:szCs w:val="28"/>
        <w:lang w:val="en-IN"/>
      </w:rPr>
    </w:pPr>
    <w:r w:rsidRPr="007311FB">
      <w:rPr>
        <w:b/>
        <w:bCs/>
        <w:sz w:val="28"/>
        <w:szCs w:val="28"/>
      </w:rPr>
      <w:t xml:space="preserve">Mail id: </w:t>
    </w:r>
    <w:hyperlink r:id="rId1" w:history="1">
      <w:r w:rsidRPr="00585CDD">
        <w:rPr>
          <w:rStyle w:val="Hyperlink"/>
          <w:sz w:val="28"/>
          <w:szCs w:val="28"/>
          <w:lang w:val="en-IN"/>
        </w:rPr>
        <w:t>helpdesk@mujonline.edu.in</w:t>
      </w:r>
    </w:hyperlink>
  </w:p>
  <w:p w14:paraId="2BBF83B4" w14:textId="5ED35674" w:rsidR="00FB5C86" w:rsidRDefault="00FB5C86" w:rsidP="00FB5C86">
    <w:pPr>
      <w:pStyle w:val="Footer"/>
      <w:tabs>
        <w:tab w:val="clear" w:pos="9360"/>
      </w:tabs>
    </w:pPr>
    <w:r w:rsidRPr="007311FB">
      <w:rPr>
        <w:b/>
        <w:bCs/>
        <w:sz w:val="28"/>
        <w:szCs w:val="28"/>
      </w:rPr>
      <w:t>Phone:</w:t>
    </w:r>
    <w:r w:rsidRPr="007311FB">
      <w:rPr>
        <w:sz w:val="28"/>
        <w:szCs w:val="28"/>
      </w:rPr>
      <w:t xml:space="preserve"> </w:t>
    </w:r>
    <w:r w:rsidR="00140245">
      <w:rPr>
        <w:sz w:val="28"/>
        <w:szCs w:val="28"/>
      </w:rPr>
      <w:t xml:space="preserve">+91 </w:t>
    </w:r>
    <w:r w:rsidR="00140245">
      <w:rPr>
        <w:color w:val="000000"/>
        <w:sz w:val="27"/>
        <w:szCs w:val="27"/>
      </w:rPr>
      <w:t>7996600444</w:t>
    </w:r>
    <w:r w:rsidR="00140245" w:rsidRPr="007311FB">
      <w:rPr>
        <w:sz w:val="28"/>
        <w:szCs w:val="28"/>
      </w:rPr>
      <w:t xml:space="preserve"> </w:t>
    </w:r>
    <w:r w:rsidRPr="007311FB">
      <w:rPr>
        <w:sz w:val="28"/>
        <w:szCs w:val="28"/>
      </w:rPr>
      <w:t>(Toll Free)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896AE3" w14:textId="77777777" w:rsidR="004B515A" w:rsidRDefault="004B515A">
      <w:r>
        <w:separator/>
      </w:r>
    </w:p>
  </w:footnote>
  <w:footnote w:type="continuationSeparator" w:id="0">
    <w:p w14:paraId="58D54910" w14:textId="77777777" w:rsidR="004B515A" w:rsidRDefault="004B51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1F612" w14:textId="77777777" w:rsidR="00526802" w:rsidRDefault="00526802" w:rsidP="00526802">
    <w:pPr>
      <w:pStyle w:val="Header"/>
      <w:jc w:val="center"/>
    </w:pPr>
    <w:r w:rsidRPr="004C1BD0">
      <w:rPr>
        <w:noProof/>
        <w:sz w:val="18"/>
        <w:szCs w:val="18"/>
      </w:rPr>
      <w:drawing>
        <wp:inline distT="0" distB="0" distL="0" distR="0" wp14:anchorId="3F4B885D" wp14:editId="4FBB34C5">
          <wp:extent cx="3192780" cy="1012825"/>
          <wp:effectExtent l="0" t="0" r="0" b="0"/>
          <wp:docPr id="1" name="Picture 4">
            <a:extLst xmlns:a="http://schemas.openxmlformats.org/drawingml/2006/main">
              <a:ext uri="{FF2B5EF4-FFF2-40B4-BE49-F238E27FC236}">
                <a16:creationId xmlns:a16="http://schemas.microsoft.com/office/drawing/2014/main" id="{5939478D-A430-40DC-8C2B-A445A1BAB4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5939478D-A430-40DC-8C2B-A445A1BAB44E}"/>
                      </a:ext>
                    </a:extLst>
                  </pic:cNvPr>
                  <pic:cNvPicPr>
                    <a:picLocks noChangeAspect="1"/>
                  </pic:cNvPicPr>
                </pic:nvPicPr>
                <pic:blipFill rotWithShape="1">
                  <a:blip r:embed="rId1">
                    <a:extLst>
                      <a:ext uri="{28A0092B-C50C-407E-A947-70E740481C1C}">
                        <a14:useLocalDpi xmlns:a14="http://schemas.microsoft.com/office/drawing/2010/main" val="0"/>
                      </a:ext>
                    </a:extLst>
                  </a:blip>
                  <a:srcRect l="980" t="15027" r="980" b="15027"/>
                  <a:stretch/>
                </pic:blipFill>
                <pic:spPr>
                  <a:xfrm>
                    <a:off x="0" y="0"/>
                    <a:ext cx="3254538" cy="1032416"/>
                  </a:xfrm>
                  <a:prstGeom prst="rect">
                    <a:avLst/>
                  </a:prstGeom>
                </pic:spPr>
              </pic:pic>
            </a:graphicData>
          </a:graphic>
        </wp:inline>
      </w:drawing>
    </w:r>
  </w:p>
  <w:p w14:paraId="6029D133" w14:textId="77777777" w:rsidR="00526802" w:rsidRPr="00FB3F89" w:rsidRDefault="00526802" w:rsidP="00526802">
    <w:pPr>
      <w:pStyle w:val="Header"/>
      <w:jc w:val="center"/>
      <w:rPr>
        <w:b/>
        <w:bCs/>
        <w:sz w:val="32"/>
        <w:szCs w:val="32"/>
      </w:rPr>
    </w:pPr>
    <w:r w:rsidRPr="00FB3F89">
      <w:rPr>
        <w:b/>
        <w:bCs/>
        <w:sz w:val="32"/>
        <w:szCs w:val="32"/>
      </w:rPr>
      <w:t>Directorate of Online Education</w:t>
    </w:r>
  </w:p>
  <w:p w14:paraId="6A3250BD" w14:textId="77777777" w:rsidR="00655525" w:rsidRDefault="006555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85EC9"/>
    <w:multiLevelType w:val="hybridMultilevel"/>
    <w:tmpl w:val="82E4C5BA"/>
    <w:lvl w:ilvl="0" w:tplc="D652A70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FC139D"/>
    <w:multiLevelType w:val="hybridMultilevel"/>
    <w:tmpl w:val="60C4973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DA4EEA"/>
    <w:multiLevelType w:val="hybridMultilevel"/>
    <w:tmpl w:val="758CDE68"/>
    <w:lvl w:ilvl="0" w:tplc="0C84A6FA">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1953AD7"/>
    <w:multiLevelType w:val="hybridMultilevel"/>
    <w:tmpl w:val="D6CA7C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5396AA3"/>
    <w:multiLevelType w:val="hybridMultilevel"/>
    <w:tmpl w:val="79309C54"/>
    <w:lvl w:ilvl="0" w:tplc="12C695D2">
      <w:start w:val="1"/>
      <w:numFmt w:val="lowerLetter"/>
      <w:lvlText w:val="%1."/>
      <w:lvlJc w:val="left"/>
      <w:pPr>
        <w:ind w:left="720" w:hanging="360"/>
      </w:pPr>
      <w:rPr>
        <w:i w:val="0"/>
        <w:i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54950D3"/>
    <w:multiLevelType w:val="hybridMultilevel"/>
    <w:tmpl w:val="BB54F754"/>
    <w:lvl w:ilvl="0" w:tplc="8A3C82C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FDF722C"/>
    <w:multiLevelType w:val="hybridMultilevel"/>
    <w:tmpl w:val="8920105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4D379FA"/>
    <w:multiLevelType w:val="hybridMultilevel"/>
    <w:tmpl w:val="9AFEAB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BDC6310"/>
    <w:multiLevelType w:val="hybridMultilevel"/>
    <w:tmpl w:val="370C31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B0573FC"/>
    <w:multiLevelType w:val="hybridMultilevel"/>
    <w:tmpl w:val="C4B269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B7B1B38"/>
    <w:multiLevelType w:val="hybridMultilevel"/>
    <w:tmpl w:val="B640287C"/>
    <w:lvl w:ilvl="0" w:tplc="36548592">
      <w:start w:val="1"/>
      <w:numFmt w:val="decimal"/>
      <w:lvlText w:val="%1."/>
      <w:lvlJc w:val="left"/>
      <w:pPr>
        <w:ind w:left="720" w:hanging="360"/>
      </w:pPr>
      <w:rPr>
        <w:rFonts w:hint="default"/>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D214A75"/>
    <w:multiLevelType w:val="hybridMultilevel"/>
    <w:tmpl w:val="80746A5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D645E30"/>
    <w:multiLevelType w:val="hybridMultilevel"/>
    <w:tmpl w:val="2084E670"/>
    <w:lvl w:ilvl="0" w:tplc="40090019">
      <w:start w:val="1"/>
      <w:numFmt w:val="lowerLetter"/>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EE65013"/>
    <w:multiLevelType w:val="hybridMultilevel"/>
    <w:tmpl w:val="530690AC"/>
    <w:lvl w:ilvl="0" w:tplc="95E293A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2B26F23"/>
    <w:multiLevelType w:val="hybridMultilevel"/>
    <w:tmpl w:val="A1908A1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6C53768"/>
    <w:multiLevelType w:val="hybridMultilevel"/>
    <w:tmpl w:val="895AB36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7022042"/>
    <w:multiLevelType w:val="hybridMultilevel"/>
    <w:tmpl w:val="C6DEB2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8B01CE2"/>
    <w:multiLevelType w:val="hybridMultilevel"/>
    <w:tmpl w:val="D040CA7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1C0539A"/>
    <w:multiLevelType w:val="multilevel"/>
    <w:tmpl w:val="F81C07D4"/>
    <w:lvl w:ilvl="0">
      <w:start w:val="6"/>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7D80575"/>
    <w:multiLevelType w:val="hybridMultilevel"/>
    <w:tmpl w:val="2A44C9C2"/>
    <w:lvl w:ilvl="0" w:tplc="40090001">
      <w:start w:val="1"/>
      <w:numFmt w:val="bullet"/>
      <w:lvlText w:val=""/>
      <w:lvlJc w:val="left"/>
      <w:pPr>
        <w:ind w:left="294" w:hanging="360"/>
      </w:pPr>
      <w:rPr>
        <w:rFonts w:ascii="Symbol" w:hAnsi="Symbol" w:hint="default"/>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abstractNum w:abstractNumId="20" w15:restartNumberingAfterBreak="0">
    <w:nsid w:val="6B130D27"/>
    <w:multiLevelType w:val="hybridMultilevel"/>
    <w:tmpl w:val="15468F76"/>
    <w:lvl w:ilvl="0" w:tplc="12C695D2">
      <w:start w:val="1"/>
      <w:numFmt w:val="lowerLetter"/>
      <w:lvlText w:val="%1."/>
      <w:lvlJc w:val="left"/>
      <w:pPr>
        <w:ind w:left="720" w:hanging="360"/>
      </w:pPr>
      <w:rPr>
        <w:i w:val="0"/>
        <w:i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40141552">
    <w:abstractNumId w:val="13"/>
  </w:num>
  <w:num w:numId="2" w16cid:durableId="1234271491">
    <w:abstractNumId w:val="11"/>
  </w:num>
  <w:num w:numId="3" w16cid:durableId="821045175">
    <w:abstractNumId w:val="8"/>
  </w:num>
  <w:num w:numId="4" w16cid:durableId="150023667">
    <w:abstractNumId w:val="6"/>
  </w:num>
  <w:num w:numId="5" w16cid:durableId="1990669375">
    <w:abstractNumId w:val="12"/>
  </w:num>
  <w:num w:numId="6" w16cid:durableId="489180450">
    <w:abstractNumId w:val="7"/>
  </w:num>
  <w:num w:numId="7" w16cid:durableId="1884439478">
    <w:abstractNumId w:val="17"/>
  </w:num>
  <w:num w:numId="8" w16cid:durableId="220752026">
    <w:abstractNumId w:val="5"/>
  </w:num>
  <w:num w:numId="9" w16cid:durableId="57048140">
    <w:abstractNumId w:val="14"/>
  </w:num>
  <w:num w:numId="10" w16cid:durableId="668093984">
    <w:abstractNumId w:val="9"/>
  </w:num>
  <w:num w:numId="11" w16cid:durableId="325978560">
    <w:abstractNumId w:val="19"/>
  </w:num>
  <w:num w:numId="12" w16cid:durableId="1438912722">
    <w:abstractNumId w:val="0"/>
  </w:num>
  <w:num w:numId="13" w16cid:durableId="138425052">
    <w:abstractNumId w:val="2"/>
  </w:num>
  <w:num w:numId="14" w16cid:durableId="1577324946">
    <w:abstractNumId w:val="18"/>
  </w:num>
  <w:num w:numId="15" w16cid:durableId="8801860">
    <w:abstractNumId w:val="10"/>
  </w:num>
  <w:num w:numId="16" w16cid:durableId="1974168090">
    <w:abstractNumId w:val="3"/>
  </w:num>
  <w:num w:numId="17" w16cid:durableId="39718750">
    <w:abstractNumId w:val="16"/>
  </w:num>
  <w:num w:numId="18" w16cid:durableId="1421679639">
    <w:abstractNumId w:val="15"/>
  </w:num>
  <w:num w:numId="19" w16cid:durableId="1770158958">
    <w:abstractNumId w:val="1"/>
  </w:num>
  <w:num w:numId="20" w16cid:durableId="993215101">
    <w:abstractNumId w:val="20"/>
  </w:num>
  <w:num w:numId="21" w16cid:durableId="11050791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259B"/>
    <w:rsid w:val="00057A4A"/>
    <w:rsid w:val="000713E5"/>
    <w:rsid w:val="000843B0"/>
    <w:rsid w:val="000A25B2"/>
    <w:rsid w:val="00113FEE"/>
    <w:rsid w:val="00140245"/>
    <w:rsid w:val="001543A0"/>
    <w:rsid w:val="00185929"/>
    <w:rsid w:val="001C3E44"/>
    <w:rsid w:val="001E25C8"/>
    <w:rsid w:val="001E4E40"/>
    <w:rsid w:val="001F13EA"/>
    <w:rsid w:val="002067AE"/>
    <w:rsid w:val="002111E9"/>
    <w:rsid w:val="002AE182"/>
    <w:rsid w:val="002D2481"/>
    <w:rsid w:val="002D25BD"/>
    <w:rsid w:val="002E28FC"/>
    <w:rsid w:val="00362113"/>
    <w:rsid w:val="003A705D"/>
    <w:rsid w:val="003C41F6"/>
    <w:rsid w:val="003F0DB2"/>
    <w:rsid w:val="003F694C"/>
    <w:rsid w:val="004264E6"/>
    <w:rsid w:val="0043259B"/>
    <w:rsid w:val="00480154"/>
    <w:rsid w:val="004802B2"/>
    <w:rsid w:val="00482B6D"/>
    <w:rsid w:val="0049302F"/>
    <w:rsid w:val="00496862"/>
    <w:rsid w:val="004B515A"/>
    <w:rsid w:val="004C1BD0"/>
    <w:rsid w:val="004D7AFE"/>
    <w:rsid w:val="005143CB"/>
    <w:rsid w:val="00526802"/>
    <w:rsid w:val="0054770A"/>
    <w:rsid w:val="00556CCE"/>
    <w:rsid w:val="005E5F50"/>
    <w:rsid w:val="00604995"/>
    <w:rsid w:val="00611935"/>
    <w:rsid w:val="00655525"/>
    <w:rsid w:val="00657BF7"/>
    <w:rsid w:val="006B4011"/>
    <w:rsid w:val="006D7F49"/>
    <w:rsid w:val="007022E8"/>
    <w:rsid w:val="00742762"/>
    <w:rsid w:val="00742B62"/>
    <w:rsid w:val="00781CD3"/>
    <w:rsid w:val="007C181D"/>
    <w:rsid w:val="0083438E"/>
    <w:rsid w:val="0085792F"/>
    <w:rsid w:val="00892AAD"/>
    <w:rsid w:val="008C532F"/>
    <w:rsid w:val="00900D7E"/>
    <w:rsid w:val="00952330"/>
    <w:rsid w:val="0096526F"/>
    <w:rsid w:val="009F5A1E"/>
    <w:rsid w:val="00A06DA8"/>
    <w:rsid w:val="00A115C4"/>
    <w:rsid w:val="00A126C9"/>
    <w:rsid w:val="00A24989"/>
    <w:rsid w:val="00A300B3"/>
    <w:rsid w:val="00A36EB6"/>
    <w:rsid w:val="00AE02BF"/>
    <w:rsid w:val="00B44813"/>
    <w:rsid w:val="00B507E2"/>
    <w:rsid w:val="00B51ED9"/>
    <w:rsid w:val="00B82CA9"/>
    <w:rsid w:val="00B85FA0"/>
    <w:rsid w:val="00BB5EB9"/>
    <w:rsid w:val="00BC36EE"/>
    <w:rsid w:val="00BC51BE"/>
    <w:rsid w:val="00BD0F8E"/>
    <w:rsid w:val="00BF5829"/>
    <w:rsid w:val="00C03D6A"/>
    <w:rsid w:val="00C03FF0"/>
    <w:rsid w:val="00C0684D"/>
    <w:rsid w:val="00C571DE"/>
    <w:rsid w:val="00C66D87"/>
    <w:rsid w:val="00C7164A"/>
    <w:rsid w:val="00C724A8"/>
    <w:rsid w:val="00C84EB5"/>
    <w:rsid w:val="00CE4F85"/>
    <w:rsid w:val="00DA6F51"/>
    <w:rsid w:val="00DC0E03"/>
    <w:rsid w:val="00DD7A7D"/>
    <w:rsid w:val="00E51DD8"/>
    <w:rsid w:val="00E533FE"/>
    <w:rsid w:val="00E560C0"/>
    <w:rsid w:val="00E669EF"/>
    <w:rsid w:val="00E70D69"/>
    <w:rsid w:val="00EA3F0F"/>
    <w:rsid w:val="00F40093"/>
    <w:rsid w:val="00FA1CEF"/>
    <w:rsid w:val="00FA7FA7"/>
    <w:rsid w:val="00FB5C86"/>
    <w:rsid w:val="00FC417C"/>
    <w:rsid w:val="049FE07D"/>
    <w:rsid w:val="04FE52A5"/>
    <w:rsid w:val="0740B308"/>
    <w:rsid w:val="0E8C0C8E"/>
    <w:rsid w:val="13C82A23"/>
    <w:rsid w:val="142F6812"/>
    <w:rsid w:val="17D43926"/>
    <w:rsid w:val="1A4B63B3"/>
    <w:rsid w:val="1AFF56A3"/>
    <w:rsid w:val="1CDF09D5"/>
    <w:rsid w:val="1FC84647"/>
    <w:rsid w:val="205DEC02"/>
    <w:rsid w:val="271DE198"/>
    <w:rsid w:val="29DFDB5E"/>
    <w:rsid w:val="2ECF02F4"/>
    <w:rsid w:val="2FB4049B"/>
    <w:rsid w:val="32B7ACA2"/>
    <w:rsid w:val="33B7E87C"/>
    <w:rsid w:val="33B9BFE1"/>
    <w:rsid w:val="3494A278"/>
    <w:rsid w:val="3BABA969"/>
    <w:rsid w:val="3C3A3E9B"/>
    <w:rsid w:val="4515D337"/>
    <w:rsid w:val="4B19BFC5"/>
    <w:rsid w:val="4EC3B99F"/>
    <w:rsid w:val="51E2B988"/>
    <w:rsid w:val="539BFBAC"/>
    <w:rsid w:val="53FCE2AF"/>
    <w:rsid w:val="55669A95"/>
    <w:rsid w:val="5A06B20C"/>
    <w:rsid w:val="5B3E594F"/>
    <w:rsid w:val="5C48FF7A"/>
    <w:rsid w:val="5C52C7B4"/>
    <w:rsid w:val="5E56E73F"/>
    <w:rsid w:val="6169865C"/>
    <w:rsid w:val="62C107D5"/>
    <w:rsid w:val="634539F7"/>
    <w:rsid w:val="654826CD"/>
    <w:rsid w:val="6885B7DD"/>
    <w:rsid w:val="6F9B1D9E"/>
    <w:rsid w:val="72C0F571"/>
    <w:rsid w:val="78C7DD0A"/>
    <w:rsid w:val="7A339E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77160B"/>
  <w15:chartTrackingRefBased/>
  <w15:docId w15:val="{2A7ABF48-4E96-4B3C-B914-DB3C7CE07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259B"/>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3259B"/>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3259B"/>
    <w:pPr>
      <w:tabs>
        <w:tab w:val="center" w:pos="4680"/>
        <w:tab w:val="right" w:pos="9360"/>
      </w:tabs>
    </w:pPr>
  </w:style>
  <w:style w:type="character" w:customStyle="1" w:styleId="HeaderChar">
    <w:name w:val="Header Char"/>
    <w:basedOn w:val="DefaultParagraphFont"/>
    <w:link w:val="Header"/>
    <w:uiPriority w:val="99"/>
    <w:rsid w:val="0043259B"/>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43259B"/>
    <w:pPr>
      <w:tabs>
        <w:tab w:val="center" w:pos="4680"/>
        <w:tab w:val="right" w:pos="9360"/>
      </w:tabs>
    </w:pPr>
  </w:style>
  <w:style w:type="character" w:customStyle="1" w:styleId="FooterChar">
    <w:name w:val="Footer Char"/>
    <w:basedOn w:val="DefaultParagraphFont"/>
    <w:link w:val="Footer"/>
    <w:uiPriority w:val="99"/>
    <w:rsid w:val="0043259B"/>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43259B"/>
    <w:pPr>
      <w:ind w:left="720"/>
      <w:contextualSpacing/>
    </w:pPr>
    <w:rPr>
      <w:rFonts w:eastAsiaTheme="minorHAnsi"/>
      <w:lang w:val="en-IN"/>
    </w:rPr>
  </w:style>
  <w:style w:type="paragraph" w:customStyle="1" w:styleId="Default">
    <w:name w:val="Default"/>
    <w:rsid w:val="00CE4F85"/>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B44813"/>
    <w:rPr>
      <w:color w:val="0563C1" w:themeColor="hyperlink"/>
      <w:u w:val="single"/>
    </w:rPr>
  </w:style>
  <w:style w:type="character" w:styleId="UnresolvedMention">
    <w:name w:val="Unresolved Mention"/>
    <w:basedOn w:val="DefaultParagraphFont"/>
    <w:uiPriority w:val="99"/>
    <w:semiHidden/>
    <w:unhideWhenUsed/>
    <w:rsid w:val="00B44813"/>
    <w:rPr>
      <w:color w:val="605E5C"/>
      <w:shd w:val="clear" w:color="auto" w:fill="E1DFDD"/>
    </w:rPr>
  </w:style>
  <w:style w:type="character" w:styleId="PlaceholderText">
    <w:name w:val="Placeholder Text"/>
    <w:basedOn w:val="DefaultParagraphFont"/>
    <w:uiPriority w:val="99"/>
    <w:semiHidden/>
    <w:rsid w:val="001E25C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721092">
      <w:bodyDiv w:val="1"/>
      <w:marLeft w:val="0"/>
      <w:marRight w:val="0"/>
      <w:marTop w:val="0"/>
      <w:marBottom w:val="0"/>
      <w:divBdr>
        <w:top w:val="none" w:sz="0" w:space="0" w:color="auto"/>
        <w:left w:val="none" w:sz="0" w:space="0" w:color="auto"/>
        <w:bottom w:val="none" w:sz="0" w:space="0" w:color="auto"/>
        <w:right w:val="none" w:sz="0" w:space="0" w:color="auto"/>
      </w:divBdr>
    </w:div>
    <w:div w:id="1472792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helpdesk@mujonline.edu.i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B96C82-6A7F-4BF1-862D-877992C16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1</Pages>
  <Words>268</Words>
  <Characters>1530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Shikha Maheshwari</dc:creator>
  <cp:keywords/>
  <dc:description/>
  <cp:lastModifiedBy>Vimal Kumar Joshi [MU - Jaipur]</cp:lastModifiedBy>
  <cp:revision>16</cp:revision>
  <dcterms:created xsi:type="dcterms:W3CDTF">2021-12-14T05:55:00Z</dcterms:created>
  <dcterms:modified xsi:type="dcterms:W3CDTF">2023-04-11T10:44:00Z</dcterms:modified>
</cp:coreProperties>
</file>