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8839" w:type="dxa"/>
        <w:tblLook w:val="04A0" w:firstRow="1" w:lastRow="0" w:firstColumn="1" w:lastColumn="0" w:noHBand="0" w:noVBand="1"/>
      </w:tblPr>
      <w:tblGrid>
        <w:gridCol w:w="1228"/>
        <w:gridCol w:w="1576"/>
        <w:gridCol w:w="5385"/>
        <w:gridCol w:w="1708"/>
      </w:tblGrid>
      <w:tr w:rsidR="000A390B" w:rsidTr="00CA091C">
        <w:tc>
          <w:tcPr>
            <w:tcW w:w="1209" w:type="dxa"/>
          </w:tcPr>
          <w:p w:rsidR="000A390B" w:rsidRDefault="000A390B">
            <w:r>
              <w:t>Módulo</w:t>
            </w:r>
          </w:p>
        </w:tc>
        <w:tc>
          <w:tcPr>
            <w:tcW w:w="1550" w:type="dxa"/>
          </w:tcPr>
          <w:p w:rsidR="000A390B" w:rsidRDefault="000A390B">
            <w:r>
              <w:t>Funcionalidade</w:t>
            </w:r>
          </w:p>
        </w:tc>
        <w:tc>
          <w:tcPr>
            <w:tcW w:w="5286" w:type="dxa"/>
          </w:tcPr>
          <w:p w:rsidR="000A390B" w:rsidRDefault="000A390B">
            <w:r>
              <w:t>Observação</w:t>
            </w:r>
          </w:p>
        </w:tc>
        <w:tc>
          <w:tcPr>
            <w:tcW w:w="794" w:type="dxa"/>
          </w:tcPr>
          <w:p w:rsidR="000A390B" w:rsidRDefault="000A390B">
            <w:r>
              <w:t>Perfil</w:t>
            </w:r>
          </w:p>
        </w:tc>
      </w:tr>
      <w:tr w:rsidR="000A390B" w:rsidTr="00CA091C">
        <w:tc>
          <w:tcPr>
            <w:tcW w:w="1209" w:type="dxa"/>
          </w:tcPr>
          <w:p w:rsidR="000A390B" w:rsidRDefault="000A390B">
            <w:r>
              <w:t>Orçamento</w:t>
            </w:r>
          </w:p>
        </w:tc>
        <w:tc>
          <w:tcPr>
            <w:tcW w:w="1550" w:type="dxa"/>
          </w:tcPr>
          <w:p w:rsidR="000A390B" w:rsidRDefault="000A390B">
            <w:r>
              <w:t>Manter fornecedores</w:t>
            </w:r>
          </w:p>
        </w:tc>
        <w:tc>
          <w:tcPr>
            <w:tcW w:w="5286" w:type="dxa"/>
          </w:tcPr>
          <w:p w:rsidR="000A390B" w:rsidRDefault="000A390B" w:rsidP="008C5C2F">
            <w:r>
              <w:t>Campos: Nome*,cnpj*,RG*, telefones(vários)* pelo menos 1 ,email,endereços,site,tipo de serviço prestado*.</w:t>
            </w:r>
          </w:p>
          <w:p w:rsidR="000A390B" w:rsidRDefault="000A390B" w:rsidP="008C5C2F">
            <w:r>
              <w:t>Regra de negócio:</w:t>
            </w:r>
          </w:p>
          <w:p w:rsidR="000A390B" w:rsidRDefault="000A390B" w:rsidP="008C5C2F">
            <w:r>
              <w:t>Nenhuma regra.</w:t>
            </w:r>
          </w:p>
        </w:tc>
        <w:tc>
          <w:tcPr>
            <w:tcW w:w="794" w:type="dxa"/>
          </w:tcPr>
          <w:p w:rsidR="000A390B" w:rsidRDefault="006D54E1" w:rsidP="008C5C2F">
            <w:r>
              <w:t>V</w:t>
            </w:r>
            <w:r>
              <w:t>isualizar</w:t>
            </w:r>
            <w:r>
              <w:t>,outros</w:t>
            </w:r>
          </w:p>
        </w:tc>
      </w:tr>
      <w:tr w:rsidR="000A390B" w:rsidTr="00CA091C">
        <w:tc>
          <w:tcPr>
            <w:tcW w:w="1209" w:type="dxa"/>
          </w:tcPr>
          <w:p w:rsidR="000A390B" w:rsidRDefault="000A390B">
            <w:r>
              <w:t>Orçamento</w:t>
            </w:r>
          </w:p>
        </w:tc>
        <w:tc>
          <w:tcPr>
            <w:tcW w:w="1550" w:type="dxa"/>
          </w:tcPr>
          <w:p w:rsidR="000A390B" w:rsidRDefault="000A390B">
            <w:r>
              <w:t>Manter serviços</w:t>
            </w:r>
          </w:p>
        </w:tc>
        <w:tc>
          <w:tcPr>
            <w:tcW w:w="5286" w:type="dxa"/>
          </w:tcPr>
          <w:p w:rsidR="000A390B" w:rsidRDefault="000A390B" w:rsidP="008C5C2F">
            <w:r>
              <w:t>Campos: nomeitem, descriçãoitem, valorcusto,valorcomercial,ativo</w:t>
            </w:r>
          </w:p>
          <w:p w:rsidR="000A390B" w:rsidRDefault="000A390B" w:rsidP="008C5C2F">
            <w:r>
              <w:t>Regra de negócio:</w:t>
            </w:r>
          </w:p>
          <w:p w:rsidR="000A390B" w:rsidRDefault="000A390B" w:rsidP="00016F91">
            <w:r>
              <w:t xml:space="preserve">Todos os serviços que a GDA realiza serão cadastrados como serviço. </w:t>
            </w:r>
          </w:p>
        </w:tc>
        <w:tc>
          <w:tcPr>
            <w:tcW w:w="794" w:type="dxa"/>
          </w:tcPr>
          <w:p w:rsidR="000A390B" w:rsidRDefault="006D54E1" w:rsidP="008C5C2F">
            <w:r>
              <w:t>V</w:t>
            </w:r>
            <w:r>
              <w:t>isualizar</w:t>
            </w:r>
            <w:r>
              <w:t>,outros</w:t>
            </w:r>
          </w:p>
        </w:tc>
      </w:tr>
      <w:tr w:rsidR="000A390B" w:rsidTr="00CA091C">
        <w:tc>
          <w:tcPr>
            <w:tcW w:w="1209" w:type="dxa"/>
          </w:tcPr>
          <w:p w:rsidR="000A390B" w:rsidRDefault="000A390B">
            <w:r>
              <w:t>Orçamento</w:t>
            </w:r>
          </w:p>
        </w:tc>
        <w:tc>
          <w:tcPr>
            <w:tcW w:w="1550" w:type="dxa"/>
          </w:tcPr>
          <w:p w:rsidR="000A390B" w:rsidRDefault="000A390B">
            <w:r>
              <w:t>Manter cliente</w:t>
            </w:r>
          </w:p>
        </w:tc>
        <w:tc>
          <w:tcPr>
            <w:tcW w:w="5286" w:type="dxa"/>
          </w:tcPr>
          <w:p w:rsidR="000A390B" w:rsidRDefault="000A390B" w:rsidP="000F3B45">
            <w:r>
              <w:t>Campos: nome completo*, responsável, rg*, tipoevento, CPF*, e-mail, endereço*, telefones* ,convidadoextras, nomeguerra visível para formatura militar</w:t>
            </w:r>
          </w:p>
          <w:p w:rsidR="000A390B" w:rsidRDefault="000A390B" w:rsidP="000F3B45">
            <w:r>
              <w:t xml:space="preserve">Regra de negócio: </w:t>
            </w:r>
          </w:p>
          <w:p w:rsidR="000A390B" w:rsidRDefault="000A390B" w:rsidP="000F3B45">
            <w:r>
              <w:t>Quando selecionado tipoevento militar o nome de guerra se obrigatório e quando for evento menor o responsável</w:t>
            </w:r>
          </w:p>
        </w:tc>
        <w:tc>
          <w:tcPr>
            <w:tcW w:w="794" w:type="dxa"/>
          </w:tcPr>
          <w:p w:rsidR="000A390B" w:rsidRDefault="006D54E1" w:rsidP="000F3B45">
            <w:r>
              <w:t>V</w:t>
            </w:r>
            <w:r>
              <w:t>isualizar</w:t>
            </w:r>
            <w:r>
              <w:t>,outros</w:t>
            </w:r>
          </w:p>
        </w:tc>
      </w:tr>
      <w:tr w:rsidR="000A390B" w:rsidTr="00CA091C">
        <w:tc>
          <w:tcPr>
            <w:tcW w:w="1209" w:type="dxa"/>
          </w:tcPr>
          <w:p w:rsidR="000A390B" w:rsidRDefault="000A390B">
            <w:r>
              <w:t>Orçamento</w:t>
            </w:r>
          </w:p>
        </w:tc>
        <w:tc>
          <w:tcPr>
            <w:tcW w:w="1550" w:type="dxa"/>
          </w:tcPr>
          <w:p w:rsidR="000A390B" w:rsidRDefault="000A390B">
            <w:r>
              <w:t>Manter lembretes</w:t>
            </w:r>
          </w:p>
        </w:tc>
        <w:tc>
          <w:tcPr>
            <w:tcW w:w="5286" w:type="dxa"/>
          </w:tcPr>
          <w:p w:rsidR="000A390B" w:rsidRDefault="000A390B" w:rsidP="00145F7D">
            <w:r>
              <w:t>Campos: DataContato, DataAgendada, Assunto</w:t>
            </w:r>
          </w:p>
          <w:p w:rsidR="000A390B" w:rsidRDefault="000A390B" w:rsidP="00145F7D">
            <w:r>
              <w:t>Regra de negócio:</w:t>
            </w:r>
          </w:p>
          <w:p w:rsidR="000A390B" w:rsidRDefault="000A390B" w:rsidP="0035019C">
            <w:r>
              <w:t>Qualquer ocasião</w:t>
            </w:r>
          </w:p>
        </w:tc>
        <w:tc>
          <w:tcPr>
            <w:tcW w:w="794" w:type="dxa"/>
          </w:tcPr>
          <w:p w:rsidR="000A390B" w:rsidRDefault="006D54E1" w:rsidP="00145F7D">
            <w:r>
              <w:t>Liberado geral</w:t>
            </w:r>
            <w:r w:rsidR="00927EBF">
              <w:t>, edição somente o seu</w:t>
            </w:r>
            <w:bookmarkStart w:id="0" w:name="_GoBack"/>
            <w:bookmarkEnd w:id="0"/>
          </w:p>
        </w:tc>
      </w:tr>
      <w:tr w:rsidR="000A390B" w:rsidTr="00CA091C">
        <w:tc>
          <w:tcPr>
            <w:tcW w:w="1209" w:type="dxa"/>
          </w:tcPr>
          <w:p w:rsidR="000A390B" w:rsidRDefault="000A390B">
            <w:r>
              <w:t>Financeiro</w:t>
            </w:r>
          </w:p>
        </w:tc>
        <w:tc>
          <w:tcPr>
            <w:tcW w:w="1550" w:type="dxa"/>
          </w:tcPr>
          <w:p w:rsidR="000A390B" w:rsidRDefault="000A390B">
            <w:r>
              <w:t>Sincronizar informação com o retorno do banco</w:t>
            </w:r>
          </w:p>
        </w:tc>
        <w:tc>
          <w:tcPr>
            <w:tcW w:w="5286" w:type="dxa"/>
          </w:tcPr>
          <w:p w:rsidR="000A390B" w:rsidRDefault="000A390B" w:rsidP="00145F7D">
            <w:r>
              <w:t xml:space="preserve">Campos: </w:t>
            </w:r>
          </w:p>
          <w:p w:rsidR="000A390B" w:rsidRDefault="000A390B" w:rsidP="00145F7D">
            <w:r>
              <w:t>Regras de negócio:</w:t>
            </w:r>
          </w:p>
        </w:tc>
        <w:tc>
          <w:tcPr>
            <w:tcW w:w="794" w:type="dxa"/>
          </w:tcPr>
          <w:p w:rsidR="000A390B" w:rsidRDefault="00CA091C" w:rsidP="00145F7D">
            <w:r>
              <w:t>Super</w:t>
            </w:r>
          </w:p>
        </w:tc>
      </w:tr>
      <w:tr w:rsidR="000A390B" w:rsidTr="00CA091C">
        <w:tc>
          <w:tcPr>
            <w:tcW w:w="1209" w:type="dxa"/>
          </w:tcPr>
          <w:p w:rsidR="000A390B" w:rsidRDefault="000A390B">
            <w:r>
              <w:t>Financeiro</w:t>
            </w:r>
          </w:p>
        </w:tc>
        <w:tc>
          <w:tcPr>
            <w:tcW w:w="1550" w:type="dxa"/>
          </w:tcPr>
          <w:p w:rsidR="000A390B" w:rsidRDefault="000A390B">
            <w:r>
              <w:t>Formas de pagamentos por cliente</w:t>
            </w:r>
          </w:p>
        </w:tc>
        <w:tc>
          <w:tcPr>
            <w:tcW w:w="5286" w:type="dxa"/>
          </w:tcPr>
          <w:p w:rsidR="000A390B" w:rsidRDefault="000A390B" w:rsidP="00145F7D">
            <w:r>
              <w:t>Campos: tipopagamento(dinheiro,cartão,cheque,boleto,depósito conta),valorpagamento,formapagamento(débito,crédito), datavencimento, dataemissao, qtdparcelas, numerodocumento.</w:t>
            </w:r>
          </w:p>
          <w:p w:rsidR="000A390B" w:rsidRDefault="000A390B" w:rsidP="00145F7D">
            <w:r>
              <w:t>Regra de negócio:</w:t>
            </w:r>
          </w:p>
          <w:p w:rsidR="000A390B" w:rsidRDefault="000A390B" w:rsidP="00145F7D">
            <w:r>
              <w:t xml:space="preserve">Entrada + parcelas, parcela em aberto, baixa por parcela aqui na GDA, pode alterar a forma de pagamento, tem que exibir se foi protestado, de que forma foi pago o boleto. </w:t>
            </w:r>
          </w:p>
        </w:tc>
        <w:tc>
          <w:tcPr>
            <w:tcW w:w="794" w:type="dxa"/>
          </w:tcPr>
          <w:p w:rsidR="000A390B" w:rsidRDefault="00CA091C" w:rsidP="00145F7D">
            <w:r>
              <w:t>Super</w:t>
            </w:r>
          </w:p>
        </w:tc>
      </w:tr>
      <w:tr w:rsidR="000A390B" w:rsidTr="00CA091C">
        <w:tc>
          <w:tcPr>
            <w:tcW w:w="1209" w:type="dxa"/>
          </w:tcPr>
          <w:p w:rsidR="000A390B" w:rsidRDefault="000A390B">
            <w:r>
              <w:t>Relatório</w:t>
            </w:r>
          </w:p>
        </w:tc>
        <w:tc>
          <w:tcPr>
            <w:tcW w:w="1550" w:type="dxa"/>
          </w:tcPr>
          <w:p w:rsidR="000A390B" w:rsidRDefault="000A390B">
            <w:r w:rsidRPr="00EA6828">
              <w:rPr>
                <w:rFonts w:ascii="Arial" w:eastAsia="Times New Roman" w:hAnsi="Arial" w:cs="Arial"/>
                <w:color w:val="000000"/>
                <w:sz w:val="20"/>
                <w:szCs w:val="20"/>
                <w:lang w:eastAsia="pt-BR"/>
              </w:rPr>
              <w:t>Formas de pagamentos por cliente</w:t>
            </w:r>
          </w:p>
        </w:tc>
        <w:tc>
          <w:tcPr>
            <w:tcW w:w="5286" w:type="dxa"/>
          </w:tcPr>
          <w:p w:rsidR="000A390B" w:rsidRDefault="000A390B" w:rsidP="00145F7D">
            <w:r>
              <w:t>Parâmetros</w:t>
            </w:r>
          </w:p>
          <w:p w:rsidR="000A390B" w:rsidRDefault="000A390B" w:rsidP="00145F7D">
            <w:r>
              <w:t>Nome do cliente, por data, tipo de pagamento, status do título, nome do evento</w:t>
            </w:r>
          </w:p>
          <w:p w:rsidR="000A390B" w:rsidRDefault="000A390B" w:rsidP="00145F7D"/>
          <w:p w:rsidR="000A390B" w:rsidRDefault="000A390B" w:rsidP="00145F7D">
            <w:r>
              <w:t>Informações relatório:</w:t>
            </w:r>
          </w:p>
          <w:p w:rsidR="000A390B" w:rsidRDefault="000A390B" w:rsidP="00362428">
            <w:r>
              <w:t>Dt emissão, nome do evento, nome do formando, cpf, tipo de pagamento, valor total por formando, parcelas por formando, tt de parcelas, nº do documento, valor por parcela, valor extra, forma de pagamento</w:t>
            </w:r>
          </w:p>
        </w:tc>
        <w:tc>
          <w:tcPr>
            <w:tcW w:w="794" w:type="dxa"/>
          </w:tcPr>
          <w:p w:rsidR="000A390B" w:rsidRDefault="00CA091C" w:rsidP="00145F7D">
            <w:r>
              <w:t>Super</w:t>
            </w:r>
          </w:p>
        </w:tc>
      </w:tr>
      <w:tr w:rsidR="000A390B" w:rsidTr="00CA091C">
        <w:tc>
          <w:tcPr>
            <w:tcW w:w="1209" w:type="dxa"/>
          </w:tcPr>
          <w:p w:rsidR="000A390B" w:rsidRDefault="000A390B">
            <w:r w:rsidRPr="009E6648">
              <w:t>Relatório</w:t>
            </w:r>
          </w:p>
        </w:tc>
        <w:tc>
          <w:tcPr>
            <w:tcW w:w="1550" w:type="dxa"/>
            <w:vAlign w:val="bottom"/>
          </w:tcPr>
          <w:p w:rsidR="000A390B" w:rsidRPr="00EA6828" w:rsidRDefault="000A390B" w:rsidP="00221AB4">
            <w:pP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Eventos a serem realizados</w:t>
            </w:r>
          </w:p>
        </w:tc>
        <w:tc>
          <w:tcPr>
            <w:tcW w:w="5286" w:type="dxa"/>
          </w:tcPr>
          <w:p w:rsidR="000A390B" w:rsidRDefault="000A390B" w:rsidP="00221AB4">
            <w:r>
              <w:t>Parâmetros:</w:t>
            </w:r>
          </w:p>
          <w:p w:rsidR="000A390B" w:rsidRDefault="000A390B" w:rsidP="00221AB4">
            <w:r>
              <w:t>Data</w:t>
            </w:r>
          </w:p>
          <w:p w:rsidR="000A390B" w:rsidRDefault="000A390B" w:rsidP="00221AB4"/>
          <w:p w:rsidR="000A390B" w:rsidRDefault="000A390B" w:rsidP="00221AB4">
            <w:r>
              <w:t xml:space="preserve">Informações relatório: </w:t>
            </w:r>
          </w:p>
          <w:p w:rsidR="000A390B" w:rsidRDefault="000A390B" w:rsidP="00221AB4">
            <w:r>
              <w:t>Data hora, evento, local, tipo do evento, responsável</w:t>
            </w:r>
          </w:p>
        </w:tc>
        <w:tc>
          <w:tcPr>
            <w:tcW w:w="794" w:type="dxa"/>
          </w:tcPr>
          <w:p w:rsidR="000A390B" w:rsidRDefault="00CA091C" w:rsidP="00221AB4">
            <w:r>
              <w:t>Outros</w:t>
            </w:r>
            <w:r w:rsidR="006D54E1">
              <w:t>, visualizar</w:t>
            </w:r>
          </w:p>
        </w:tc>
      </w:tr>
      <w:tr w:rsidR="000A390B" w:rsidTr="00CA091C">
        <w:tc>
          <w:tcPr>
            <w:tcW w:w="1209" w:type="dxa"/>
          </w:tcPr>
          <w:p w:rsidR="000A390B" w:rsidRDefault="000A390B">
            <w:r w:rsidRPr="009E6648">
              <w:t>Relatório</w:t>
            </w:r>
          </w:p>
        </w:tc>
        <w:tc>
          <w:tcPr>
            <w:tcW w:w="1550" w:type="dxa"/>
            <w:vAlign w:val="bottom"/>
          </w:tcPr>
          <w:p w:rsidR="000A390B" w:rsidRPr="00EA6828" w:rsidRDefault="000A390B" w:rsidP="00221AB4">
            <w:pPr>
              <w:rPr>
                <w:rFonts w:ascii="Arial" w:eastAsia="Times New Roman" w:hAnsi="Arial" w:cs="Arial"/>
                <w:color w:val="222222"/>
                <w:sz w:val="20"/>
                <w:szCs w:val="20"/>
                <w:lang w:eastAsia="pt-BR"/>
              </w:rPr>
            </w:pPr>
            <w:r>
              <w:rPr>
                <w:rFonts w:ascii="Arial" w:eastAsia="Times New Roman" w:hAnsi="Arial" w:cs="Arial"/>
                <w:color w:val="000000"/>
                <w:sz w:val="20"/>
                <w:szCs w:val="20"/>
                <w:lang w:eastAsia="pt-BR"/>
              </w:rPr>
              <w:t>Fornecedores p</w:t>
            </w:r>
            <w:r w:rsidRPr="00EA6828">
              <w:rPr>
                <w:rFonts w:ascii="Arial" w:eastAsia="Times New Roman" w:hAnsi="Arial" w:cs="Arial"/>
                <w:color w:val="000000"/>
                <w:sz w:val="20"/>
                <w:szCs w:val="20"/>
                <w:lang w:eastAsia="pt-BR"/>
              </w:rPr>
              <w:t>o</w:t>
            </w:r>
            <w:r>
              <w:rPr>
                <w:rFonts w:ascii="Arial" w:eastAsia="Times New Roman" w:hAnsi="Arial" w:cs="Arial"/>
                <w:color w:val="000000"/>
                <w:sz w:val="20"/>
                <w:szCs w:val="20"/>
                <w:lang w:eastAsia="pt-BR"/>
              </w:rPr>
              <w:t>r</w:t>
            </w:r>
            <w:r w:rsidRPr="00EA6828">
              <w:rPr>
                <w:rFonts w:ascii="Arial" w:eastAsia="Times New Roman" w:hAnsi="Arial" w:cs="Arial"/>
                <w:color w:val="000000"/>
                <w:sz w:val="20"/>
                <w:szCs w:val="20"/>
                <w:lang w:eastAsia="pt-BR"/>
              </w:rPr>
              <w:t xml:space="preserve"> evento</w:t>
            </w:r>
          </w:p>
        </w:tc>
        <w:tc>
          <w:tcPr>
            <w:tcW w:w="5286" w:type="dxa"/>
          </w:tcPr>
          <w:p w:rsidR="000A390B" w:rsidRDefault="000A390B" w:rsidP="009778CE">
            <w:r>
              <w:t>Parâmetros:</w:t>
            </w:r>
          </w:p>
          <w:p w:rsidR="000A390B" w:rsidRDefault="000A390B" w:rsidP="009778CE">
            <w:r>
              <w:t>Data</w:t>
            </w:r>
          </w:p>
          <w:p w:rsidR="000A390B" w:rsidRDefault="000A390B" w:rsidP="00221AB4"/>
          <w:p w:rsidR="000A390B" w:rsidRDefault="000A390B" w:rsidP="00221AB4">
            <w:r>
              <w:t>Informações relatório:</w:t>
            </w:r>
          </w:p>
          <w:p w:rsidR="000A390B" w:rsidRDefault="000A390B" w:rsidP="00221AB4">
            <w:r>
              <w:lastRenderedPageBreak/>
              <w:t>Data hora, evento, local, tipo do evento, responsável, fornecedores, valor, serviço prestado, dt contrato.</w:t>
            </w:r>
          </w:p>
          <w:p w:rsidR="000A390B" w:rsidRDefault="000A390B" w:rsidP="00221AB4"/>
        </w:tc>
        <w:tc>
          <w:tcPr>
            <w:tcW w:w="794" w:type="dxa"/>
          </w:tcPr>
          <w:p w:rsidR="000A390B" w:rsidRDefault="006D54E1" w:rsidP="009778CE">
            <w:r>
              <w:lastRenderedPageBreak/>
              <w:t>O</w:t>
            </w:r>
            <w:r w:rsidR="00CA091C">
              <w:t>utros</w:t>
            </w:r>
            <w:r>
              <w:t xml:space="preserve">, </w:t>
            </w:r>
            <w:r>
              <w:t>visualizar</w:t>
            </w:r>
          </w:p>
        </w:tc>
      </w:tr>
      <w:tr w:rsidR="000A390B" w:rsidTr="00CA091C">
        <w:tc>
          <w:tcPr>
            <w:tcW w:w="1209" w:type="dxa"/>
          </w:tcPr>
          <w:p w:rsidR="000A390B" w:rsidRDefault="000A390B">
            <w:r w:rsidRPr="009E6648">
              <w:lastRenderedPageBreak/>
              <w:t>Relatório</w:t>
            </w:r>
          </w:p>
        </w:tc>
        <w:tc>
          <w:tcPr>
            <w:tcW w:w="1550" w:type="dxa"/>
            <w:vAlign w:val="bottom"/>
          </w:tcPr>
          <w:p w:rsidR="000A390B" w:rsidRPr="00EA6828" w:rsidRDefault="000A390B" w:rsidP="00221AB4">
            <w:pP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Impressão de orçamento</w:t>
            </w:r>
          </w:p>
        </w:tc>
        <w:tc>
          <w:tcPr>
            <w:tcW w:w="5286" w:type="dxa"/>
          </w:tcPr>
          <w:p w:rsidR="000A390B" w:rsidRDefault="000A390B" w:rsidP="00221AB4">
            <w:r>
              <w:t>Orçamento foi enviado por e-mail, procurar nos e-mails já ‘trocados’</w:t>
            </w:r>
          </w:p>
        </w:tc>
        <w:tc>
          <w:tcPr>
            <w:tcW w:w="794" w:type="dxa"/>
          </w:tcPr>
          <w:p w:rsidR="000A390B" w:rsidRDefault="00CA091C" w:rsidP="00221AB4">
            <w:r>
              <w:t>outros</w:t>
            </w:r>
          </w:p>
        </w:tc>
      </w:tr>
    </w:tbl>
    <w:p w:rsidR="005E2D20" w:rsidRDefault="00927EBF"/>
    <w:p w:rsidR="00E36E3C" w:rsidRDefault="00E36E3C">
      <w:r>
        <w:br w:type="page"/>
      </w:r>
    </w:p>
    <w:p w:rsidR="00E36E3C" w:rsidRDefault="00E36E3C">
      <w:r>
        <w:lastRenderedPageBreak/>
        <w:t>Pagamentos:</w:t>
      </w:r>
    </w:p>
    <w:p w:rsidR="00E36E3C" w:rsidRDefault="00E36E3C">
      <w:r>
        <w:t xml:space="preserve">Todas as turmas de formaturas </w:t>
      </w:r>
      <w:r w:rsidR="007941D9">
        <w:t xml:space="preserve">sempre </w:t>
      </w:r>
      <w:r>
        <w:t>boletos bancários.</w:t>
      </w:r>
    </w:p>
    <w:p w:rsidR="00E36E3C" w:rsidRDefault="00E36E3C">
      <w:r>
        <w:t>Turma militar sempre é á vista</w:t>
      </w:r>
      <w:r w:rsidR="00B00202">
        <w:t xml:space="preserve"> ou débito</w:t>
      </w:r>
      <w:r w:rsidR="007941D9">
        <w:t>, cartão de crédito no máximo 3x, cheque</w:t>
      </w:r>
      <w:r w:rsidR="00B00202">
        <w:t xml:space="preserve"> pré 3x</w:t>
      </w:r>
    </w:p>
    <w:p w:rsidR="00EA6828" w:rsidRDefault="00EA6828">
      <w:r>
        <w:br w:type="page"/>
      </w:r>
    </w:p>
    <w:tbl>
      <w:tblPr>
        <w:tblW w:w="655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293"/>
        <w:gridCol w:w="5262"/>
      </w:tblGrid>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lastRenderedPageBreak/>
              <w:t>Orçamento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Manter fornecedores</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Orçamento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Manter serviços</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Orçamento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Manter cliente</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Orçamento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Manter lembretes</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 privado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 formatura customizada</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Contrato formatura serviço total</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Financeiro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Sincronizar informação com o retorno do banco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Financeiro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Gerar forma de pagamento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Relatórios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Formas de pagamentos por cliente</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Relatórios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Eventos a serem realizados</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Relatórios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Fornecedores pro evento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Relatórios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Impressão de orçamento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Relatórios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EA6828" w:rsidRPr="00EA6828" w:rsidRDefault="00EA6828" w:rsidP="00EA6828">
            <w:pPr>
              <w:spacing w:after="0" w:line="240" w:lineRule="auto"/>
              <w:rPr>
                <w:rFonts w:ascii="Arial" w:eastAsia="Times New Roman" w:hAnsi="Arial" w:cs="Arial"/>
                <w:color w:val="222222"/>
                <w:sz w:val="20"/>
                <w:szCs w:val="20"/>
                <w:lang w:eastAsia="pt-BR"/>
              </w:rPr>
            </w:pPr>
            <w:r w:rsidRPr="00EA6828">
              <w:rPr>
                <w:rFonts w:ascii="Arial" w:eastAsia="Times New Roman" w:hAnsi="Arial" w:cs="Arial"/>
                <w:color w:val="000000"/>
                <w:sz w:val="20"/>
                <w:szCs w:val="20"/>
                <w:lang w:eastAsia="pt-BR"/>
              </w:rPr>
              <w:t>Impressão de contrato</w:t>
            </w: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r w:rsidR="00EA6828" w:rsidRPr="00EA6828" w:rsidTr="00EA6828">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jc w:val="center"/>
              <w:rPr>
                <w:rFonts w:ascii="Arial" w:eastAsia="Times New Roman" w:hAnsi="Arial" w:cs="Arial"/>
                <w:color w:val="222222"/>
                <w:sz w:val="20"/>
                <w:szCs w:val="20"/>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rsidR="00EA6828" w:rsidRPr="00EA6828" w:rsidRDefault="00EA6828" w:rsidP="00EA6828">
            <w:pPr>
              <w:spacing w:after="0" w:line="240" w:lineRule="auto"/>
              <w:rPr>
                <w:rFonts w:ascii="Arial" w:eastAsia="Times New Roman" w:hAnsi="Arial" w:cs="Arial"/>
                <w:color w:val="222222"/>
                <w:sz w:val="20"/>
                <w:szCs w:val="20"/>
                <w:lang w:eastAsia="pt-BR"/>
              </w:rPr>
            </w:pPr>
          </w:p>
        </w:tc>
      </w:tr>
    </w:tbl>
    <w:p w:rsidR="00DE3E1E" w:rsidRDefault="00DE3E1E"/>
    <w:sectPr w:rsidR="00DE3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50"/>
    <w:rsid w:val="00007D78"/>
    <w:rsid w:val="00016F91"/>
    <w:rsid w:val="00096448"/>
    <w:rsid w:val="000A390B"/>
    <w:rsid w:val="000F3B45"/>
    <w:rsid w:val="001306B2"/>
    <w:rsid w:val="00145F7D"/>
    <w:rsid w:val="001A59F2"/>
    <w:rsid w:val="0021483B"/>
    <w:rsid w:val="002F3A89"/>
    <w:rsid w:val="002F5F19"/>
    <w:rsid w:val="0033536D"/>
    <w:rsid w:val="0035019C"/>
    <w:rsid w:val="00362428"/>
    <w:rsid w:val="003D5650"/>
    <w:rsid w:val="003F5A03"/>
    <w:rsid w:val="00474D66"/>
    <w:rsid w:val="00484392"/>
    <w:rsid w:val="004C6B5E"/>
    <w:rsid w:val="004E1D2C"/>
    <w:rsid w:val="00505274"/>
    <w:rsid w:val="005364E9"/>
    <w:rsid w:val="005E4150"/>
    <w:rsid w:val="005F5BDA"/>
    <w:rsid w:val="00613306"/>
    <w:rsid w:val="00680ED5"/>
    <w:rsid w:val="006D54E1"/>
    <w:rsid w:val="007156A9"/>
    <w:rsid w:val="007941D9"/>
    <w:rsid w:val="00797571"/>
    <w:rsid w:val="007C1C93"/>
    <w:rsid w:val="007D1FD2"/>
    <w:rsid w:val="007F4F2D"/>
    <w:rsid w:val="00872BED"/>
    <w:rsid w:val="008C3ABA"/>
    <w:rsid w:val="008C5C2F"/>
    <w:rsid w:val="009014A1"/>
    <w:rsid w:val="00927EBF"/>
    <w:rsid w:val="009778CE"/>
    <w:rsid w:val="009B757B"/>
    <w:rsid w:val="009F4D58"/>
    <w:rsid w:val="00AE7106"/>
    <w:rsid w:val="00B00202"/>
    <w:rsid w:val="00B7152E"/>
    <w:rsid w:val="00B74CB4"/>
    <w:rsid w:val="00BF7082"/>
    <w:rsid w:val="00C43970"/>
    <w:rsid w:val="00C54671"/>
    <w:rsid w:val="00CA091C"/>
    <w:rsid w:val="00CA7502"/>
    <w:rsid w:val="00CD088D"/>
    <w:rsid w:val="00CD4427"/>
    <w:rsid w:val="00DE3E1E"/>
    <w:rsid w:val="00E235AF"/>
    <w:rsid w:val="00E35B0D"/>
    <w:rsid w:val="00E36E3C"/>
    <w:rsid w:val="00EA04B7"/>
    <w:rsid w:val="00EA39A5"/>
    <w:rsid w:val="00EA6828"/>
    <w:rsid w:val="00EF6035"/>
    <w:rsid w:val="00F134E4"/>
    <w:rsid w:val="00F3048E"/>
    <w:rsid w:val="00F67A8E"/>
    <w:rsid w:val="00F7180A"/>
    <w:rsid w:val="00FC6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D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D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457</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Aruamelo@hotmail.com</dc:creator>
  <cp:lastModifiedBy>Aruamelo@hotmail.com</cp:lastModifiedBy>
  <cp:revision>75</cp:revision>
  <dcterms:created xsi:type="dcterms:W3CDTF">2014-12-17T21:19:00Z</dcterms:created>
  <dcterms:modified xsi:type="dcterms:W3CDTF">2015-01-14T22:44:00Z</dcterms:modified>
</cp:coreProperties>
</file>