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80" w:type="dxa"/>
        <w:tblLayout w:type="fixed"/>
        <w:tblLook w:val="0000" w:firstRow="0" w:lastRow="0" w:firstColumn="0" w:lastColumn="0" w:noHBand="0" w:noVBand="0"/>
      </w:tblPr>
      <w:tblGrid>
        <w:gridCol w:w="4741"/>
        <w:gridCol w:w="4739"/>
      </w:tblGrid>
      <w:tr w:rsidR="00960604" w14:paraId="3D817E97" w14:textId="77777777">
        <w:tc>
          <w:tcPr>
            <w:tcW w:w="4740" w:type="dxa"/>
          </w:tcPr>
          <w:p w14:paraId="5C5E636F" w14:textId="77777777" w:rsidR="00960604" w:rsidRDefault="00BF6F43">
            <w:pPr>
              <w:spacing w:before="40" w:after="40" w:line="276" w:lineRule="auto"/>
              <w:jc w:val="center"/>
              <w:rPr>
                <w:rFonts w:eastAsia="Calibri"/>
                <w:b/>
                <w:szCs w:val="22"/>
              </w:rPr>
            </w:pPr>
            <w:r>
              <w:rPr>
                <w:rFonts w:eastAsia="Calibri"/>
                <w:b/>
                <w:szCs w:val="22"/>
              </w:rPr>
              <w:t>BCH ĐOÀN T</w:t>
            </w:r>
            <w:r>
              <w:rPr>
                <w:rFonts w:eastAsia="Calibri"/>
                <w:b/>
                <w:szCs w:val="22"/>
              </w:rPr>
              <w:t>Ỉ</w:t>
            </w:r>
            <w:r>
              <w:rPr>
                <w:rFonts w:eastAsia="Calibri"/>
                <w:b/>
                <w:szCs w:val="22"/>
              </w:rPr>
              <w:t>NH NGH</w:t>
            </w:r>
            <w:r>
              <w:rPr>
                <w:rFonts w:eastAsia="Calibri"/>
                <w:b/>
                <w:szCs w:val="22"/>
              </w:rPr>
              <w:t>Ệ</w:t>
            </w:r>
            <w:r>
              <w:rPr>
                <w:rFonts w:eastAsia="Calibri"/>
                <w:b/>
                <w:szCs w:val="22"/>
              </w:rPr>
              <w:t xml:space="preserve"> AN</w:t>
            </w:r>
          </w:p>
          <w:p w14:paraId="2C1985D2" w14:textId="77777777" w:rsidR="00960604" w:rsidRDefault="00BF6F43">
            <w:pPr>
              <w:spacing w:before="40" w:after="40" w:line="276" w:lineRule="auto"/>
              <w:jc w:val="center"/>
              <w:rPr>
                <w:rFonts w:eastAsia="Calibri"/>
                <w:szCs w:val="22"/>
              </w:rPr>
            </w:pPr>
            <w:r>
              <w:rPr>
                <w:rFonts w:eastAsia="Calibri"/>
                <w:szCs w:val="22"/>
              </w:rPr>
              <w:t>***</w:t>
            </w:r>
          </w:p>
          <w:p w14:paraId="6A2FA3BA" w14:textId="77777777" w:rsidR="00960604" w:rsidRDefault="00960604">
            <w:pPr>
              <w:spacing w:before="40" w:after="40" w:line="276" w:lineRule="auto"/>
              <w:jc w:val="center"/>
              <w:rPr>
                <w:rFonts w:eastAsia="Calibri"/>
                <w:b/>
                <w:sz w:val="16"/>
                <w:szCs w:val="12"/>
              </w:rPr>
            </w:pPr>
          </w:p>
        </w:tc>
        <w:tc>
          <w:tcPr>
            <w:tcW w:w="4739" w:type="dxa"/>
          </w:tcPr>
          <w:p w14:paraId="40A8F9A0" w14:textId="77777777" w:rsidR="00960604" w:rsidRDefault="00BF6F43">
            <w:pPr>
              <w:spacing w:before="40" w:after="40" w:line="276" w:lineRule="auto"/>
              <w:jc w:val="right"/>
              <w:rPr>
                <w:rFonts w:eastAsia="Calibri"/>
                <w:szCs w:val="22"/>
                <w:lang w:val="vi-VN"/>
              </w:rPr>
            </w:pPr>
            <w:r>
              <w:rPr>
                <w:noProof/>
              </w:rPr>
              <mc:AlternateContent>
                <mc:Choice Requires="wps">
                  <w:drawing>
                    <wp:anchor distT="5080" distB="5080" distL="5080" distR="5080" simplePos="0" relativeHeight="4" behindDoc="0" locked="0" layoutInCell="1" allowOverlap="1" wp14:anchorId="5135298D" wp14:editId="7F87E501">
                      <wp:simplePos x="0" y="0"/>
                      <wp:positionH relativeFrom="column">
                        <wp:posOffset>421640</wp:posOffset>
                      </wp:positionH>
                      <wp:positionV relativeFrom="paragraph">
                        <wp:posOffset>269875</wp:posOffset>
                      </wp:positionV>
                      <wp:extent cx="2447925" cy="635"/>
                      <wp:effectExtent l="5080" t="5080" r="5080" b="5080"/>
                      <wp:wrapNone/>
                      <wp:docPr id="1" name="Straight Connector 2"/>
                      <wp:cNvGraphicFramePr/>
                      <a:graphic xmlns:a="http://schemas.openxmlformats.org/drawingml/2006/main">
                        <a:graphicData uri="http://schemas.microsoft.com/office/word/2010/wordprocessingShape">
                          <wps:wsp>
                            <wps:cNvCnPr/>
                            <wps:spPr>
                              <a:xfrm>
                                <a:off x="0" y="0"/>
                                <a:ext cx="244800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33.2pt,21.25pt" to="225.9pt,21.25pt" ID="Straight Connector 2" stroked="t" o:allowincell="f" style="position:absolute" wp14:anchorId="0EFC28D4">
                      <v:stroke color="black" weight="9360" joinstyle="round" endcap="flat"/>
                      <v:fill o:detectmouseclick="t" on="false"/>
                      <w10:wrap type="none"/>
                    </v:line>
                  </w:pict>
                </mc:Fallback>
              </mc:AlternateContent>
            </w:r>
            <w:r>
              <w:rPr>
                <w:rFonts w:eastAsia="Calibri"/>
                <w:b/>
                <w:sz w:val="30"/>
                <w:szCs w:val="30"/>
              </w:rPr>
              <w:t>ĐOÀN TNCS H</w:t>
            </w:r>
            <w:r>
              <w:rPr>
                <w:rFonts w:eastAsia="Calibri"/>
                <w:b/>
                <w:sz w:val="30"/>
                <w:szCs w:val="30"/>
              </w:rPr>
              <w:t>Ồ</w:t>
            </w:r>
            <w:r>
              <w:rPr>
                <w:rFonts w:eastAsia="Calibri"/>
                <w:b/>
                <w:sz w:val="30"/>
                <w:szCs w:val="30"/>
              </w:rPr>
              <w:t xml:space="preserve"> CHÍ MINH</w:t>
            </w:r>
          </w:p>
          <w:p w14:paraId="2D7D4DE9" w14:textId="77777777" w:rsidR="00960604" w:rsidRDefault="00BF6F43">
            <w:pPr>
              <w:spacing w:before="40" w:after="40" w:line="276" w:lineRule="auto"/>
              <w:jc w:val="center"/>
              <w:rPr>
                <w:rFonts w:eastAsia="Calibri"/>
                <w:i/>
                <w:iCs/>
                <w:sz w:val="26"/>
                <w:szCs w:val="26"/>
                <w:lang w:val="vi-VN"/>
              </w:rPr>
            </w:pPr>
            <w:r>
              <w:rPr>
                <w:rFonts w:eastAsia="Calibri"/>
                <w:i/>
                <w:iCs/>
                <w:sz w:val="26"/>
                <w:szCs w:val="26"/>
                <w:lang w:val="vi-VN"/>
              </w:rPr>
              <w:t xml:space="preserve">       </w:t>
            </w:r>
          </w:p>
          <w:p w14:paraId="3B22B4DE" w14:textId="561961B5" w:rsidR="00960604" w:rsidRDefault="00BF6F43">
            <w:pPr>
              <w:spacing w:before="40" w:after="40" w:line="276" w:lineRule="auto"/>
              <w:ind w:firstLine="684"/>
              <w:jc w:val="both"/>
              <w:rPr>
                <w:rFonts w:eastAsia="Calibri"/>
                <w:lang w:val="vi-VN"/>
              </w:rPr>
            </w:pPr>
            <w:proofErr w:type="spellStart"/>
            <w:r>
              <w:rPr>
                <w:rFonts w:eastAsia="Calibri"/>
                <w:i/>
                <w:iCs/>
                <w:sz w:val="26"/>
                <w:szCs w:val="26"/>
              </w:rPr>
              <w:t>Ngh</w:t>
            </w:r>
            <w:r>
              <w:rPr>
                <w:rFonts w:eastAsia="Calibri"/>
                <w:i/>
                <w:iCs/>
                <w:sz w:val="26"/>
                <w:szCs w:val="26"/>
              </w:rPr>
              <w:t>ệ</w:t>
            </w:r>
            <w:proofErr w:type="spellEnd"/>
            <w:r>
              <w:rPr>
                <w:rFonts w:eastAsia="Calibri"/>
                <w:i/>
                <w:iCs/>
                <w:sz w:val="26"/>
                <w:szCs w:val="26"/>
              </w:rPr>
              <w:t xml:space="preserve"> An</w:t>
            </w:r>
            <w:r>
              <w:rPr>
                <w:rFonts w:eastAsia="Calibri"/>
                <w:i/>
                <w:iCs/>
                <w:sz w:val="26"/>
                <w:szCs w:val="26"/>
                <w:lang w:val="vi-VN"/>
              </w:rPr>
              <w:t xml:space="preserve">, ngày    tháng </w:t>
            </w:r>
            <w:r w:rsidR="003B7CE0">
              <w:rPr>
                <w:rFonts w:eastAsia="Calibri"/>
                <w:i/>
                <w:iCs/>
                <w:sz w:val="26"/>
                <w:szCs w:val="26"/>
              </w:rPr>
              <w:t>10</w:t>
            </w:r>
            <w:r>
              <w:rPr>
                <w:rFonts w:eastAsia="Calibri"/>
                <w:i/>
                <w:iCs/>
                <w:sz w:val="26"/>
                <w:szCs w:val="26"/>
                <w:lang w:val="vi-VN"/>
              </w:rPr>
              <w:t xml:space="preserve"> năm 2026</w:t>
            </w:r>
          </w:p>
        </w:tc>
      </w:tr>
    </w:tbl>
    <w:p w14:paraId="2BE24DCF" w14:textId="77777777" w:rsidR="00960604" w:rsidRDefault="00960604">
      <w:pPr>
        <w:jc w:val="center"/>
        <w:rPr>
          <w:rFonts w:eastAsia="Calibri"/>
          <w:b/>
          <w:bCs/>
          <w:sz w:val="32"/>
        </w:rPr>
      </w:pPr>
    </w:p>
    <w:p w14:paraId="23CFC7B5" w14:textId="77777777" w:rsidR="00960604" w:rsidRDefault="00BF6F43">
      <w:pPr>
        <w:jc w:val="center"/>
        <w:rPr>
          <w:rFonts w:eastAsia="Calibri"/>
          <w:b/>
          <w:bCs/>
          <w:sz w:val="32"/>
        </w:rPr>
      </w:pPr>
      <w:r>
        <w:rPr>
          <w:rFonts w:eastAsia="Calibri"/>
          <w:b/>
          <w:bCs/>
          <w:sz w:val="32"/>
        </w:rPr>
        <w:t>TH</w:t>
      </w:r>
      <w:r>
        <w:rPr>
          <w:rFonts w:eastAsia="Calibri"/>
          <w:b/>
          <w:bCs/>
          <w:sz w:val="32"/>
        </w:rPr>
        <w:t>Ể</w:t>
      </w:r>
      <w:r>
        <w:rPr>
          <w:rFonts w:eastAsia="Calibri"/>
          <w:b/>
          <w:bCs/>
          <w:sz w:val="32"/>
        </w:rPr>
        <w:t xml:space="preserve"> L</w:t>
      </w:r>
      <w:r>
        <w:rPr>
          <w:rFonts w:eastAsia="Calibri"/>
          <w:b/>
          <w:bCs/>
          <w:sz w:val="32"/>
        </w:rPr>
        <w:t>Ệ</w:t>
      </w:r>
    </w:p>
    <w:p w14:paraId="752D257F" w14:textId="12C7263A" w:rsidR="00960604" w:rsidRDefault="005E22C4">
      <w:pPr>
        <w:jc w:val="center"/>
        <w:rPr>
          <w:b/>
          <w:lang w:val="vi-VN"/>
        </w:rPr>
      </w:pPr>
      <w:proofErr w:type="spellStart"/>
      <w:r>
        <w:rPr>
          <w:b/>
        </w:rPr>
        <w:t>Vòng</w:t>
      </w:r>
      <w:proofErr w:type="spellEnd"/>
      <w:r>
        <w:rPr>
          <w:b/>
        </w:rPr>
        <w:t xml:space="preserve"> Chung </w:t>
      </w:r>
      <w:proofErr w:type="spellStart"/>
      <w:r>
        <w:rPr>
          <w:b/>
        </w:rPr>
        <w:t>kết</w:t>
      </w:r>
      <w:proofErr w:type="spellEnd"/>
      <w:r>
        <w:rPr>
          <w:b/>
        </w:rPr>
        <w:t xml:space="preserve"> </w:t>
      </w:r>
      <w:proofErr w:type="spellStart"/>
      <w:r w:rsidR="00BF6F43">
        <w:rPr>
          <w:b/>
        </w:rPr>
        <w:t>Hội</w:t>
      </w:r>
      <w:proofErr w:type="spellEnd"/>
      <w:r w:rsidR="00BF6F43">
        <w:rPr>
          <w:b/>
        </w:rPr>
        <w:t xml:space="preserve"> </w:t>
      </w:r>
      <w:proofErr w:type="spellStart"/>
      <w:r w:rsidR="00BF6F43">
        <w:rPr>
          <w:b/>
        </w:rPr>
        <w:t>thi</w:t>
      </w:r>
      <w:proofErr w:type="spellEnd"/>
      <w:r w:rsidR="00BF6F43">
        <w:rPr>
          <w:b/>
        </w:rPr>
        <w:t xml:space="preserve"> </w:t>
      </w:r>
      <w:proofErr w:type="spellStart"/>
      <w:r w:rsidR="00BF6F43">
        <w:rPr>
          <w:b/>
        </w:rPr>
        <w:t>Bí</w:t>
      </w:r>
      <w:proofErr w:type="spellEnd"/>
      <w:r w:rsidR="00BF6F43">
        <w:rPr>
          <w:b/>
        </w:rPr>
        <w:t xml:space="preserve"> </w:t>
      </w:r>
      <w:proofErr w:type="spellStart"/>
      <w:r w:rsidR="00BF6F43">
        <w:rPr>
          <w:b/>
        </w:rPr>
        <w:t>thư</w:t>
      </w:r>
      <w:proofErr w:type="spellEnd"/>
      <w:r w:rsidR="00BF6F43">
        <w:rPr>
          <w:b/>
        </w:rPr>
        <w:t xml:space="preserve"> Đoàn </w:t>
      </w:r>
      <w:proofErr w:type="spellStart"/>
      <w:r w:rsidR="00BF6F43">
        <w:rPr>
          <w:b/>
        </w:rPr>
        <w:t>cơ</w:t>
      </w:r>
      <w:proofErr w:type="spellEnd"/>
      <w:r w:rsidR="00BF6F43">
        <w:rPr>
          <w:b/>
        </w:rPr>
        <w:t xml:space="preserve"> </w:t>
      </w:r>
      <w:proofErr w:type="spellStart"/>
      <w:r w:rsidR="00BF6F43">
        <w:rPr>
          <w:b/>
        </w:rPr>
        <w:t>sở</w:t>
      </w:r>
      <w:proofErr w:type="spellEnd"/>
      <w:r w:rsidR="00BF6F43">
        <w:rPr>
          <w:b/>
        </w:rPr>
        <w:t xml:space="preserve"> </w:t>
      </w:r>
      <w:proofErr w:type="spellStart"/>
      <w:r w:rsidR="00BF6F43">
        <w:rPr>
          <w:b/>
        </w:rPr>
        <w:t>giỏi</w:t>
      </w:r>
      <w:proofErr w:type="spellEnd"/>
      <w:r w:rsidR="00BF6F43">
        <w:rPr>
          <w:b/>
        </w:rPr>
        <w:t xml:space="preserve"> </w:t>
      </w:r>
      <w:proofErr w:type="spellStart"/>
      <w:r w:rsidR="00BF6F43">
        <w:rPr>
          <w:b/>
        </w:rPr>
        <w:t>tỉnh</w:t>
      </w:r>
      <w:proofErr w:type="spellEnd"/>
      <w:r w:rsidR="00BF6F43">
        <w:rPr>
          <w:b/>
        </w:rPr>
        <w:t xml:space="preserve"> </w:t>
      </w:r>
      <w:proofErr w:type="spellStart"/>
      <w:r w:rsidR="00BF6F43">
        <w:rPr>
          <w:b/>
        </w:rPr>
        <w:t>Nghệ</w:t>
      </w:r>
      <w:proofErr w:type="spellEnd"/>
      <w:r w:rsidR="00BF6F43">
        <w:rPr>
          <w:b/>
        </w:rPr>
        <w:t xml:space="preserve"> An,</w:t>
      </w:r>
      <w:r w:rsidR="00BF6F43">
        <w:rPr>
          <w:b/>
          <w:lang w:val="vi-VN"/>
        </w:rPr>
        <w:t xml:space="preserve"> năm 2026</w:t>
      </w:r>
    </w:p>
    <w:p w14:paraId="6004628F" w14:textId="110EE298" w:rsidR="00960604" w:rsidRDefault="00BF6F43">
      <w:pPr>
        <w:jc w:val="center"/>
        <w:rPr>
          <w:i/>
          <w:sz w:val="26"/>
          <w:szCs w:val="26"/>
          <w:lang w:val="vi-VN"/>
        </w:rPr>
      </w:pPr>
      <w:r>
        <w:rPr>
          <w:i/>
          <w:sz w:val="26"/>
          <w:szCs w:val="26"/>
          <w:lang w:val="vi-VN"/>
        </w:rPr>
        <w:t>(Ban hành kèm theo Thông báo số         -TB/TĐTN-CTĐ&amp;TTN ngày    /</w:t>
      </w:r>
      <w:r w:rsidR="003B7CE0" w:rsidRPr="003B7CE0">
        <w:rPr>
          <w:i/>
          <w:sz w:val="26"/>
          <w:szCs w:val="26"/>
          <w:lang w:val="vi-VN"/>
        </w:rPr>
        <w:t>10</w:t>
      </w:r>
      <w:r>
        <w:rPr>
          <w:i/>
          <w:sz w:val="26"/>
          <w:szCs w:val="26"/>
          <w:lang w:val="vi-VN"/>
        </w:rPr>
        <w:t xml:space="preserve">/2026        </w:t>
      </w:r>
    </w:p>
    <w:p w14:paraId="2345F7AB" w14:textId="77777777" w:rsidR="00960604" w:rsidRDefault="00BF6F43">
      <w:pPr>
        <w:jc w:val="center"/>
        <w:rPr>
          <w:rFonts w:eastAsia="Calibri"/>
          <w:i/>
          <w:sz w:val="26"/>
          <w:szCs w:val="26"/>
          <w:lang w:val="vi-VN"/>
        </w:rPr>
      </w:pPr>
      <w:r>
        <w:rPr>
          <w:i/>
          <w:sz w:val="26"/>
          <w:szCs w:val="26"/>
          <w:lang w:val="vi-VN"/>
        </w:rPr>
        <w:t xml:space="preserve"> của Ban Thường vụ </w:t>
      </w:r>
      <w:r>
        <w:rPr>
          <w:i/>
          <w:sz w:val="26"/>
          <w:szCs w:val="26"/>
          <w:lang w:val="vi-VN"/>
        </w:rPr>
        <w:t>Tỉnh đo</w:t>
      </w:r>
      <w:bookmarkStart w:id="0" w:name="_GoBack"/>
      <w:bookmarkEnd w:id="0"/>
      <w:r>
        <w:rPr>
          <w:i/>
          <w:sz w:val="26"/>
          <w:szCs w:val="26"/>
          <w:lang w:val="vi-VN"/>
        </w:rPr>
        <w:t>àn)</w:t>
      </w:r>
    </w:p>
    <w:p w14:paraId="4E3B2E4A" w14:textId="77777777" w:rsidR="00960604" w:rsidRDefault="00BF6F43">
      <w:pPr>
        <w:jc w:val="center"/>
        <w:rPr>
          <w:rFonts w:eastAsia="Calibri"/>
          <w:b/>
          <w:szCs w:val="22"/>
          <w:lang w:val="vi-VN"/>
        </w:rPr>
      </w:pPr>
      <w:r>
        <w:rPr>
          <w:rFonts w:eastAsia="Calibri"/>
          <w:b/>
          <w:szCs w:val="22"/>
          <w:lang w:val="vi-VN"/>
        </w:rPr>
        <w:t>---------</w:t>
      </w:r>
    </w:p>
    <w:p w14:paraId="4F6BBE8C" w14:textId="77777777" w:rsidR="00960604" w:rsidRDefault="00960604">
      <w:pPr>
        <w:pStyle w:val="ListParagraph"/>
        <w:spacing w:before="40" w:after="40" w:line="276" w:lineRule="auto"/>
        <w:ind w:left="0" w:firstLine="720"/>
        <w:contextualSpacing w:val="0"/>
        <w:jc w:val="both"/>
        <w:rPr>
          <w:b/>
          <w:sz w:val="28"/>
          <w:szCs w:val="28"/>
          <w:lang w:val="vi-VN"/>
        </w:rPr>
      </w:pPr>
    </w:p>
    <w:p w14:paraId="7379EFC0" w14:textId="77777777" w:rsidR="00960604" w:rsidRDefault="00BF6F43">
      <w:pPr>
        <w:pStyle w:val="ListParagraph"/>
        <w:spacing w:line="288" w:lineRule="auto"/>
        <w:ind w:left="0" w:firstLine="720"/>
        <w:contextualSpacing w:val="0"/>
        <w:jc w:val="both"/>
        <w:rPr>
          <w:b/>
          <w:bCs/>
          <w:sz w:val="28"/>
          <w:szCs w:val="28"/>
          <w:lang w:val="vi-VN"/>
        </w:rPr>
      </w:pPr>
      <w:r>
        <w:rPr>
          <w:b/>
          <w:sz w:val="28"/>
          <w:szCs w:val="28"/>
          <w:lang w:val="vi-VN"/>
        </w:rPr>
        <w:t>I. NỘI</w:t>
      </w:r>
      <w:r>
        <w:rPr>
          <w:b/>
          <w:bCs/>
          <w:sz w:val="28"/>
          <w:szCs w:val="28"/>
          <w:lang w:val="vi-VN"/>
        </w:rPr>
        <w:t xml:space="preserve"> DUNG </w:t>
      </w:r>
    </w:p>
    <w:p w14:paraId="27EF925C" w14:textId="77777777" w:rsidR="00960604" w:rsidRDefault="00BF6F43">
      <w:pPr>
        <w:widowControl w:val="0"/>
        <w:spacing w:line="288" w:lineRule="auto"/>
        <w:ind w:firstLine="720"/>
        <w:jc w:val="both"/>
        <w:rPr>
          <w:lang w:val="vi-VN"/>
        </w:rPr>
      </w:pPr>
      <w:r>
        <w:rPr>
          <w:lang w:val="vi-VN"/>
        </w:rPr>
        <w:t>- Nghị quyết Đại hội Đại biểu toàn quốc lần thứ XIV của Đảng; Chương trình hành động của Đoàn TNCS Hồ Chí Minh thực hiện Nghị quyết Đại hội đại biểu toàn quốc lần thứ XIV của Đảng; các Nghị quyết chiến lược, các chủ trương, đường lối về công tác Đoàn và</w:t>
      </w:r>
      <w:r>
        <w:rPr>
          <w:lang w:val="vi-VN"/>
        </w:rPr>
        <w:t xml:space="preserve"> thanh thiếu nhi của Đảng. Những định hướng lớn trong lãnh đạo, chỉ đạo của Đảng về phát triển đất nước trong kỷ nguyên vươn mình của dân tộc Việt Nam. </w:t>
      </w:r>
    </w:p>
    <w:p w14:paraId="2CCEA5C5" w14:textId="77777777" w:rsidR="00960604" w:rsidRDefault="00BF6F43">
      <w:pPr>
        <w:widowControl w:val="0"/>
        <w:spacing w:line="288" w:lineRule="auto"/>
        <w:ind w:firstLine="720"/>
        <w:jc w:val="both"/>
        <w:rPr>
          <w:lang w:val="vi-VN"/>
        </w:rPr>
      </w:pPr>
      <w:bookmarkStart w:id="1" w:name="_Hlk231800272"/>
      <w:r>
        <w:rPr>
          <w:lang w:val="vi-VN"/>
        </w:rPr>
        <w:t>- Nghị quyết và văn kiện Đại hội Mặt trận Tổ quốc Việt Nam toàn quốc lần thứ XI, các Chương trình, đề á</w:t>
      </w:r>
      <w:r>
        <w:rPr>
          <w:lang w:val="vi-VN"/>
        </w:rPr>
        <w:t>n, kế hoạch liên quan công tác Đoàn và phong trào thanh thiếu nhi do Trung ương Mặt trận Tổ quốc Việt Nam ban hành.</w:t>
      </w:r>
      <w:bookmarkEnd w:id="1"/>
    </w:p>
    <w:p w14:paraId="0EBA41F3" w14:textId="77777777" w:rsidR="00960604" w:rsidRDefault="00BF6F43">
      <w:pPr>
        <w:widowControl w:val="0"/>
        <w:spacing w:line="288" w:lineRule="auto"/>
        <w:ind w:firstLine="720"/>
        <w:jc w:val="both"/>
        <w:rPr>
          <w:lang w:val="vi-VN"/>
        </w:rPr>
      </w:pPr>
      <w:r>
        <w:rPr>
          <w:lang w:val="vi-VN"/>
        </w:rPr>
        <w:t xml:space="preserve">- Kết quả Đại hội Đoàn toàn quốc lần thứ XIII; Văn kiện Đại hội Đoàn toàn quốc lần thứ XIII; Phát biểu chỉ đạo của đồng chí Tổng Bí thư Ban </w:t>
      </w:r>
      <w:r>
        <w:rPr>
          <w:lang w:val="vi-VN"/>
        </w:rPr>
        <w:t>Chấp hành Trung ương Đảng tại Đại hội Đoàn toàn quốc lần thứ XIII; Điều lệ Đoàn được Đại hội Đoàn toàn quốc lần thứ XIII thông qua; Chương trình hành động thực hiện Nghị quyết Đại hội Đoàn toàn quốc lần thứ XIII do Ban Chấp hành Trung ương Đoàn ban hành; c</w:t>
      </w:r>
      <w:r>
        <w:rPr>
          <w:lang w:val="vi-VN"/>
        </w:rPr>
        <w:t>ác Chương trình, đề án, kế hoạch về công tác thanh thiếu nhi đã được Thủ tướng Chính phủ, Trung ương Đoàn TNCS Hồ Chí Minh ban hành.</w:t>
      </w:r>
    </w:p>
    <w:p w14:paraId="1A80B06A" w14:textId="77777777" w:rsidR="00960604" w:rsidRDefault="00BF6F43">
      <w:pPr>
        <w:widowControl w:val="0"/>
        <w:spacing w:line="288" w:lineRule="auto"/>
        <w:ind w:firstLine="720"/>
        <w:jc w:val="both"/>
        <w:rPr>
          <w:lang w:val="vi-VN"/>
        </w:rPr>
      </w:pPr>
      <w:r>
        <w:rPr>
          <w:lang w:val="vi-VN"/>
        </w:rPr>
        <w:t>- Vận dụng Chủ nghĩa Mác-Lênin, tư tưởng Hồ Chí Minh, lý luận chính trị trong thực tiễn đấu tranh giải phóng dân tộc, thống</w:t>
      </w:r>
      <w:r>
        <w:rPr>
          <w:lang w:val="vi-VN"/>
        </w:rPr>
        <w:t xml:space="preserve"> nhất đất nước để giải quyết các vấn đề thực tiễn, phát triển kinh tế - xã hội trong thời kỳ đẩy mạnh công nghiệp hóa, hiện đại hóa đất nước và hội nhập quốc tế.</w:t>
      </w:r>
    </w:p>
    <w:p w14:paraId="55FCA1A2" w14:textId="77777777" w:rsidR="00960604" w:rsidRDefault="00BF6F43">
      <w:pPr>
        <w:widowControl w:val="0"/>
        <w:spacing w:line="288" w:lineRule="auto"/>
        <w:ind w:firstLine="720"/>
        <w:jc w:val="both"/>
        <w:rPr>
          <w:lang w:val="vi-VN"/>
        </w:rPr>
      </w:pPr>
      <w:r>
        <w:rPr>
          <w:lang w:val="vi-VN"/>
        </w:rPr>
        <w:t xml:space="preserve">- Các luật, pháp lệnh, văn bản mới thông qua và có hiệu lực của Nhà nước, những nội dung pháp </w:t>
      </w:r>
      <w:r>
        <w:rPr>
          <w:lang w:val="vi-VN"/>
        </w:rPr>
        <w:t xml:space="preserve">luật thiết thực với người dân, doanh nghiệp, các vấn đề xã hội quan tâm, cần định hướng dư luận xã hội. </w:t>
      </w:r>
    </w:p>
    <w:p w14:paraId="57D1967F" w14:textId="77777777" w:rsidR="00960604" w:rsidRDefault="00BF6F43">
      <w:pPr>
        <w:spacing w:line="288" w:lineRule="auto"/>
        <w:ind w:firstLine="720"/>
        <w:jc w:val="both"/>
        <w:rPr>
          <w:spacing w:val="-2"/>
          <w:lang w:val="vi-VN"/>
        </w:rPr>
      </w:pPr>
      <w:r>
        <w:rPr>
          <w:spacing w:val="-2"/>
          <w:lang w:val="vi-VN"/>
        </w:rPr>
        <w:t xml:space="preserve">- Luật Thanh niên năm 2020, Chiến lược phát triển thanh niên Việt Nam giai đoạn 2021 </w:t>
      </w:r>
      <w:r w:rsidRPr="003B7CE0">
        <w:rPr>
          <w:spacing w:val="-2"/>
          <w:lang w:val="vi-VN"/>
        </w:rPr>
        <w:t>-</w:t>
      </w:r>
      <w:r>
        <w:rPr>
          <w:spacing w:val="-2"/>
          <w:lang w:val="vi-VN"/>
        </w:rPr>
        <w:t xml:space="preserve"> 2030, Luật trẻ em. </w:t>
      </w:r>
    </w:p>
    <w:p w14:paraId="1E876D64" w14:textId="77777777" w:rsidR="00960604" w:rsidRDefault="00BF6F43">
      <w:pPr>
        <w:widowControl w:val="0"/>
        <w:spacing w:line="288" w:lineRule="auto"/>
        <w:ind w:firstLine="720"/>
        <w:jc w:val="both"/>
        <w:rPr>
          <w:lang w:val="vi-VN"/>
        </w:rPr>
      </w:pPr>
      <w:r>
        <w:rPr>
          <w:lang w:val="vi-VN"/>
        </w:rPr>
        <w:t>- Nghiệp vụ công tác tổ chức, xây dựng Đoàn;</w:t>
      </w:r>
      <w:r>
        <w:rPr>
          <w:lang w:val="vi-VN"/>
        </w:rPr>
        <w:t xml:space="preserve"> công tác Đội Thiếu niên tiền </w:t>
      </w:r>
      <w:r>
        <w:rPr>
          <w:lang w:val="vi-VN"/>
        </w:rPr>
        <w:lastRenderedPageBreak/>
        <w:t xml:space="preserve">phong Hồ Chí Minh, Hội Liên Hiệp Thanh niên Việt Nam, Hội Sinh viên Việt Nam. Việc sử dụng các nghiệp vụ trên Phần mềm Quản lý đoàn viên. </w:t>
      </w:r>
    </w:p>
    <w:p w14:paraId="4C7C5458" w14:textId="77777777" w:rsidR="00960604" w:rsidRDefault="00BF6F43">
      <w:pPr>
        <w:widowControl w:val="0"/>
        <w:spacing w:line="288" w:lineRule="auto"/>
        <w:ind w:firstLine="720"/>
        <w:jc w:val="both"/>
        <w:rPr>
          <w:lang w:val="vi-VN"/>
        </w:rPr>
      </w:pPr>
      <w:r>
        <w:rPr>
          <w:lang w:val="vi-VN"/>
        </w:rPr>
        <w:t xml:space="preserve">- Lịch sử, truyền thống, văn hóa dân tộc; lịch sử Đảng Cộng sản Việt Nam, Đoàn TNCS Hồ </w:t>
      </w:r>
      <w:r>
        <w:rPr>
          <w:lang w:val="vi-VN"/>
        </w:rPr>
        <w:t>Chí Minh, Đội Thiếu niên tiền phong Hồ Chí Minh, Hội LHTN Việt Nam, Hội Sinh viên Việt Nam; Các phong trào, kế hoạch, chương trình, cuộc vận động lớn của Đoàn qua các thời kỳ.</w:t>
      </w:r>
    </w:p>
    <w:p w14:paraId="58BC8497" w14:textId="77777777" w:rsidR="00960604" w:rsidRDefault="00BF6F43">
      <w:pPr>
        <w:spacing w:line="288" w:lineRule="auto"/>
        <w:ind w:firstLine="720"/>
        <w:jc w:val="both"/>
        <w:rPr>
          <w:lang w:val="vi-VN"/>
        </w:rPr>
      </w:pPr>
      <w:r>
        <w:rPr>
          <w:lang w:val="vi-VN"/>
        </w:rPr>
        <w:t xml:space="preserve">- Thông tin chính trị, kinh tế, văn hóa, xã hội, quốc phòng, an ninh, đối ngoại </w:t>
      </w:r>
      <w:r>
        <w:rPr>
          <w:lang w:val="vi-VN"/>
        </w:rPr>
        <w:t>của Việt Nam trong sự nghiệp đổi mới đất nước dưới sự lãnh đạo của Đảng Cộng sản Việt Nam. Năng lực ngoại ngữ và hội nhập quốc tế.</w:t>
      </w:r>
    </w:p>
    <w:p w14:paraId="53377FC7" w14:textId="77777777" w:rsidR="00960604" w:rsidRDefault="00BF6F43">
      <w:pPr>
        <w:spacing w:line="288" w:lineRule="auto"/>
        <w:ind w:firstLine="720"/>
        <w:jc w:val="both"/>
        <w:rPr>
          <w:lang w:val="vi-VN"/>
        </w:rPr>
      </w:pPr>
      <w:r>
        <w:rPr>
          <w:lang w:val="vi-VN"/>
        </w:rPr>
        <w:t>- Nội dung và phương thức hoạt động, giáo dục, đoàn kết tập hợp thanh niên của Đoàn.</w:t>
      </w:r>
    </w:p>
    <w:p w14:paraId="132DD6DA" w14:textId="77777777" w:rsidR="00960604" w:rsidRDefault="00BF6F43">
      <w:pPr>
        <w:spacing w:line="288" w:lineRule="auto"/>
        <w:ind w:firstLine="720"/>
        <w:jc w:val="both"/>
        <w:rPr>
          <w:lang w:val="vi-VN"/>
        </w:rPr>
      </w:pPr>
      <w:r>
        <w:rPr>
          <w:lang w:val="vi-VN"/>
        </w:rPr>
        <w:t xml:space="preserve">- </w:t>
      </w:r>
      <w:r>
        <w:rPr>
          <w:lang w:val="de-DE"/>
        </w:rPr>
        <w:t>Kỹ năng công tác thuyết phục, vận động</w:t>
      </w:r>
      <w:r>
        <w:rPr>
          <w:lang w:val="de-DE"/>
        </w:rPr>
        <w:t>, nắm bắt tư tưởng thanh niên; kỹ năng thiết kế tổ chức, triển khai các hoạt động thanh thiếu nhi; kỹ năng lãnh đạo, quản lý; kỹ năng nói trước công chúng</w:t>
      </w:r>
      <w:r>
        <w:rPr>
          <w:lang w:val="vi-VN"/>
        </w:rPr>
        <w:t>; kỹ năng sử dụng AI; phương thức tập hợp thanh thiếu niên trên không gian mạng.</w:t>
      </w:r>
    </w:p>
    <w:p w14:paraId="496AE34F" w14:textId="08E7A594" w:rsidR="00960604" w:rsidRPr="005E22C4" w:rsidRDefault="00BF6F43" w:rsidP="005E22C4">
      <w:pPr>
        <w:spacing w:line="288" w:lineRule="auto"/>
        <w:ind w:firstLine="680"/>
        <w:jc w:val="both"/>
        <w:rPr>
          <w:b/>
          <w:bCs/>
          <w:lang w:val="vi-VN"/>
        </w:rPr>
      </w:pPr>
      <w:r>
        <w:rPr>
          <w:lang w:val="vi-VN"/>
        </w:rPr>
        <w:t xml:space="preserve"> </w:t>
      </w:r>
      <w:r>
        <w:rPr>
          <w:b/>
          <w:bCs/>
          <w:lang w:val="vi-VN"/>
        </w:rPr>
        <w:t>II. ĐỐI TƯỢNG DỰ THI</w:t>
      </w:r>
      <w:r w:rsidR="005E22C4" w:rsidRPr="005E22C4">
        <w:rPr>
          <w:b/>
          <w:bCs/>
          <w:lang w:val="vi-VN"/>
        </w:rPr>
        <w:t xml:space="preserve">: </w:t>
      </w:r>
      <w:r w:rsidR="005E22C4" w:rsidRPr="005E22C4">
        <w:rPr>
          <w:bCs/>
          <w:lang w:val="vi-VN"/>
        </w:rPr>
        <w:t>10 thí sinh đạt kết quả cao nhất tại Vòng loại Hội thi cấp tỉnh (được tổ chức vào ngày 02/10/2026 tại phường Trường Vinh)</w:t>
      </w:r>
      <w:r w:rsidRPr="005E22C4">
        <w:rPr>
          <w:color w:val="000000"/>
          <w:spacing w:val="-4"/>
          <w:lang w:val="vi-VN"/>
        </w:rPr>
        <w:t>.</w:t>
      </w:r>
    </w:p>
    <w:p w14:paraId="249F1C27" w14:textId="77777777" w:rsidR="00960604" w:rsidRDefault="00BF6F43">
      <w:pPr>
        <w:pStyle w:val="ListParagraph"/>
        <w:spacing w:line="288" w:lineRule="auto"/>
        <w:ind w:left="0" w:firstLine="720"/>
        <w:contextualSpacing w:val="0"/>
        <w:jc w:val="center"/>
        <w:rPr>
          <w:i/>
          <w:iCs/>
          <w:color w:val="000000"/>
          <w:sz w:val="28"/>
          <w:szCs w:val="28"/>
        </w:rPr>
      </w:pPr>
      <w:r>
        <w:rPr>
          <w:i/>
          <w:iCs/>
          <w:color w:val="000000"/>
          <w:sz w:val="28"/>
          <w:szCs w:val="28"/>
        </w:rPr>
        <w:t>(</w:t>
      </w:r>
      <w:proofErr w:type="spellStart"/>
      <w:r>
        <w:rPr>
          <w:i/>
          <w:iCs/>
          <w:color w:val="000000"/>
          <w:sz w:val="28"/>
          <w:szCs w:val="28"/>
        </w:rPr>
        <w:t>Có</w:t>
      </w:r>
      <w:proofErr w:type="spellEnd"/>
      <w:r>
        <w:rPr>
          <w:i/>
          <w:iCs/>
          <w:color w:val="000000"/>
          <w:sz w:val="28"/>
          <w:szCs w:val="28"/>
        </w:rPr>
        <w:t xml:space="preserve"> </w:t>
      </w:r>
      <w:proofErr w:type="spellStart"/>
      <w:r>
        <w:rPr>
          <w:i/>
          <w:iCs/>
          <w:color w:val="000000"/>
          <w:sz w:val="28"/>
          <w:szCs w:val="28"/>
        </w:rPr>
        <w:t>danh</w:t>
      </w:r>
      <w:proofErr w:type="spellEnd"/>
      <w:r>
        <w:rPr>
          <w:i/>
          <w:iCs/>
          <w:color w:val="000000"/>
          <w:sz w:val="28"/>
          <w:szCs w:val="28"/>
        </w:rPr>
        <w:t xml:space="preserve"> </w:t>
      </w:r>
      <w:proofErr w:type="spellStart"/>
      <w:r>
        <w:rPr>
          <w:i/>
          <w:iCs/>
          <w:color w:val="000000"/>
          <w:sz w:val="28"/>
          <w:szCs w:val="28"/>
        </w:rPr>
        <w:t>sách</w:t>
      </w:r>
      <w:proofErr w:type="spellEnd"/>
      <w:r>
        <w:rPr>
          <w:i/>
          <w:iCs/>
          <w:color w:val="000000"/>
          <w:sz w:val="28"/>
          <w:szCs w:val="28"/>
        </w:rPr>
        <w:t xml:space="preserve"> </w:t>
      </w:r>
      <w:proofErr w:type="spellStart"/>
      <w:r>
        <w:rPr>
          <w:i/>
          <w:iCs/>
          <w:color w:val="000000"/>
          <w:sz w:val="28"/>
          <w:szCs w:val="28"/>
        </w:rPr>
        <w:t>kèm</w:t>
      </w:r>
      <w:proofErr w:type="spellEnd"/>
      <w:r>
        <w:rPr>
          <w:i/>
          <w:iCs/>
          <w:color w:val="000000"/>
          <w:sz w:val="28"/>
          <w:szCs w:val="28"/>
        </w:rPr>
        <w:t xml:space="preserve"> </w:t>
      </w:r>
      <w:proofErr w:type="spellStart"/>
      <w:r>
        <w:rPr>
          <w:i/>
          <w:iCs/>
          <w:color w:val="000000"/>
          <w:sz w:val="28"/>
          <w:szCs w:val="28"/>
        </w:rPr>
        <w:t>theo</w:t>
      </w:r>
      <w:proofErr w:type="spellEnd"/>
      <w:r>
        <w:rPr>
          <w:i/>
          <w:iCs/>
          <w:color w:val="000000"/>
          <w:sz w:val="28"/>
          <w:szCs w:val="28"/>
        </w:rPr>
        <w:t>)</w:t>
      </w:r>
    </w:p>
    <w:p w14:paraId="0707BE77" w14:textId="3B88BC54" w:rsidR="00960604" w:rsidRDefault="00BF6F43">
      <w:pPr>
        <w:pStyle w:val="ListParagraph"/>
        <w:spacing w:line="288" w:lineRule="auto"/>
        <w:ind w:left="0" w:firstLine="720"/>
        <w:contextualSpacing w:val="0"/>
        <w:jc w:val="both"/>
        <w:rPr>
          <w:b/>
          <w:spacing w:val="-2"/>
          <w:sz w:val="28"/>
          <w:szCs w:val="28"/>
        </w:rPr>
      </w:pPr>
      <w:r>
        <w:rPr>
          <w:b/>
          <w:bCs/>
          <w:sz w:val="28"/>
          <w:szCs w:val="28"/>
          <w:lang w:val="vi-VN"/>
        </w:rPr>
        <w:t xml:space="preserve">III. </w:t>
      </w:r>
      <w:r>
        <w:rPr>
          <w:b/>
          <w:spacing w:val="-2"/>
          <w:sz w:val="28"/>
          <w:szCs w:val="28"/>
        </w:rPr>
        <w:t>NỘI DUNG THI VÒNG</w:t>
      </w:r>
      <w:r w:rsidR="005E22C4">
        <w:rPr>
          <w:b/>
          <w:spacing w:val="-2"/>
          <w:sz w:val="28"/>
          <w:szCs w:val="28"/>
        </w:rPr>
        <w:t xml:space="preserve"> CHUNG KẾT HỘI THI </w:t>
      </w:r>
      <w:r>
        <w:rPr>
          <w:b/>
          <w:spacing w:val="-2"/>
          <w:sz w:val="28"/>
          <w:szCs w:val="28"/>
        </w:rPr>
        <w:t>CẤP TỈNH</w:t>
      </w:r>
    </w:p>
    <w:p w14:paraId="5FDEE209" w14:textId="77777777" w:rsidR="00960604" w:rsidRDefault="00BF6F43">
      <w:pPr>
        <w:spacing w:line="288" w:lineRule="auto"/>
        <w:ind w:firstLine="720"/>
        <w:jc w:val="both"/>
        <w:rPr>
          <w:bCs/>
          <w:kern w:val="2"/>
          <w:lang w:val="vi-VN"/>
        </w:rPr>
      </w:pPr>
      <w:r>
        <w:rPr>
          <w:b/>
          <w:bCs/>
          <w:kern w:val="2"/>
          <w:lang w:val="vi-VN"/>
        </w:rPr>
        <w:t>Phần 1: Bí thư đoàn cơ sở - Thông thái</w:t>
      </w:r>
    </w:p>
    <w:p w14:paraId="0492544E" w14:textId="77777777" w:rsidR="00960604" w:rsidRDefault="00BF6F43">
      <w:pPr>
        <w:pStyle w:val="NormalWeb"/>
        <w:spacing w:beforeAutospacing="0" w:afterAutospacing="0" w:line="288" w:lineRule="auto"/>
        <w:ind w:firstLine="720"/>
        <w:jc w:val="both"/>
        <w:rPr>
          <w:sz w:val="28"/>
          <w:szCs w:val="28"/>
          <w:lang w:val="vi-VN"/>
        </w:rPr>
      </w:pPr>
      <w:r>
        <w:rPr>
          <w:i/>
          <w:iCs/>
          <w:sz w:val="28"/>
          <w:szCs w:val="28"/>
          <w:lang w:val="vi-VN"/>
        </w:rPr>
        <w:t>- Cách thức</w:t>
      </w:r>
      <w:r>
        <w:rPr>
          <w:sz w:val="28"/>
          <w:szCs w:val="28"/>
          <w:lang w:val="vi-VN"/>
        </w:rPr>
        <w:t xml:space="preserve">: Có 10 câu hỏi có chứa dữ kiện logic liên quan đến đáp án. Thí sinh trả lời câu hỏi trên máy tính được cài đặt phần mềm sau đó ấn nộp bài, thời gian cho mỗi câu hỏi và trả lời là 40 giây. </w:t>
      </w:r>
    </w:p>
    <w:p w14:paraId="7CB8F06D" w14:textId="77777777" w:rsidR="00960604" w:rsidRDefault="00BF6F43">
      <w:pPr>
        <w:pStyle w:val="NormalWeb"/>
        <w:spacing w:beforeAutospacing="0" w:afterAutospacing="0" w:line="288" w:lineRule="auto"/>
        <w:ind w:firstLine="720"/>
        <w:jc w:val="both"/>
        <w:rPr>
          <w:sz w:val="28"/>
          <w:szCs w:val="28"/>
          <w:lang w:val="vi-VN"/>
        </w:rPr>
      </w:pPr>
      <w:r>
        <w:rPr>
          <w:sz w:val="28"/>
          <w:szCs w:val="28"/>
          <w:lang w:val="vi-VN"/>
        </w:rPr>
        <w:t>-</w:t>
      </w:r>
      <w:r>
        <w:rPr>
          <w:i/>
          <w:sz w:val="28"/>
          <w:szCs w:val="28"/>
          <w:lang w:val="vi-VN"/>
        </w:rPr>
        <w:t xml:space="preserve"> Tính điểm:</w:t>
      </w:r>
      <w:r>
        <w:rPr>
          <w:sz w:val="28"/>
          <w:szCs w:val="28"/>
          <w:lang w:val="vi-VN"/>
        </w:rPr>
        <w:t xml:space="preserve"> Mức điểm thí sinh nhận được sẽ giảm dần theo thời gia</w:t>
      </w:r>
      <w:r>
        <w:rPr>
          <w:sz w:val="28"/>
          <w:szCs w:val="28"/>
          <w:lang w:val="vi-VN"/>
        </w:rPr>
        <w:t>n, nếu trả lời đúng điểm lần lượt là từ 01-10 giây thí sinh được 5 điểm, từ 11-30 giây thí sinh được 3 điểm, từ 31- 40 giây thí sinh được 2 điểm. Trả lời sai thí sinh sẽ không có điểm và không bị trừ điểm.</w:t>
      </w:r>
    </w:p>
    <w:p w14:paraId="5DEC795C" w14:textId="77777777" w:rsidR="00960604" w:rsidRDefault="00BF6F43">
      <w:pPr>
        <w:pStyle w:val="NormalWeb"/>
        <w:spacing w:beforeAutospacing="0" w:afterAutospacing="0" w:line="288" w:lineRule="auto"/>
        <w:ind w:firstLine="720"/>
        <w:jc w:val="both"/>
        <w:rPr>
          <w:sz w:val="28"/>
          <w:szCs w:val="28"/>
          <w:lang w:val="vi-VN"/>
        </w:rPr>
      </w:pPr>
      <w:r>
        <w:rPr>
          <w:sz w:val="28"/>
          <w:szCs w:val="28"/>
          <w:lang w:val="vi-VN"/>
        </w:rPr>
        <w:t>Trước khi bắt đầu 1 câu hỏi, thí sinh được quyền l</w:t>
      </w:r>
      <w:r>
        <w:rPr>
          <w:sz w:val="28"/>
          <w:szCs w:val="28"/>
          <w:lang w:val="vi-VN"/>
        </w:rPr>
        <w:t>ựa chọn ngôi sao hy vọng cho phần thi của mình. Trả lời đúng câu hỏi có ngôi sao hy vọng sẽ được nhân đôi số điểm, trả lời sai hoặc không đầy đủ câu hỏi có ngôi sao hy vọng thí sinh sẽ bị trừ 2 điểm. Mỗi thí sinh chỉ được sử dụng ngôi sao hy vọng 1 lần.</w:t>
      </w:r>
    </w:p>
    <w:p w14:paraId="53F8B0B0" w14:textId="77777777" w:rsidR="00960604" w:rsidRDefault="00BF6F43">
      <w:pPr>
        <w:spacing w:line="288" w:lineRule="auto"/>
        <w:ind w:firstLine="720"/>
        <w:jc w:val="both"/>
        <w:rPr>
          <w:bCs/>
          <w:kern w:val="2"/>
          <w:lang w:val="vi-VN"/>
        </w:rPr>
      </w:pPr>
      <w:r>
        <w:rPr>
          <w:b/>
          <w:bCs/>
          <w:kern w:val="2"/>
          <w:lang w:val="vi-VN"/>
        </w:rPr>
        <w:t>Ph</w:t>
      </w:r>
      <w:r>
        <w:rPr>
          <w:b/>
          <w:bCs/>
          <w:kern w:val="2"/>
          <w:lang w:val="vi-VN"/>
        </w:rPr>
        <w:t>ần 2: Bí thư đoàn cơ sở - Nhạy bén</w:t>
      </w:r>
    </w:p>
    <w:p w14:paraId="069F29DB" w14:textId="20847C28" w:rsidR="00960604" w:rsidRDefault="00BF6F43">
      <w:pPr>
        <w:spacing w:line="288" w:lineRule="auto"/>
        <w:ind w:firstLine="720"/>
        <w:jc w:val="both"/>
        <w:rPr>
          <w:kern w:val="2"/>
          <w:lang w:val="vi-VN"/>
        </w:rPr>
      </w:pPr>
      <w:r>
        <w:rPr>
          <w:b/>
          <w:kern w:val="2"/>
          <w:lang w:val="vi-VN"/>
        </w:rPr>
        <w:t xml:space="preserve">- </w:t>
      </w:r>
      <w:r>
        <w:rPr>
          <w:i/>
          <w:kern w:val="2"/>
          <w:lang w:val="vi-VN"/>
        </w:rPr>
        <w:t xml:space="preserve">Cách thức: </w:t>
      </w:r>
      <w:r>
        <w:rPr>
          <w:kern w:val="2"/>
          <w:lang w:val="vi-VN"/>
        </w:rPr>
        <w:t xml:space="preserve">Các thí sinh bốc thăm 01 đề thi bất kỳ, trong đó có 02 câu hỏi là 02 tình huống về thực hiện nghiệp vụ phần mềm Quản lý đoàn viên. Mỗi thí sinh sẽ có tổng thời gian </w:t>
      </w:r>
      <w:r w:rsidR="003B7CE0" w:rsidRPr="003B7CE0">
        <w:rPr>
          <w:b/>
          <w:kern w:val="2"/>
          <w:lang w:val="vi-VN"/>
        </w:rPr>
        <w:t>10</w:t>
      </w:r>
      <w:r>
        <w:rPr>
          <w:kern w:val="2"/>
          <w:lang w:val="vi-VN"/>
        </w:rPr>
        <w:t xml:space="preserve"> phút để thực hiện phần thi này (trực tiế</w:t>
      </w:r>
      <w:r>
        <w:rPr>
          <w:kern w:val="2"/>
          <w:lang w:val="vi-VN"/>
        </w:rPr>
        <w:t xml:space="preserve">p trên phần mềm Quản lý đoàn viên). </w:t>
      </w:r>
    </w:p>
    <w:p w14:paraId="231568D6" w14:textId="77777777" w:rsidR="00960604" w:rsidRDefault="00BF6F43">
      <w:pPr>
        <w:spacing w:line="288" w:lineRule="auto"/>
        <w:ind w:firstLine="720"/>
        <w:jc w:val="both"/>
        <w:rPr>
          <w:kern w:val="2"/>
          <w:lang w:val="vi-VN"/>
        </w:rPr>
      </w:pPr>
      <w:r>
        <w:rPr>
          <w:i/>
          <w:kern w:val="2"/>
          <w:lang w:val="vi-VN"/>
        </w:rPr>
        <w:lastRenderedPageBreak/>
        <w:t>- Tính điểm:</w:t>
      </w:r>
      <w:r>
        <w:rPr>
          <w:kern w:val="2"/>
          <w:lang w:val="vi-VN"/>
        </w:rPr>
        <w:t xml:space="preserve"> Mỗi tính huống thực hiện xong và chính xác được 20 điểm, thực hiện sai hoặc chưa xong không được điểm.</w:t>
      </w:r>
    </w:p>
    <w:p w14:paraId="0763AF04" w14:textId="77777777" w:rsidR="00960604" w:rsidRDefault="00BF6F43">
      <w:pPr>
        <w:spacing w:line="288" w:lineRule="auto"/>
        <w:ind w:firstLine="720"/>
        <w:jc w:val="both"/>
        <w:rPr>
          <w:b/>
          <w:kern w:val="2"/>
          <w:lang w:val="vi-VN"/>
        </w:rPr>
      </w:pPr>
      <w:r>
        <w:rPr>
          <w:b/>
          <w:kern w:val="2"/>
          <w:lang w:val="vi-VN"/>
        </w:rPr>
        <w:t xml:space="preserve">Phần 3: </w:t>
      </w:r>
      <w:r>
        <w:rPr>
          <w:b/>
          <w:iCs/>
          <w:kern w:val="2"/>
          <w:lang w:val="vi-VN"/>
        </w:rPr>
        <w:t>Bí thư đoàn cơ sở</w:t>
      </w:r>
      <w:r>
        <w:rPr>
          <w:b/>
          <w:i/>
          <w:iCs/>
          <w:kern w:val="2"/>
          <w:lang w:val="vi-VN"/>
        </w:rPr>
        <w:t xml:space="preserve"> </w:t>
      </w:r>
      <w:r>
        <w:rPr>
          <w:b/>
          <w:kern w:val="2"/>
          <w:lang w:val="vi-VN"/>
        </w:rPr>
        <w:t xml:space="preserve">- Bản lĩnh </w:t>
      </w:r>
    </w:p>
    <w:p w14:paraId="163DD4B1" w14:textId="77777777" w:rsidR="00960604" w:rsidRDefault="00BF6F43">
      <w:pPr>
        <w:spacing w:line="288" w:lineRule="auto"/>
        <w:ind w:firstLine="720"/>
        <w:jc w:val="both"/>
        <w:rPr>
          <w:bCs/>
          <w:i/>
          <w:iCs/>
          <w:kern w:val="2"/>
          <w:lang w:val="vi-VN"/>
        </w:rPr>
      </w:pPr>
      <w:r>
        <w:rPr>
          <w:bCs/>
          <w:i/>
          <w:iCs/>
          <w:kern w:val="2"/>
          <w:lang w:val="vi-VN"/>
        </w:rPr>
        <w:t>- Nội dung:</w:t>
      </w:r>
      <w:r>
        <w:rPr>
          <w:bCs/>
          <w:kern w:val="2"/>
          <w:lang w:val="vi-VN"/>
        </w:rPr>
        <w:t xml:space="preserve"> Đánh giá năng lực của Bí thư đoàn cơ sở trong công tá</w:t>
      </w:r>
      <w:r>
        <w:rPr>
          <w:bCs/>
          <w:kern w:val="2"/>
          <w:lang w:val="vi-VN"/>
        </w:rPr>
        <w:t>c tham mưu với cấp ủy, chính quyền; khả năng lãnh đạo, điều hành, xử lý tình huống phát sinh và ứng phó với các vấn đề thực tiễn trong công tác Đoàn và phong trào thanh thiếu nhi.</w:t>
      </w:r>
    </w:p>
    <w:p w14:paraId="5D155288" w14:textId="40A899EC" w:rsidR="00960604" w:rsidRDefault="00BF6F43">
      <w:pPr>
        <w:spacing w:line="288" w:lineRule="auto"/>
        <w:ind w:firstLine="720"/>
        <w:jc w:val="both"/>
        <w:rPr>
          <w:lang w:val="vi-VN"/>
        </w:rPr>
      </w:pPr>
      <w:r>
        <w:rPr>
          <w:i/>
          <w:iCs/>
          <w:lang w:val="vi-VN"/>
        </w:rPr>
        <w:t>- Phân cặp thi đấu</w:t>
      </w:r>
      <w:r>
        <w:rPr>
          <w:lang w:val="vi-VN"/>
        </w:rPr>
        <w:t xml:space="preserve">: </w:t>
      </w:r>
      <w:r w:rsidRPr="003B7CE0">
        <w:rPr>
          <w:lang w:val="vi-VN"/>
        </w:rPr>
        <w:t>10</w:t>
      </w:r>
      <w:r>
        <w:rPr>
          <w:lang w:val="vi-VN"/>
        </w:rPr>
        <w:t xml:space="preserve"> thí sinh sẽ được chia thành 0</w:t>
      </w:r>
      <w:r w:rsidRPr="003B7CE0">
        <w:rPr>
          <w:lang w:val="vi-VN"/>
        </w:rPr>
        <w:t>5</w:t>
      </w:r>
      <w:r>
        <w:rPr>
          <w:lang w:val="vi-VN"/>
        </w:rPr>
        <w:t xml:space="preserve"> cặp thi đấu đối kháng.</w:t>
      </w:r>
      <w:r>
        <w:rPr>
          <w:lang w:val="vi-VN"/>
        </w:rPr>
        <w:t xml:space="preserve"> Việc phân cặp được </w:t>
      </w:r>
      <w:r w:rsidR="003B7CE0" w:rsidRPr="003B7CE0">
        <w:rPr>
          <w:lang w:val="vi-VN"/>
        </w:rPr>
        <w:t>xác định bằng hình thức bốc thăm.</w:t>
      </w:r>
      <w:r>
        <w:rPr>
          <w:lang w:val="vi-VN"/>
        </w:rPr>
        <w:t xml:space="preserve"> </w:t>
      </w:r>
    </w:p>
    <w:p w14:paraId="160C0925" w14:textId="77777777" w:rsidR="00960604" w:rsidRDefault="00BF6F43">
      <w:pPr>
        <w:spacing w:line="288" w:lineRule="auto"/>
        <w:ind w:firstLine="720"/>
        <w:jc w:val="both"/>
        <w:rPr>
          <w:lang w:val="vi-VN"/>
        </w:rPr>
      </w:pPr>
      <w:r>
        <w:rPr>
          <w:i/>
          <w:iCs/>
          <w:lang w:val="vi-VN"/>
        </w:rPr>
        <w:t>- Hình th</w:t>
      </w:r>
      <w:r>
        <w:rPr>
          <w:i/>
          <w:iCs/>
          <w:lang w:val="vi-VN"/>
        </w:rPr>
        <w:t>ức thi đấu:</w:t>
      </w:r>
      <w:r>
        <w:rPr>
          <w:lang w:val="vi-VN"/>
        </w:rPr>
        <w:t xml:space="preserve"> Hai thí sinh trong cùng một cặp sẽ đứng trên bục ở trung tâm sân khấu, đối diện nhau và trải qua 03 giai đoạn thi đấu dưới sự điều phối của người dẫn chương trình (Trọng tài). </w:t>
      </w:r>
    </w:p>
    <w:tbl>
      <w:tblPr>
        <w:tblStyle w:val="TableGrid"/>
        <w:tblW w:w="9060" w:type="dxa"/>
        <w:tblLayout w:type="fixed"/>
        <w:tblLook w:val="04A0" w:firstRow="1" w:lastRow="0" w:firstColumn="1" w:lastColumn="0" w:noHBand="0" w:noVBand="1"/>
      </w:tblPr>
      <w:tblGrid>
        <w:gridCol w:w="1978"/>
        <w:gridCol w:w="4062"/>
        <w:gridCol w:w="3020"/>
      </w:tblGrid>
      <w:tr w:rsidR="00960604" w14:paraId="7E4CAF51" w14:textId="77777777">
        <w:tc>
          <w:tcPr>
            <w:tcW w:w="1978" w:type="dxa"/>
          </w:tcPr>
          <w:p w14:paraId="66C78CD5" w14:textId="77777777" w:rsidR="00960604" w:rsidRDefault="00BF6F43">
            <w:pPr>
              <w:spacing w:line="288" w:lineRule="auto"/>
              <w:jc w:val="center"/>
              <w:rPr>
                <w:b/>
                <w:bCs/>
                <w:lang w:val="vi-VN"/>
              </w:rPr>
            </w:pPr>
            <w:r>
              <w:rPr>
                <w:b/>
                <w:bCs/>
                <w:lang w:val="vi-VN"/>
              </w:rPr>
              <w:t>Giai đoạn</w:t>
            </w:r>
          </w:p>
        </w:tc>
        <w:tc>
          <w:tcPr>
            <w:tcW w:w="4062" w:type="dxa"/>
          </w:tcPr>
          <w:p w14:paraId="1072B0A8" w14:textId="77777777" w:rsidR="00960604" w:rsidRDefault="00BF6F43">
            <w:pPr>
              <w:spacing w:line="288" w:lineRule="auto"/>
              <w:jc w:val="center"/>
              <w:rPr>
                <w:b/>
                <w:bCs/>
                <w:lang w:val="vi-VN"/>
              </w:rPr>
            </w:pPr>
            <w:r>
              <w:rPr>
                <w:b/>
                <w:bCs/>
                <w:lang w:val="vi-VN"/>
              </w:rPr>
              <w:t>Hoạt động chi tiết</w:t>
            </w:r>
          </w:p>
        </w:tc>
        <w:tc>
          <w:tcPr>
            <w:tcW w:w="3020" w:type="dxa"/>
          </w:tcPr>
          <w:p w14:paraId="1AEFD861" w14:textId="77777777" w:rsidR="00960604" w:rsidRDefault="00BF6F43">
            <w:pPr>
              <w:spacing w:line="288" w:lineRule="auto"/>
              <w:jc w:val="center"/>
              <w:rPr>
                <w:b/>
                <w:bCs/>
                <w:lang w:val="vi-VN"/>
              </w:rPr>
            </w:pPr>
            <w:r>
              <w:rPr>
                <w:b/>
                <w:bCs/>
                <w:lang w:val="vi-VN"/>
              </w:rPr>
              <w:t>Thời gian tối đa</w:t>
            </w:r>
          </w:p>
        </w:tc>
      </w:tr>
      <w:tr w:rsidR="00960604" w14:paraId="7AA401BB" w14:textId="77777777">
        <w:tc>
          <w:tcPr>
            <w:tcW w:w="1978" w:type="dxa"/>
          </w:tcPr>
          <w:p w14:paraId="5EEEAB76" w14:textId="77777777" w:rsidR="00960604" w:rsidRDefault="00BF6F43">
            <w:pPr>
              <w:spacing w:line="288" w:lineRule="auto"/>
              <w:jc w:val="both"/>
              <w:rPr>
                <w:lang w:val="vi-VN"/>
              </w:rPr>
            </w:pPr>
            <w:r>
              <w:rPr>
                <w:lang w:val="vi-VN"/>
              </w:rPr>
              <w:t>Giai đoạn 1: Đề xuất</w:t>
            </w:r>
            <w:r>
              <w:rPr>
                <w:lang w:val="vi-VN"/>
              </w:rPr>
              <w:t xml:space="preserve"> phương án</w:t>
            </w:r>
          </w:p>
        </w:tc>
        <w:tc>
          <w:tcPr>
            <w:tcW w:w="4062" w:type="dxa"/>
          </w:tcPr>
          <w:p w14:paraId="0534C395" w14:textId="77777777" w:rsidR="00960604" w:rsidRDefault="00BF6F43">
            <w:pPr>
              <w:spacing w:line="288" w:lineRule="auto"/>
              <w:jc w:val="both"/>
              <w:rPr>
                <w:lang w:val="vi-VN"/>
              </w:rPr>
            </w:pPr>
            <w:r>
              <w:rPr>
                <w:lang w:val="vi-VN"/>
              </w:rPr>
              <w:t xml:space="preserve">BTC đưa ra tình huống cần xử lý trong thực tiễn. </w:t>
            </w:r>
          </w:p>
          <w:p w14:paraId="543FEC51" w14:textId="77777777" w:rsidR="00960604" w:rsidRDefault="00BF6F43">
            <w:pPr>
              <w:spacing w:line="288" w:lineRule="auto"/>
              <w:jc w:val="both"/>
              <w:rPr>
                <w:lang w:val="vi-VN"/>
              </w:rPr>
            </w:pPr>
            <w:r>
              <w:rPr>
                <w:lang w:val="vi-VN"/>
              </w:rPr>
              <w:t>Thí sinh chuẩn bị và đưa ra hướng giải quyết của mình theo tình huống đặt ra</w:t>
            </w:r>
          </w:p>
        </w:tc>
        <w:tc>
          <w:tcPr>
            <w:tcW w:w="3020" w:type="dxa"/>
          </w:tcPr>
          <w:p w14:paraId="3359BA51" w14:textId="77777777" w:rsidR="00960604" w:rsidRDefault="00BF6F43">
            <w:pPr>
              <w:spacing w:line="288" w:lineRule="auto"/>
              <w:jc w:val="both"/>
              <w:rPr>
                <w:lang w:val="vi-VN"/>
              </w:rPr>
            </w:pPr>
            <w:r>
              <w:rPr>
                <w:lang w:val="vi-VN"/>
              </w:rPr>
              <w:t xml:space="preserve">- Thí sinh có 02 phút để chuẩn bị. </w:t>
            </w:r>
          </w:p>
          <w:p w14:paraId="144D7591" w14:textId="77777777" w:rsidR="00960604" w:rsidRDefault="00BF6F43">
            <w:pPr>
              <w:spacing w:line="288" w:lineRule="auto"/>
              <w:jc w:val="both"/>
              <w:rPr>
                <w:lang w:val="vi-VN"/>
              </w:rPr>
            </w:pPr>
            <w:r>
              <w:rPr>
                <w:lang w:val="vi-VN"/>
              </w:rPr>
              <w:t>- Thời gian tối đa 05 phút/thí sinh để trình bày. Quá 15 giây trừ 05 điểm</w:t>
            </w:r>
          </w:p>
        </w:tc>
      </w:tr>
      <w:tr w:rsidR="00960604" w:rsidRPr="003B7CE0" w14:paraId="1E20C155" w14:textId="77777777">
        <w:tc>
          <w:tcPr>
            <w:tcW w:w="1978" w:type="dxa"/>
          </w:tcPr>
          <w:p w14:paraId="00E35CC5" w14:textId="77777777" w:rsidR="00960604" w:rsidRDefault="00BF6F43">
            <w:pPr>
              <w:spacing w:line="288" w:lineRule="auto"/>
              <w:jc w:val="both"/>
              <w:rPr>
                <w:lang w:val="vi-VN"/>
              </w:rPr>
            </w:pPr>
            <w:r>
              <w:rPr>
                <w:lang w:val="vi-VN"/>
              </w:rPr>
              <w:t>Giai đo</w:t>
            </w:r>
            <w:r>
              <w:rPr>
                <w:lang w:val="vi-VN"/>
              </w:rPr>
              <w:t>ạn 2: Giải quyết vấn đề</w:t>
            </w:r>
          </w:p>
        </w:tc>
        <w:tc>
          <w:tcPr>
            <w:tcW w:w="4062" w:type="dxa"/>
          </w:tcPr>
          <w:p w14:paraId="2D6AB288" w14:textId="77777777" w:rsidR="00960604" w:rsidRDefault="00BF6F43">
            <w:pPr>
              <w:spacing w:line="288" w:lineRule="auto"/>
              <w:jc w:val="both"/>
              <w:rPr>
                <w:lang w:val="vi-VN"/>
              </w:rPr>
            </w:pPr>
            <w:r>
              <w:rPr>
                <w:lang w:val="vi-VN"/>
              </w:rPr>
              <w:t xml:space="preserve"> Ngay sau khi cả 2 thí sinh trình bày xong, BGK sẽ đưa ra các diễn biến mới phát sinh yêu cầu 2 thí sinh phải giải quyết tình huống, điều chỉnh phương án và ứng biến nhanh</w:t>
            </w:r>
          </w:p>
        </w:tc>
        <w:tc>
          <w:tcPr>
            <w:tcW w:w="3020" w:type="dxa"/>
          </w:tcPr>
          <w:p w14:paraId="714FD163" w14:textId="77777777" w:rsidR="00960604" w:rsidRDefault="00BF6F43">
            <w:pPr>
              <w:spacing w:line="288" w:lineRule="auto"/>
              <w:jc w:val="both"/>
              <w:rPr>
                <w:lang w:val="vi-VN"/>
              </w:rPr>
            </w:pPr>
            <w:r>
              <w:rPr>
                <w:lang w:val="vi-VN"/>
              </w:rPr>
              <w:t>Tổng thời gian suy nghĩ và trả lời nhanh của mỗi thí sinh là</w:t>
            </w:r>
            <w:r>
              <w:rPr>
                <w:lang w:val="vi-VN"/>
              </w:rPr>
              <w:t xml:space="preserve"> 03 phút. </w:t>
            </w:r>
          </w:p>
        </w:tc>
      </w:tr>
      <w:tr w:rsidR="00960604" w:rsidRPr="003B7CE0" w14:paraId="0D07CD92" w14:textId="77777777">
        <w:tc>
          <w:tcPr>
            <w:tcW w:w="1978" w:type="dxa"/>
          </w:tcPr>
          <w:p w14:paraId="69A5AD92" w14:textId="77777777" w:rsidR="00960604" w:rsidRDefault="00BF6F43">
            <w:pPr>
              <w:spacing w:line="288" w:lineRule="auto"/>
              <w:jc w:val="both"/>
              <w:rPr>
                <w:lang w:val="vi-VN"/>
              </w:rPr>
            </w:pPr>
            <w:r>
              <w:rPr>
                <w:lang w:val="vi-VN"/>
              </w:rPr>
              <w:t>Giai đoạn 3: Tầm nhìn Thủ lĩnh</w:t>
            </w:r>
          </w:p>
        </w:tc>
        <w:tc>
          <w:tcPr>
            <w:tcW w:w="4062" w:type="dxa"/>
          </w:tcPr>
          <w:p w14:paraId="1400B620" w14:textId="77777777" w:rsidR="00960604" w:rsidRDefault="00BF6F43">
            <w:pPr>
              <w:spacing w:line="288" w:lineRule="auto"/>
              <w:jc w:val="both"/>
              <w:rPr>
                <w:lang w:val="vi-VN"/>
              </w:rPr>
            </w:pPr>
            <w:r>
              <w:rPr>
                <w:lang w:val="vi-VN"/>
              </w:rPr>
              <w:t xml:space="preserve">BGK lựa chọn một điểm khác biệt lớn nhất giữa 2 câu trả lời của thí sinh để đưa ra tranh luận  </w:t>
            </w:r>
          </w:p>
        </w:tc>
        <w:tc>
          <w:tcPr>
            <w:tcW w:w="3020" w:type="dxa"/>
          </w:tcPr>
          <w:p w14:paraId="7A57954E" w14:textId="77777777" w:rsidR="00960604" w:rsidRDefault="00BF6F43">
            <w:pPr>
              <w:spacing w:line="288" w:lineRule="auto"/>
              <w:jc w:val="both"/>
              <w:rPr>
                <w:lang w:val="vi-VN"/>
              </w:rPr>
            </w:pPr>
            <w:r>
              <w:rPr>
                <w:lang w:val="vi-VN"/>
              </w:rPr>
              <w:t>Mỗi thí sinh có 01 phút để bảo vệ vì sao lựa chọn của mình là tối ưu trong bối cảnh hiện tại</w:t>
            </w:r>
          </w:p>
        </w:tc>
      </w:tr>
    </w:tbl>
    <w:p w14:paraId="7F6613CE" w14:textId="77777777" w:rsidR="00960604" w:rsidRDefault="00960604">
      <w:pPr>
        <w:spacing w:line="288" w:lineRule="auto"/>
        <w:jc w:val="both"/>
        <w:rPr>
          <w:lang w:val="vi-VN"/>
        </w:rPr>
      </w:pPr>
    </w:p>
    <w:p w14:paraId="0A12C7C4" w14:textId="77777777" w:rsidR="00960604" w:rsidRDefault="00BF6F43">
      <w:pPr>
        <w:tabs>
          <w:tab w:val="left" w:pos="720"/>
        </w:tabs>
        <w:spacing w:line="288" w:lineRule="auto"/>
        <w:ind w:firstLine="709"/>
        <w:jc w:val="both"/>
        <w:rPr>
          <w:spacing w:val="-2"/>
          <w:lang w:val="vi-VN"/>
        </w:rPr>
      </w:pPr>
      <w:r>
        <w:rPr>
          <w:i/>
          <w:spacing w:val="-2"/>
          <w:lang w:val="vi-VN"/>
        </w:rPr>
        <w:t>- Tính điểm:</w:t>
      </w:r>
      <w:r>
        <w:rPr>
          <w:spacing w:val="-2"/>
          <w:lang w:val="vi-VN"/>
        </w:rPr>
        <w:t xml:space="preserve"> Tổng điểm</w:t>
      </w:r>
      <w:r>
        <w:rPr>
          <w:spacing w:val="-2"/>
          <w:lang w:val="vi-VN"/>
        </w:rPr>
        <w:t xml:space="preserve"> tối đa cho mỗi thí sinh ở phần thi này là </w:t>
      </w:r>
      <w:r>
        <w:rPr>
          <w:b/>
          <w:bCs/>
          <w:spacing w:val="-2"/>
          <w:lang w:val="vi-VN"/>
        </w:rPr>
        <w:t>100 điểm</w:t>
      </w:r>
      <w:r>
        <w:rPr>
          <w:spacing w:val="-2"/>
          <w:lang w:val="vi-VN"/>
        </w:rPr>
        <w:t xml:space="preserve">.  Điểm là trung bình cộng của các thành viên, làm tròn đến 0.5 điểm. Các tiêu chí đánh giá bao gồm: Tính thực tiễn và đột phá của giải pháp đổi mới; Lập luận sắc bén, tư duy phản biện logic; Bản lĩnh sân </w:t>
      </w:r>
      <w:r>
        <w:rPr>
          <w:spacing w:val="-2"/>
          <w:lang w:val="vi-VN"/>
        </w:rPr>
        <w:t>khấu, thái độ tôn trọng đối thủ và khả năng kiểm soát cảm xúc dưới áp lực.</w:t>
      </w:r>
    </w:p>
    <w:p w14:paraId="0D865C7C" w14:textId="77777777" w:rsidR="00960604" w:rsidRDefault="00BF6F43">
      <w:pPr>
        <w:spacing w:line="288" w:lineRule="auto"/>
        <w:ind w:firstLine="720"/>
        <w:jc w:val="both"/>
        <w:rPr>
          <w:lang w:val="vi-VN"/>
        </w:rPr>
      </w:pPr>
      <w:r>
        <w:rPr>
          <w:lang w:val="vi-VN"/>
        </w:rPr>
        <w:lastRenderedPageBreak/>
        <w:t>* Thứ hạng của các thí sinh sẽ được xếp theo số điểm từ cao xuống thấp của 03 phần thi tại vòng chung kết. Trường hợp thí sinh có cùng số điểm sẽ phân định bằng câu hỏi phụ.</w:t>
      </w:r>
    </w:p>
    <w:p w14:paraId="7696AFF3" w14:textId="77777777" w:rsidR="00960604" w:rsidRDefault="00BF6F43">
      <w:pPr>
        <w:spacing w:line="288" w:lineRule="auto"/>
        <w:ind w:firstLine="720"/>
        <w:jc w:val="both"/>
        <w:rPr>
          <w:b/>
          <w:bCs/>
          <w:iCs/>
          <w:spacing w:val="-4"/>
          <w:lang w:val="vi-VN"/>
        </w:rPr>
      </w:pPr>
      <w:r>
        <w:rPr>
          <w:b/>
          <w:kern w:val="2"/>
          <w:lang w:val="vi-VN"/>
        </w:rPr>
        <w:t>5.</w:t>
      </w:r>
      <w:r>
        <w:rPr>
          <w:b/>
          <w:bCs/>
          <w:iCs/>
          <w:spacing w:val="-4"/>
          <w:lang w:val="vi-VN"/>
        </w:rPr>
        <w:t xml:space="preserve"> Cơ c</w:t>
      </w:r>
      <w:r>
        <w:rPr>
          <w:b/>
          <w:bCs/>
          <w:iCs/>
          <w:spacing w:val="-4"/>
          <w:lang w:val="vi-VN"/>
        </w:rPr>
        <w:t>ấu giải thưởng gồm</w:t>
      </w:r>
    </w:p>
    <w:p w14:paraId="0DE8F23E" w14:textId="77777777" w:rsidR="00960604" w:rsidRDefault="00BF6F43">
      <w:pPr>
        <w:spacing w:line="288" w:lineRule="auto"/>
        <w:ind w:firstLine="720"/>
        <w:jc w:val="both"/>
        <w:rPr>
          <w:spacing w:val="-4"/>
          <w:lang w:val="vi-VN"/>
        </w:rPr>
      </w:pPr>
      <w:r>
        <w:rPr>
          <w:spacing w:val="-4"/>
          <w:lang w:val="vi-VN"/>
        </w:rPr>
        <w:t>Cá nhân tham gia vòng thi cấp tỉnh được nhận Giấy chứng nhận tham gia vòng thi Bí thư Đoàn cơ sở giỏi tỉnh Nghệ An năm 2026. Cơ cấu giải thưởng bao gồm:</w:t>
      </w:r>
    </w:p>
    <w:p w14:paraId="3CA1FCD4" w14:textId="77777777" w:rsidR="00960604" w:rsidRDefault="00BF6F43">
      <w:pPr>
        <w:spacing w:line="288" w:lineRule="auto"/>
        <w:ind w:firstLine="720"/>
        <w:jc w:val="both"/>
        <w:rPr>
          <w:lang w:val="vi-VN"/>
        </w:rPr>
      </w:pPr>
      <w:r>
        <w:rPr>
          <w:lang w:val="vi-VN"/>
        </w:rPr>
        <w:t xml:space="preserve">- 01 giải Nhất: Bằng khen của Ban Chấp hành Tỉnh đoàn, phần thưởng bằng tiền mặt </w:t>
      </w:r>
      <w:r>
        <w:rPr>
          <w:lang w:val="vi-VN"/>
        </w:rPr>
        <w:t>cùng quà tặng khác (nếu có), được chọn dự thi vòng chung kết toàn quốc.</w:t>
      </w:r>
    </w:p>
    <w:p w14:paraId="2D6D35B9" w14:textId="77777777" w:rsidR="00960604" w:rsidRDefault="00BF6F43">
      <w:pPr>
        <w:spacing w:line="288" w:lineRule="auto"/>
        <w:ind w:firstLine="720"/>
        <w:jc w:val="both"/>
        <w:rPr>
          <w:lang w:val="vi-VN"/>
        </w:rPr>
      </w:pPr>
      <w:r>
        <w:rPr>
          <w:lang w:val="vi-VN"/>
        </w:rPr>
        <w:t>- 0</w:t>
      </w:r>
      <w:r w:rsidRPr="003B7CE0">
        <w:rPr>
          <w:lang w:val="vi-VN"/>
        </w:rPr>
        <w:t>3</w:t>
      </w:r>
      <w:r>
        <w:rPr>
          <w:lang w:val="vi-VN"/>
        </w:rPr>
        <w:t xml:space="preserve"> giải Nhì: Bằng khen của Ban Chấp hành Tỉnh đoàn, phần thưởng bằng tiền mặt cùng quà tặng khác (nếu có).</w:t>
      </w:r>
    </w:p>
    <w:p w14:paraId="51B2B27A" w14:textId="77777777" w:rsidR="00960604" w:rsidRDefault="00BF6F43">
      <w:pPr>
        <w:spacing w:line="288" w:lineRule="auto"/>
        <w:ind w:firstLine="720"/>
        <w:jc w:val="both"/>
        <w:rPr>
          <w:lang w:val="vi-VN"/>
        </w:rPr>
      </w:pPr>
      <w:r>
        <w:rPr>
          <w:lang w:val="vi-VN"/>
        </w:rPr>
        <w:t>- 0</w:t>
      </w:r>
      <w:r w:rsidRPr="003B7CE0">
        <w:rPr>
          <w:lang w:val="vi-VN"/>
        </w:rPr>
        <w:t>6</w:t>
      </w:r>
      <w:r>
        <w:rPr>
          <w:lang w:val="vi-VN"/>
        </w:rPr>
        <w:t xml:space="preserve"> giải Ba: Bằng khen của Ban Chấp hành Tỉnh đoàn, phần thưởng bằng tiền mặt cùng quà tặng khác (nếu có).</w:t>
      </w:r>
    </w:p>
    <w:p w14:paraId="77849747" w14:textId="77777777" w:rsidR="00960604" w:rsidRDefault="00BF6F43">
      <w:pPr>
        <w:spacing w:line="288" w:lineRule="auto"/>
        <w:ind w:firstLine="720"/>
        <w:jc w:val="both"/>
        <w:rPr>
          <w:b/>
          <w:bCs/>
          <w:lang w:val="vi-VN"/>
        </w:rPr>
      </w:pPr>
      <w:r>
        <w:rPr>
          <w:b/>
          <w:bCs/>
          <w:lang w:val="vi-VN"/>
        </w:rPr>
        <w:t xml:space="preserve">IV. CÁC </w:t>
      </w:r>
      <w:r>
        <w:rPr>
          <w:b/>
          <w:bCs/>
          <w:lang w:val="vi-VN"/>
        </w:rPr>
        <w:t>QUY ĐỊNH KHÁC</w:t>
      </w:r>
    </w:p>
    <w:p w14:paraId="34AC64FF" w14:textId="77777777" w:rsidR="00960604" w:rsidRDefault="00BF6F43">
      <w:pPr>
        <w:spacing w:line="288" w:lineRule="auto"/>
        <w:ind w:firstLine="720"/>
        <w:jc w:val="both"/>
        <w:rPr>
          <w:kern w:val="2"/>
          <w:lang w:val="vi-VN"/>
        </w:rPr>
      </w:pPr>
      <w:r>
        <w:rPr>
          <w:kern w:val="2"/>
          <w:lang w:val="vi-VN"/>
        </w:rPr>
        <w:t xml:space="preserve">- Các địa phương, đơn vị hỗ trợ chi phí đi lại, ăn nghỉ cho thí sinh tham gia các vòng thi. </w:t>
      </w:r>
    </w:p>
    <w:p w14:paraId="54AB5B2F" w14:textId="77777777" w:rsidR="00960604" w:rsidRDefault="00BF6F43">
      <w:pPr>
        <w:spacing w:line="288" w:lineRule="auto"/>
        <w:ind w:firstLine="720"/>
        <w:jc w:val="both"/>
        <w:rPr>
          <w:lang w:val="vi-VN"/>
        </w:rPr>
      </w:pPr>
      <w:r>
        <w:rPr>
          <w:rFonts w:eastAsia="Calibri"/>
          <w:lang w:val="vi-VN"/>
        </w:rPr>
        <w:t xml:space="preserve">- </w:t>
      </w:r>
      <w:r>
        <w:rPr>
          <w:lang w:val="vi-VN"/>
        </w:rPr>
        <w:t>Ban Tổ chức có quyền sử dụng các bài dự thi của thí sinh cho các mục đích tuyên truyền hợp pháp khác và không phải trả thêm bất kỳ chi phí nào.</w:t>
      </w:r>
    </w:p>
    <w:p w14:paraId="4CD5FE07" w14:textId="77777777" w:rsidR="00960604" w:rsidRDefault="00BF6F43">
      <w:pPr>
        <w:spacing w:line="288" w:lineRule="auto"/>
        <w:ind w:left="-16" w:firstLine="720"/>
        <w:jc w:val="both"/>
        <w:rPr>
          <w:bCs/>
          <w:lang w:val="vi-VN"/>
        </w:rPr>
      </w:pPr>
      <w:r>
        <w:rPr>
          <w:bCs/>
          <w:lang w:val="vi-VN"/>
        </w:rPr>
        <w:t>- T</w:t>
      </w:r>
      <w:r>
        <w:rPr>
          <w:bCs/>
          <w:lang w:val="vi-VN"/>
        </w:rPr>
        <w:t>rong quá trình tổ chức Hội thi, căn cứ vào tình hình thực tế, Ban Tổ chức có thể điều chỉnh, sửa đổi nội dung Thể lệ bằng các Thông báo của Hội thi.</w:t>
      </w:r>
    </w:p>
    <w:p w14:paraId="487F3838" w14:textId="77777777" w:rsidR="00960604" w:rsidRDefault="00BF6F43">
      <w:pPr>
        <w:tabs>
          <w:tab w:val="left" w:pos="2520"/>
          <w:tab w:val="left" w:pos="4050"/>
          <w:tab w:val="left" w:pos="7920"/>
        </w:tabs>
        <w:spacing w:line="288" w:lineRule="auto"/>
        <w:ind w:firstLine="720"/>
        <w:jc w:val="both"/>
        <w:rPr>
          <w:b/>
          <w:bCs/>
          <w:lang w:val="vi-VN"/>
        </w:rPr>
      </w:pPr>
      <w:r>
        <w:rPr>
          <w:bCs/>
          <w:lang w:val="vi-VN"/>
        </w:rPr>
        <w:t xml:space="preserve">- Ban Giám khảo căn cứ Thể lệ, thang điểm và những nội dung sửa đổi, bổ sung của Ban Tổ chức để thống nhất </w:t>
      </w:r>
      <w:r>
        <w:rPr>
          <w:bCs/>
          <w:lang w:val="vi-VN"/>
        </w:rPr>
        <w:t>việc chấm điểm, đánh giá thí sinh qua các phần thi.</w:t>
      </w:r>
      <w:r>
        <w:rPr>
          <w:b/>
          <w:bCs/>
          <w:lang w:val="vi-VN"/>
        </w:rPr>
        <w:t xml:space="preserve">        </w:t>
      </w:r>
    </w:p>
    <w:p w14:paraId="539CA8D7" w14:textId="77777777" w:rsidR="00960604" w:rsidRDefault="00BF6F43">
      <w:pPr>
        <w:tabs>
          <w:tab w:val="left" w:pos="2520"/>
          <w:tab w:val="left" w:pos="4050"/>
          <w:tab w:val="left" w:pos="7920"/>
        </w:tabs>
        <w:spacing w:before="40" w:after="40" w:line="276" w:lineRule="auto"/>
        <w:ind w:firstLine="720"/>
        <w:jc w:val="center"/>
      </w:pPr>
      <w:r>
        <w:rPr>
          <w:kern w:val="2"/>
        </w:rPr>
        <w:t>-------------------------</w:t>
      </w:r>
    </w:p>
    <w:p w14:paraId="3C061A8B" w14:textId="77777777" w:rsidR="00960604" w:rsidRDefault="00960604"/>
    <w:sectPr w:rsidR="00960604">
      <w:headerReference w:type="even" r:id="rId6"/>
      <w:headerReference w:type="default" r:id="rId7"/>
      <w:footerReference w:type="even" r:id="rId8"/>
      <w:footerReference w:type="default" r:id="rId9"/>
      <w:headerReference w:type="first" r:id="rId10"/>
      <w:footerReference w:type="first" r:id="rId11"/>
      <w:pgSz w:w="11906" w:h="16838"/>
      <w:pgMar w:top="1138" w:right="1138" w:bottom="1138" w:left="1699" w:header="72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2F42E6" w14:textId="77777777" w:rsidR="00BF6F43" w:rsidRDefault="00BF6F43">
      <w:r>
        <w:separator/>
      </w:r>
    </w:p>
  </w:endnote>
  <w:endnote w:type="continuationSeparator" w:id="0">
    <w:p w14:paraId="179F3FF8" w14:textId="77777777" w:rsidR="00BF6F43" w:rsidRDefault="00BF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Cambria"/>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FE9AA" w14:textId="77777777" w:rsidR="00960604" w:rsidRDefault="00BF6F43">
    <w:pPr>
      <w:pStyle w:val="Footer"/>
      <w:ind w:right="360"/>
    </w:pPr>
    <w:r>
      <w:rPr>
        <w:noProof/>
      </w:rPr>
      <mc:AlternateContent>
        <mc:Choice Requires="wps">
          <w:drawing>
            <wp:anchor distT="0" distB="0" distL="0" distR="0" simplePos="0" relativeHeight="2" behindDoc="1" locked="0" layoutInCell="0" allowOverlap="1" wp14:anchorId="14EEB537" wp14:editId="24AACD22">
              <wp:simplePos x="0" y="0"/>
              <wp:positionH relativeFrom="margin">
                <wp:align>right</wp:align>
              </wp:positionH>
              <wp:positionV relativeFrom="paragraph">
                <wp:posOffset>635</wp:posOffset>
              </wp:positionV>
              <wp:extent cx="14605" cy="14605"/>
              <wp:effectExtent l="0" t="0" r="0" b="0"/>
              <wp:wrapSquare wrapText="bothSides"/>
              <wp:docPr id="3" name="Frame2"/>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117CA813" w14:textId="77777777" w:rsidR="00960604" w:rsidRDefault="00BF6F4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ID="Frame2"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C5D01" w14:textId="77777777" w:rsidR="00960604" w:rsidRDefault="0096060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AD4DD" w14:textId="77777777" w:rsidR="00960604" w:rsidRDefault="009606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A60CCA" w14:textId="77777777" w:rsidR="00BF6F43" w:rsidRDefault="00BF6F43">
      <w:r>
        <w:separator/>
      </w:r>
    </w:p>
  </w:footnote>
  <w:footnote w:type="continuationSeparator" w:id="0">
    <w:p w14:paraId="5556253E" w14:textId="77777777" w:rsidR="00BF6F43" w:rsidRDefault="00BF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AF3DE" w14:textId="77777777" w:rsidR="00960604" w:rsidRDefault="00BF6F43">
    <w:pPr>
      <w:pStyle w:val="Header"/>
    </w:pPr>
    <w:r>
      <w:rPr>
        <w:noProof/>
      </w:rPr>
      <mc:AlternateContent>
        <mc:Choice Requires="wps">
          <w:drawing>
            <wp:anchor distT="0" distB="0" distL="0" distR="0" simplePos="0" relativeHeight="3" behindDoc="1" locked="0" layoutInCell="0" allowOverlap="1" wp14:anchorId="799C2A32" wp14:editId="770BA610">
              <wp:simplePos x="0" y="0"/>
              <wp:positionH relativeFrom="margin">
                <wp:align>center</wp:align>
              </wp:positionH>
              <wp:positionV relativeFrom="paragraph">
                <wp:posOffset>635</wp:posOffset>
              </wp:positionV>
              <wp:extent cx="14605" cy="14605"/>
              <wp:effectExtent l="0" t="0" r="0" b="0"/>
              <wp:wrapSquare wrapText="bothSides"/>
              <wp:docPr id="2"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478C5623" w14:textId="77777777" w:rsidR="00960604" w:rsidRDefault="00BF6F43">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DDC9B" w14:textId="77777777" w:rsidR="00960604" w:rsidRDefault="00BF6F43">
    <w:pPr>
      <w:pStyle w:val="Header"/>
      <w:jc w:val="center"/>
    </w:pPr>
    <w:r>
      <w:fldChar w:fldCharType="begin"/>
    </w:r>
    <w:r>
      <w:instrText xml:space="preserve"> PAGE </w:instrText>
    </w:r>
    <w:r>
      <w:fldChar w:fldCharType="separate"/>
    </w:r>
    <w:r>
      <w:t>5</w:t>
    </w:r>
    <w:r>
      <w:fldChar w:fldCharType="end"/>
    </w:r>
  </w:p>
  <w:p w14:paraId="2304E6D3" w14:textId="77777777" w:rsidR="00960604" w:rsidRDefault="009606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A17A0" w14:textId="77777777" w:rsidR="00960604" w:rsidRDefault="009606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604"/>
    <w:rsid w:val="00320615"/>
    <w:rsid w:val="003B7CE0"/>
    <w:rsid w:val="005E22C4"/>
    <w:rsid w:val="00960604"/>
    <w:rsid w:val="00BF6F4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245E"/>
  <w15:docId w15:val="{0330E59E-7F4B-4F5A-A939-D9937A14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0119"/>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qFormat/>
    <w:rsid w:val="008215CF"/>
    <w:rPr>
      <w:rFonts w:ascii="Times New Roman" w:eastAsia="Times New Roman" w:hAnsi="Times New Roman" w:cs="Times New Roman"/>
      <w:sz w:val="24"/>
      <w:szCs w:val="24"/>
    </w:rPr>
  </w:style>
  <w:style w:type="character" w:styleId="PageNumber">
    <w:name w:val="page number"/>
    <w:basedOn w:val="DefaultParagraphFont"/>
    <w:qFormat/>
    <w:rsid w:val="008215CF"/>
  </w:style>
  <w:style w:type="character" w:customStyle="1" w:styleId="HeaderChar">
    <w:name w:val="Header Char"/>
    <w:basedOn w:val="DefaultParagraphFont"/>
    <w:link w:val="Header"/>
    <w:uiPriority w:val="99"/>
    <w:qFormat/>
    <w:rsid w:val="008215CF"/>
    <w:rPr>
      <w:rFonts w:ascii="Times New Roman" w:eastAsia="Times New Roman" w:hAnsi="Times New Roman" w:cs="Times New Roman"/>
      <w:sz w:val="28"/>
      <w:szCs w:val="28"/>
    </w:rPr>
  </w:style>
  <w:style w:type="character" w:customStyle="1" w:styleId="CommentTextChar">
    <w:name w:val="Comment Text Char"/>
    <w:basedOn w:val="DefaultParagraphFont"/>
    <w:link w:val="CommentText"/>
    <w:uiPriority w:val="99"/>
    <w:semiHidden/>
    <w:qFormat/>
    <w:rsid w:val="00DD3363"/>
    <w:rPr>
      <w:rFonts w:ascii="Times New Roman" w:eastAsia="Times New Roman" w:hAnsi="Times New Roman" w:cs="Times New Roman"/>
      <w:sz w:val="20"/>
      <w:szCs w:val="20"/>
      <w:lang w:val="vi-VN"/>
    </w:rPr>
  </w:style>
  <w:style w:type="character" w:customStyle="1" w:styleId="CommentTextChar1">
    <w:name w:val="Comment Text Char1"/>
    <w:basedOn w:val="DefaultParagraphFont"/>
    <w:uiPriority w:val="99"/>
    <w:semiHidden/>
    <w:qFormat/>
    <w:rsid w:val="00DD3363"/>
    <w:rPr>
      <w:rFonts w:ascii="Times New Roman" w:eastAsia="Times New Roman" w:hAnsi="Times New Roman" w:cs="Times New Roman"/>
      <w:sz w:val="20"/>
      <w:szCs w:val="20"/>
    </w:rPr>
  </w:style>
  <w:style w:type="paragraph" w:customStyle="1" w:styleId="Heading">
    <w:name w:val="Heading"/>
    <w:basedOn w:val="Normal"/>
    <w:next w:val="BodyText"/>
    <w:qFormat/>
    <w:pPr>
      <w:keepNext/>
      <w:spacing w:before="240" w:after="120"/>
    </w:pPr>
    <w:rPr>
      <w:rFonts w:ascii="Carlito" w:eastAsia="Noto Sans SC Regular" w:hAnsi="Carlito" w:cs="Noto Sans Devanagari"/>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rsid w:val="008215CF"/>
    <w:pPr>
      <w:tabs>
        <w:tab w:val="center" w:pos="4320"/>
        <w:tab w:val="right" w:pos="8640"/>
      </w:tabs>
    </w:pPr>
    <w:rPr>
      <w:sz w:val="24"/>
      <w:szCs w:val="24"/>
    </w:rPr>
  </w:style>
  <w:style w:type="paragraph" w:styleId="Header">
    <w:name w:val="header"/>
    <w:basedOn w:val="Normal"/>
    <w:link w:val="HeaderChar"/>
    <w:uiPriority w:val="99"/>
    <w:rsid w:val="008215CF"/>
    <w:pPr>
      <w:tabs>
        <w:tab w:val="center" w:pos="4320"/>
        <w:tab w:val="right" w:pos="8640"/>
      </w:tabs>
    </w:pPr>
  </w:style>
  <w:style w:type="paragraph" w:styleId="ListParagraph">
    <w:name w:val="List Paragraph"/>
    <w:basedOn w:val="Normal"/>
    <w:uiPriority w:val="34"/>
    <w:qFormat/>
    <w:rsid w:val="008215CF"/>
    <w:pPr>
      <w:ind w:left="720"/>
      <w:contextualSpacing/>
    </w:pPr>
    <w:rPr>
      <w:sz w:val="24"/>
      <w:szCs w:val="24"/>
    </w:rPr>
  </w:style>
  <w:style w:type="paragraph" w:styleId="NormalWeb">
    <w:name w:val="Normal (Web)"/>
    <w:basedOn w:val="Normal"/>
    <w:uiPriority w:val="99"/>
    <w:semiHidden/>
    <w:unhideWhenUsed/>
    <w:qFormat/>
    <w:rsid w:val="008215CF"/>
    <w:pPr>
      <w:spacing w:beforeAutospacing="1" w:afterAutospacing="1"/>
    </w:pPr>
    <w:rPr>
      <w:sz w:val="24"/>
      <w:szCs w:val="24"/>
    </w:rPr>
  </w:style>
  <w:style w:type="paragraph" w:styleId="CommentText">
    <w:name w:val="annotation text"/>
    <w:basedOn w:val="Normal"/>
    <w:link w:val="CommentTextChar"/>
    <w:uiPriority w:val="99"/>
    <w:semiHidden/>
    <w:unhideWhenUsed/>
    <w:qFormat/>
    <w:rsid w:val="00DD3363"/>
    <w:pPr>
      <w:widowControl w:val="0"/>
    </w:pPr>
    <w:rPr>
      <w:sz w:val="20"/>
      <w:szCs w:val="20"/>
      <w:lang w:val="vi-VN"/>
    </w:rPr>
  </w:style>
  <w:style w:type="paragraph" w:customStyle="1" w:styleId="FrameContents">
    <w:name w:val="Frame Contents"/>
    <w:basedOn w:val="Normal"/>
    <w:qFormat/>
  </w:style>
  <w:style w:type="table" w:styleId="TableGrid">
    <w:name w:val="Table Grid"/>
    <w:basedOn w:val="TableNormal"/>
    <w:uiPriority w:val="39"/>
    <w:rsid w:val="008215CF"/>
    <w:pPr>
      <w:jc w:val="both"/>
    </w:pPr>
    <w:rPr>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Anh Sơn Huyện đoàn</cp:lastModifiedBy>
  <cp:revision>2</cp:revision>
  <dcterms:created xsi:type="dcterms:W3CDTF">2026-10-05T14:02:00Z</dcterms:created>
  <dcterms:modified xsi:type="dcterms:W3CDTF">2026-10-05T14:02:00Z</dcterms:modified>
  <dc:language>en-US</dc:language>
</cp:coreProperties>
</file>