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9060" w:right="-9060" w:firstLine="0"/>
        <w:jc w:val="center"/>
        <w:rPr>
          <w:b w:val="1"/>
          <w:sz w:val="44"/>
          <w:szCs w:val="44"/>
          <w:shd w:fill="dd7e6b" w:val="clear"/>
        </w:rPr>
      </w:pPr>
      <w:r w:rsidDel="00000000" w:rsidR="00000000" w:rsidRPr="00000000">
        <w:rPr>
          <w:b w:val="1"/>
          <w:sz w:val="44"/>
          <w:szCs w:val="44"/>
          <w:shd w:fill="dd7e6b" w:val="clear"/>
          <w:rtl w:val="0"/>
        </w:rPr>
        <w:t xml:space="preserve"> The Summary Report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52"/>
          <w:szCs w:val="52"/>
          <w:shd w:fill="dd7e6b" w:val="clear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    </w:t>
      </w:r>
      <w:r w:rsidDel="00000000" w:rsidR="00000000" w:rsidRPr="00000000">
        <w:rPr>
          <w:b w:val="1"/>
          <w:sz w:val="32"/>
          <w:szCs w:val="32"/>
          <w:shd w:fill="dd7e6b" w:val="clear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shd w:fill="dd7e6b" w:val="clear"/>
          <w:rtl w:val="0"/>
        </w:rPr>
        <w:t xml:space="preserve">     Bharat Go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920"/>
        <w:tblGridChange w:id="0">
          <w:tblGrid>
            <w:gridCol w:w="469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BharatGo </w:t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Description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Subtitle"/>
              <w:spacing w:line="240" w:lineRule="auto"/>
              <w:rPr>
                <w:color w:val="000000"/>
                <w:sz w:val="28"/>
                <w:szCs w:val="28"/>
              </w:rPr>
            </w:pPr>
            <w:bookmarkStart w:colFirst="0" w:colLast="0" w:name="_5pcgx6z6tlil" w:id="0"/>
            <w:bookmarkEnd w:id="0"/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BharatGo is a SaaS platform that helps small and medium-sized sellers in India to quickly and easily set up and manage their online stores.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9.746093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Description 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Mission of project &gt;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Conducted testing of verify the quality of the website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Project Output&gt;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Summary Report &amp; Evaluation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 / Defect Report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Author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Anil 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2895"/>
        <w:gridCol w:w="3150"/>
        <w:tblGridChange w:id="0">
          <w:tblGrid>
            <w:gridCol w:w="3600"/>
            <w:gridCol w:w="2895"/>
            <w:gridCol w:w="3150"/>
          </w:tblGrid>
        </w:tblGridChange>
      </w:tblGrid>
      <w:tr>
        <w:trPr>
          <w:cantSplit w:val="0"/>
          <w:trHeight w:val="763.82080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Testing / Verification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27/1/2025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28/1/2025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500"/>
        <w:gridCol w:w="1530"/>
        <w:gridCol w:w="2010"/>
        <w:gridCol w:w="1755"/>
        <w:gridCol w:w="1560"/>
        <w:tblGridChange w:id="0">
          <w:tblGrid>
            <w:gridCol w:w="1485"/>
            <w:gridCol w:w="1500"/>
            <w:gridCol w:w="1530"/>
            <w:gridCol w:w="2010"/>
            <w:gridCol w:w="1755"/>
            <w:gridCol w:w="1560"/>
          </w:tblGrid>
        </w:tblGridChange>
      </w:tblGrid>
      <w:tr>
        <w:trPr>
          <w:cantSplit w:val="0"/>
          <w:trHeight w:val="537.64160156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OPEN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REPORTED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.82080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27/01/2025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27/01/2025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27/012025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