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-20" w:firstLine="0"/>
        <w:jc w:val="center"/>
        <w:rPr>
          <w:rFonts w:ascii="Georgia" w:cs="Georgia" w:eastAsia="Georgia" w:hAnsi="Georgia"/>
          <w:b w:val="1"/>
          <w:sz w:val="48"/>
          <w:szCs w:val="4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48"/>
          <w:szCs w:val="48"/>
          <w:u w:val="single"/>
          <w:rtl w:val="0"/>
        </w:rPr>
        <w:t xml:space="preserve">TEST_PLAN</w:t>
      </w:r>
    </w:p>
    <w:p w:rsidR="00000000" w:rsidDel="00000000" w:rsidP="00000000" w:rsidRDefault="00000000" w:rsidRPr="00000000" w14:paraId="00000002">
      <w:pPr>
        <w:spacing w:after="240" w:before="240" w:lineRule="auto"/>
        <w:ind w:left="-2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Name : Masai School</w:t>
      </w:r>
    </w:p>
    <w:p w:rsidR="00000000" w:rsidDel="00000000" w:rsidP="00000000" w:rsidRDefault="00000000" w:rsidRPr="00000000" w14:paraId="00000003">
      <w:pPr>
        <w:spacing w:after="240" w:before="240" w:lineRule="auto"/>
        <w:ind w:left="-2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URL Link 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https://www.masaischool.com/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izc2y8r1to2" w:id="0"/>
      <w:bookmarkEnd w:id="0"/>
      <w:r w:rsidDel="00000000" w:rsidR="00000000" w:rsidRPr="00000000">
        <w:rPr>
          <w:b w:val="1"/>
          <w:sz w:val="34"/>
          <w:szCs w:val="34"/>
          <w:rtl w:val="0"/>
        </w:rPr>
        <w:br w:type="textWrapping"/>
        <w:br w:type="textWrapping"/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test plan is to define the testing strategy for the Masai School website. It ensures that the website meets functional and non-functional requirements, is free from critical defects, and provides an optimal user experience.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e80ec1860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Objectives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the core functionality of the website.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compatibility across different browsers and devices.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the performance and security aspects.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and report defects to improve the website quality.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smooth navigation and accessibility.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uuasz0pak9r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Homepage, Courses, Admissions, Contact Us, and Blog pages.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registration and login functionality.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Course application process.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Payment gateway integration (if applicable).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Responsiveness on desktop, tablet, and mobile devices.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Compatibility testing across Chrome, Firefox, Edge, and Safari.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uzwy4vjuw3a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Testable Features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authentication (sign-up, login, logout, password reset).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Course browsing and enrollment process.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 and link verification.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correctness (text, images, videos).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 validations and error handling.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Responsiveness and UI consistency.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(loading speed, uptime, stress testing).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 (SQL Injection, XSS, user data protection).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s4q8krdro3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Testing Approach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Testing:</w:t>
      </w:r>
      <w:r w:rsidDel="00000000" w:rsidR="00000000" w:rsidRPr="00000000">
        <w:rPr>
          <w:rtl w:val="0"/>
        </w:rPr>
        <w:t xml:space="preserve"> Validate core features and workflows.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Testing:</w:t>
      </w:r>
      <w:r w:rsidDel="00000000" w:rsidR="00000000" w:rsidRPr="00000000">
        <w:rPr>
          <w:rtl w:val="0"/>
        </w:rPr>
        <w:t xml:space="preserve"> Check layout, design, and user experience.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 Testing:</w:t>
      </w:r>
      <w:r w:rsidDel="00000000" w:rsidR="00000000" w:rsidRPr="00000000">
        <w:rPr>
          <w:rtl w:val="0"/>
        </w:rPr>
        <w:t xml:space="preserve"> Verify across browsers and devices.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Measure page load speed and response time.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Testing:</w:t>
      </w:r>
      <w:r w:rsidDel="00000000" w:rsidR="00000000" w:rsidRPr="00000000">
        <w:rPr>
          <w:rtl w:val="0"/>
        </w:rPr>
        <w:t xml:space="preserve"> Identify vulnerabilities in user data handling.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Testing:</w:t>
      </w:r>
      <w:r w:rsidDel="00000000" w:rsidR="00000000" w:rsidRPr="00000000">
        <w:rPr>
          <w:rtl w:val="0"/>
        </w:rPr>
        <w:t xml:space="preserve"> Ensure fixes do not break existing functionality.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Testing:</w:t>
      </w:r>
      <w:r w:rsidDel="00000000" w:rsidR="00000000" w:rsidRPr="00000000">
        <w:rPr>
          <w:rtl w:val="0"/>
        </w:rPr>
        <w:t xml:space="preserve"> Selenium with Page Object Model (POM) for automated UI testing.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brr6tmhw0a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Roles/Responsibilities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Engineers:</w:t>
      </w:r>
      <w:r w:rsidDel="00000000" w:rsidR="00000000" w:rsidRPr="00000000">
        <w:rPr>
          <w:rtl w:val="0"/>
        </w:rPr>
        <w:t xml:space="preserve"> Test execution, defect reporting, and automation.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Developers:</w:t>
      </w:r>
      <w:r w:rsidDel="00000000" w:rsidR="00000000" w:rsidRPr="00000000">
        <w:rPr>
          <w:rtl w:val="0"/>
        </w:rPr>
        <w:t xml:space="preserve"> Fixing defects and implementing improvements.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Manager:</w:t>
      </w:r>
      <w:r w:rsidDel="00000000" w:rsidR="00000000" w:rsidRPr="00000000">
        <w:rPr>
          <w:rtl w:val="0"/>
        </w:rPr>
        <w:t xml:space="preserve"> Test plan approval and resource allocation.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Owner:</w:t>
      </w:r>
      <w:r w:rsidDel="00000000" w:rsidR="00000000" w:rsidRPr="00000000">
        <w:rPr>
          <w:rtl w:val="0"/>
        </w:rPr>
        <w:t xml:space="preserve"> Define feature requirements and acceptance criteria.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n61hksug926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7. Test Schedule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 Preparation: 2 weeks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Testing: 3 weeks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&amp; Security Testing: 1 week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Regression Testing: 1 week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Completion &amp; Reporting: 1 week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01mnwi02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8. Test Deliverables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Scripts (for automated testing)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ykscu4cjlz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9. Entry &amp; Exit Criteria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r4sfqwpmy1h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Entry Criteria: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Requirements finalized and approved.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phase completed for testable modules.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setup ready.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prepared and reviewed.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7v4zufv8uv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Exit Criteria: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high and critical defects fixed and verified.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completed with 95% pass rate.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 and security benchmarks met.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Stakeholder approval received.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iv8pod2m64e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10. Tools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Management:</w:t>
      </w:r>
      <w:r w:rsidDel="00000000" w:rsidR="00000000" w:rsidRPr="00000000">
        <w:rPr>
          <w:rtl w:val="0"/>
        </w:rPr>
        <w:t xml:space="preserve"> Jira, TestRail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Automation:</w:t>
      </w:r>
      <w:r w:rsidDel="00000000" w:rsidR="00000000" w:rsidRPr="00000000">
        <w:rPr>
          <w:rtl w:val="0"/>
        </w:rPr>
        <w:t xml:space="preserve"> Selenium WebDriver with Java (POM framework)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JMeter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Tracking:</w:t>
      </w:r>
      <w:r w:rsidDel="00000000" w:rsidR="00000000" w:rsidRPr="00000000">
        <w:rPr>
          <w:rtl w:val="0"/>
        </w:rPr>
        <w:t xml:space="preserve"> Jira, Bugzilla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 Testing:</w:t>
      </w:r>
      <w:r w:rsidDel="00000000" w:rsidR="00000000" w:rsidRPr="00000000">
        <w:rPr>
          <w:rtl w:val="0"/>
        </w:rPr>
        <w:t xml:space="preserve"> BrowserStack, LambdaTest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zjlajqkffx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11. Risks and Mitigation Plans</w:t>
      </w:r>
    </w:p>
    <w:tbl>
      <w:tblPr>
        <w:tblStyle w:val="Table1"/>
        <w:tblW w:w="8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5"/>
        <w:gridCol w:w="5585"/>
        <w:tblGridChange w:id="0">
          <w:tblGrid>
            <w:gridCol w:w="3275"/>
            <w:gridCol w:w="558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Changing website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Regular sync-up with stakeholders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Delayed bug fixes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Prioritize critical defects and follow-up with developers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Inconsistent test environment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Use stable test environments and backups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Third-party integration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Conduct API testing and collaborate with vendors</w:t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7f2c6rx0w13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12. Approvals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Masai will send different types of documents for Client Approval like below: 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8"/>
          <w:szCs w:val="8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Test Plan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8"/>
          <w:szCs w:val="8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Scenarios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8"/>
          <w:szCs w:val="8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Scripts</w:t>
      </w:r>
    </w:p>
    <w:p w:rsidR="00000000" w:rsidDel="00000000" w:rsidP="00000000" w:rsidRDefault="00000000" w:rsidRPr="00000000" w14:paraId="00000059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8"/>
          <w:szCs w:val="8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 Reports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asaischo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