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i/>
          <w:iCs/>
          <w:sz w:val="22"/>
          <w:szCs w:val="22"/>
        </w:rPr>
        <w:t xml:space="preserve">Draf Materi Subbab Implementasi Sistem — SIAKAD PPIQ-368</w:t>
      </w:r>
    </w:p>
    <w:p>
      <w:pPr>
        <w:spacing w:after="300"/>
        <w:jc w:val="center"/>
      </w:pPr>
      <w:r>
        <w:rPr>
          <w:rFonts w:ascii="Times New Roman" w:cs="Times New Roman" w:eastAsia="Times New Roman" w:hAnsi="Times New Roman"/>
          <w:b/>
          <w:bCs/>
          <w:sz w:val="30"/>
          <w:szCs w:val="30"/>
        </w:rPr>
        <w:t xml:space="preserve">Konfigurasi Koneksi Basis Data PostgreSQL–Prisma ORM &amp; Deployment Aplikasi ke Vercel</w:t>
      </w:r>
    </w:p>
    <w:p>
      <w:pPr>
        <w:spacing w:after="160"/>
        <w:jc w:val="both"/>
      </w:pPr>
      <w:r>
        <w:rPr>
          <w:rFonts w:ascii="Times New Roman" w:cs="Times New Roman" w:eastAsia="Times New Roman" w:hAnsi="Times New Roman"/>
          <w:sz w:val="24"/>
          <w:szCs w:val="24"/>
        </w:rPr>
        <w:t xml:space="preserve">Draf langkah-langkah teknis untuk melengkapi subbab Implementasi Basis Data dan Implementasi Instalasi Program pada Bab 4 skripsi. Naskah ini masih perlu dibaca ulang, disesuaikan gaya bahasanya, dan dilengkapi tangkapan layar asli sebelum ditempel ke dokumen akhir.</w:t>
      </w:r>
    </w:p>
    <w:p>
      <w:pPr>
        <w:pStyle w:val="Heading1"/>
        <w:spacing w:after="200" w:before="320"/>
      </w:pPr>
      <w:r>
        <w:rPr>
          <w:rFonts w:ascii="Times New Roman" w:cs="Times New Roman" w:eastAsia="Times New Roman" w:hAnsi="Times New Roman"/>
          <w:b/>
          <w:bCs/>
          <w:sz w:val="30"/>
          <w:szCs w:val="30"/>
        </w:rPr>
        <w:t xml:space="preserve">1. Konfigurasi Koneksi Basis Data PostgreSQL ke Prisma ORM</w:t>
      </w:r>
    </w:p>
    <w:p>
      <w:pPr>
        <w:spacing w:after="160"/>
        <w:jc w:val="both"/>
      </w:pPr>
      <w:r>
        <w:rPr>
          <w:rFonts w:ascii="Times New Roman" w:cs="Times New Roman" w:eastAsia="Times New Roman" w:hAnsi="Times New Roman"/>
          <w:sz w:val="24"/>
          <w:szCs w:val="24"/>
        </w:rPr>
        <w:t xml:space="preserve">Sistem SIAKAD PPIQ-368 menggunakan PostgreSQL sebagai basis data relasional dan Prisma ORM sebagai lapisan akses data. Koneksi antara keduanya tidak dituliskan langsung sebagai connection string pada berkas skema, melainkan dibaca dari satu variabel lingkungan (DATABASE_URL) yang dipakai konsisten baik oleh aplikasi saat berjalan maupun oleh perkakas baris perintah Prisma. Berikut langkah penyiapannya.</w:t>
      </w:r>
    </w:p>
    <w:p>
      <w:pPr>
        <w:pStyle w:val="ListParagraph"/>
        <w:numPr>
          <w:ilvl w:val="0"/>
          <w:numId w:val="2"/>
        </w:numPr>
        <w:spacing w:after="120"/>
        <w:jc w:val="both"/>
      </w:pPr>
      <w:r>
        <w:rPr>
          <w:rFonts w:ascii="Times New Roman" w:cs="Times New Roman" w:eastAsia="Times New Roman" w:hAnsi="Times New Roman"/>
          <w:sz w:val="24"/>
          <w:szCs w:val="24"/>
        </w:rPr>
        <w:t xml:space="preserve">Menyiapkan basis data PostgreSQL. Tersedia dua pilihan: menggunakan layanan basis data terkelola (mis. Prisma Postgres melalui </w:t>
      </w:r>
      <w:r>
        <w:rPr>
          <w:rFonts w:ascii="Courier New" w:cs="Courier New" w:eastAsia="Courier New" w:hAnsi="Courier New"/>
          <w:b w:val="false"/>
          <w:bCs w:val="false"/>
          <w:sz w:val="21"/>
          <w:szCs w:val="21"/>
        </w:rPr>
        <w:t xml:space="preserve">console.prisma.io</w:t>
      </w:r>
      <w:r>
        <w:rPr>
          <w:rFonts w:ascii="Times New Roman" w:cs="Times New Roman" w:eastAsia="Times New Roman" w:hAnsi="Times New Roman"/>
          <w:sz w:val="24"/>
          <w:szCs w:val="24"/>
        </w:rPr>
        <w:t xml:space="preserve">, atau penyedia lain seperti Neon/Supabase), atau memasang PostgreSQL pada peladen/komputer sendiri. Untuk proyek ini disiapkan tiga basis data terpisah sesuai lingkungan: pengembangan lokal, pratinjau (preview), dan produksi — agar perubahan skema saat pengembangan tidak memengaruhi data yang sudah berjalan di produksi.</w:t>
      </w:r>
    </w:p>
    <w:p>
      <w:pPr>
        <w:pStyle w:val="ListParagraph"/>
        <w:numPr>
          <w:ilvl w:val="0"/>
          <w:numId w:val="2"/>
        </w:numPr>
        <w:spacing w:after="120"/>
        <w:jc w:val="both"/>
      </w:pPr>
      <w:r>
        <w:rPr>
          <w:rFonts w:ascii="Times New Roman" w:cs="Times New Roman" w:eastAsia="Times New Roman" w:hAnsi="Times New Roman"/>
          <w:sz w:val="24"/>
          <w:szCs w:val="24"/>
        </w:rPr>
        <w:t xml:space="preserve">Mencatat connection string yang diberikan oleh layanan/peladen basis data, dengan format umum </w:t>
      </w:r>
      <w:r>
        <w:rPr>
          <w:rFonts w:ascii="Courier New" w:cs="Courier New" w:eastAsia="Courier New" w:hAnsi="Courier New"/>
          <w:b w:val="false"/>
          <w:bCs w:val="false"/>
          <w:sz w:val="21"/>
          <w:szCs w:val="21"/>
        </w:rPr>
        <w:t xml:space="preserve">postgresql://USER:PASSWORD@HOST:PORT/DATABASE?schema=public</w:t>
      </w:r>
      <w:r>
        <w:rPr>
          <w:rFonts w:ascii="Times New Roman" w:cs="Times New Roman" w:eastAsia="Times New Roman" w:hAnsi="Times New Roman"/>
          <w:sz w:val="24"/>
          <w:szCs w:val="24"/>
        </w:rPr>
        <w:t xml:space="preserve">.</w:t>
      </w:r>
    </w:p>
    <w:p>
      <w:pPr>
        <w:pStyle w:val="ListParagraph"/>
        <w:numPr>
          <w:ilvl w:val="0"/>
          <w:numId w:val="2"/>
        </w:numPr>
        <w:spacing w:after="120"/>
        <w:jc w:val="both"/>
      </w:pPr>
      <w:r>
        <w:rPr>
          <w:rFonts w:ascii="Times New Roman" w:cs="Times New Roman" w:eastAsia="Times New Roman" w:hAnsi="Times New Roman"/>
          <w:sz w:val="24"/>
          <w:szCs w:val="24"/>
        </w:rPr>
        <w:t xml:space="preserve">Menyalin berkas </w:t>
      </w:r>
      <w:r>
        <w:rPr>
          <w:rFonts w:ascii="Courier New" w:cs="Courier New" w:eastAsia="Courier New" w:hAnsi="Courier New"/>
          <w:b w:val="false"/>
          <w:bCs w:val="false"/>
          <w:sz w:val="21"/>
          <w:szCs w:val="21"/>
        </w:rPr>
        <w:t xml:space="preserve">.env.example</w:t>
      </w:r>
      <w:r>
        <w:rPr>
          <w:rFonts w:ascii="Times New Roman" w:cs="Times New Roman" w:eastAsia="Times New Roman" w:hAnsi="Times New Roman"/>
          <w:sz w:val="24"/>
          <w:szCs w:val="24"/>
        </w:rPr>
        <w:t xml:space="preserve"> pada direktori proyek menjadi </w:t>
      </w:r>
      <w:r>
        <w:rPr>
          <w:rFonts w:ascii="Courier New" w:cs="Courier New" w:eastAsia="Courier New" w:hAnsi="Courier New"/>
          <w:b w:val="false"/>
          <w:bCs w:val="false"/>
          <w:sz w:val="21"/>
          <w:szCs w:val="21"/>
        </w:rPr>
        <w:t xml:space="preserve">.env</w:t>
      </w:r>
      <w:r>
        <w:rPr>
          <w:rFonts w:ascii="Times New Roman" w:cs="Times New Roman" w:eastAsia="Times New Roman" w:hAnsi="Times New Roman"/>
          <w:sz w:val="24"/>
          <w:szCs w:val="24"/>
        </w:rPr>
        <w:t xml:space="preserve">, lalu mengisi variabel </w:t>
      </w:r>
      <w:r>
        <w:rPr>
          <w:rFonts w:ascii="Courier New" w:cs="Courier New" w:eastAsia="Courier New" w:hAnsi="Courier New"/>
          <w:b w:val="false"/>
          <w:bCs w:val="false"/>
          <w:sz w:val="21"/>
          <w:szCs w:val="21"/>
        </w:rPr>
        <w:t xml:space="preserve">DATABASE_URL</w:t>
      </w:r>
      <w:r>
        <w:rPr>
          <w:rFonts w:ascii="Times New Roman" w:cs="Times New Roman" w:eastAsia="Times New Roman" w:hAnsi="Times New Roman"/>
          <w:sz w:val="24"/>
          <w:szCs w:val="24"/>
        </w:rPr>
        <w:t xml:space="preserve"> dengan connection string dari langkah sebelumnya.</w:t>
      </w:r>
    </w:p>
    <w:p>
      <w:pPr>
        <w:pBdr>
          <w:top w:val="dashed" w:color="7A9C86" w:sz="6"/>
          <w:bottom w:val="dashed" w:color="7A9C86" w:sz="6"/>
          <w:left w:val="dashed" w:color="7A9C86" w:sz="6"/>
          <w:right w:val="dashed" w:color="7A9C86" w:sz="6"/>
        </w:pBdr>
        <w:shd w:fill="F3F8F4" w:val="clear"/>
        <w:spacing w:after="200" w:before="60"/>
      </w:pPr>
      <w:r>
        <w:rPr>
          <w:rFonts w:ascii="Times New Roman" w:cs="Times New Roman" w:eastAsia="Times New Roman" w:hAnsi="Times New Roman"/>
          <w:b/>
          <w:bCs/>
          <w:color w:val="2E5C40"/>
          <w:sz w:val="21"/>
          <w:szCs w:val="21"/>
        </w:rPr>
        <w:t xml:space="preserve">Tangkapan layar disarankan: </w:t>
      </w:r>
      <w:r>
        <w:rPr>
          <w:rFonts w:ascii="Times New Roman" w:cs="Times New Roman" w:eastAsia="Times New Roman" w:hAnsi="Times New Roman"/>
          <w:color w:val="2E5C40"/>
          <w:sz w:val="21"/>
          <w:szCs w:val="21"/>
        </w:rPr>
        <w:t xml:space="preserve">isi berkas .env dengan nilai kredensial disamarkan/dihitamkan sebelum discreenshot.</w:t>
      </w:r>
    </w:p>
    <w:p>
      <w:pPr>
        <w:pStyle w:val="ListParagraph"/>
        <w:numPr>
          <w:ilvl w:val="0"/>
          <w:numId w:val="2"/>
        </w:numPr>
        <w:spacing w:after="120"/>
        <w:jc w:val="both"/>
      </w:pPr>
      <w:r>
        <w:rPr>
          <w:rFonts w:ascii="Times New Roman" w:cs="Times New Roman" w:eastAsia="Times New Roman" w:hAnsi="Times New Roman"/>
          <w:sz w:val="24"/>
          <w:szCs w:val="24"/>
        </w:rPr>
        <w:t xml:space="preserve">Mendeklarasikan datasource pada </w:t>
      </w:r>
      <w:r>
        <w:rPr>
          <w:rFonts w:ascii="Courier New" w:cs="Courier New" w:eastAsia="Courier New" w:hAnsi="Courier New"/>
          <w:b w:val="false"/>
          <w:bCs w:val="false"/>
          <w:sz w:val="21"/>
          <w:szCs w:val="21"/>
        </w:rPr>
        <w:t xml:space="preserve">prisma/schema.prisma</w:t>
      </w:r>
      <w:r>
        <w:rPr>
          <w:rFonts w:ascii="Times New Roman" w:cs="Times New Roman" w:eastAsia="Times New Roman" w:hAnsi="Times New Roman"/>
          <w:sz w:val="24"/>
          <w:szCs w:val="24"/>
        </w:rPr>
        <w:t xml:space="preserve"> dengan provider </w:t>
      </w:r>
      <w:r>
        <w:rPr>
          <w:rFonts w:ascii="Courier New" w:cs="Courier New" w:eastAsia="Courier New" w:hAnsi="Courier New"/>
          <w:b w:val="false"/>
          <w:bCs w:val="false"/>
          <w:sz w:val="21"/>
          <w:szCs w:val="21"/>
        </w:rPr>
        <w:t xml:space="preserve">postgresql</w:t>
      </w:r>
      <w:r>
        <w:rPr>
          <w:rFonts w:ascii="Times New Roman" w:cs="Times New Roman" w:eastAsia="Times New Roman" w:hAnsi="Times New Roman"/>
          <w:sz w:val="24"/>
          <w:szCs w:val="24"/>
        </w:rPr>
        <w:t xml:space="preserve">. Koneksi aktualnya dibentuk lewat driver adapter </w:t>
      </w:r>
      <w:r>
        <w:rPr>
          <w:rFonts w:ascii="Courier New" w:cs="Courier New" w:eastAsia="Courier New" w:hAnsi="Courier New"/>
          <w:b w:val="false"/>
          <w:bCs w:val="false"/>
          <w:sz w:val="21"/>
          <w:szCs w:val="21"/>
        </w:rPr>
        <w:t xml:space="preserve">@prisma/adapter-pg</w:t>
      </w:r>
      <w:r>
        <w:rPr>
          <w:rFonts w:ascii="Times New Roman" w:cs="Times New Roman" w:eastAsia="Times New Roman" w:hAnsi="Times New Roman"/>
          <w:sz w:val="24"/>
          <w:szCs w:val="24"/>
        </w:rPr>
        <w:t xml:space="preserve">: pada kode aplikasi (</w:t>
      </w:r>
      <w:r>
        <w:rPr>
          <w:rFonts w:ascii="Courier New" w:cs="Courier New" w:eastAsia="Courier New" w:hAnsi="Courier New"/>
          <w:b w:val="false"/>
          <w:bCs w:val="false"/>
          <w:sz w:val="21"/>
          <w:szCs w:val="21"/>
        </w:rPr>
        <w:t xml:space="preserve">lib/prisma.ts</w:t>
      </w:r>
      <w:r>
        <w:rPr>
          <w:rFonts w:ascii="Times New Roman" w:cs="Times New Roman" w:eastAsia="Times New Roman" w:hAnsi="Times New Roman"/>
          <w:sz w:val="24"/>
          <w:szCs w:val="24"/>
        </w:rPr>
        <w:t xml:space="preserve">) adapter ini membaca </w:t>
      </w:r>
      <w:r>
        <w:rPr>
          <w:rFonts w:ascii="Courier New" w:cs="Courier New" w:eastAsia="Courier New" w:hAnsi="Courier New"/>
          <w:b w:val="false"/>
          <w:bCs w:val="false"/>
          <w:sz w:val="21"/>
          <w:szCs w:val="21"/>
        </w:rPr>
        <w:t xml:space="preserve">process.env.DATABASE_URL</w:t>
      </w:r>
      <w:r>
        <w:rPr>
          <w:rFonts w:ascii="Times New Roman" w:cs="Times New Roman" w:eastAsia="Times New Roman" w:hAnsi="Times New Roman"/>
          <w:sz w:val="24"/>
          <w:szCs w:val="24"/>
        </w:rPr>
        <w:t xml:space="preserve"> untuk membuat instance Prisma Client, sedangkan pada operasi CLI (migrasi, seed, studio) nilai yang sama dibaca oleh </w:t>
      </w:r>
      <w:r>
        <w:rPr>
          <w:rFonts w:ascii="Courier New" w:cs="Courier New" w:eastAsia="Courier New" w:hAnsi="Courier New"/>
          <w:b w:val="false"/>
          <w:bCs w:val="false"/>
          <w:sz w:val="21"/>
          <w:szCs w:val="21"/>
        </w:rPr>
        <w:t xml:space="preserve">prisma.config.ts</w:t>
      </w:r>
      <w:r>
        <w:rPr>
          <w:rFonts w:ascii="Times New Roman" w:cs="Times New Roman" w:eastAsia="Times New Roman" w:hAnsi="Times New Roman"/>
          <w:sz w:val="24"/>
          <w:szCs w:val="24"/>
        </w:rPr>
        <w:t xml:space="preserve">. Berkas konfigurasi ini juga sengaja digagalkan secara eksplisit apabila DATABASE_URL kosong, supaya kesalahan konfigurasi terlihat jelas alih-alih diam-diam jatuh ke nilai baku yang salah.</w:t>
      </w:r>
    </w:p>
    <w:p>
      <w:pPr>
        <w:pStyle w:val="ListParagraph"/>
        <w:numPr>
          <w:ilvl w:val="0"/>
          <w:numId w:val="2"/>
        </w:numPr>
        <w:spacing w:after="120"/>
        <w:jc w:val="both"/>
      </w:pPr>
      <w:r>
        <w:rPr>
          <w:rFonts w:ascii="Times New Roman" w:cs="Times New Roman" w:eastAsia="Times New Roman" w:hAnsi="Times New Roman"/>
          <w:sz w:val="24"/>
          <w:szCs w:val="24"/>
        </w:rPr>
        <w:t xml:space="preserve">Menjalankan pustaka dan Prisma Client sesuai skema:</w:t>
      </w:r>
    </w:p>
    <w:p>
      <w:pPr>
        <w:shd w:fill="F1F1F1" w:val="clear"/>
        <w:spacing w:after="0"/>
        <w:ind w:left="576"/>
      </w:pPr>
      <w:r>
        <w:rPr>
          <w:rFonts w:ascii="Courier New" w:cs="Courier New" w:eastAsia="Courier New" w:hAnsi="Courier New"/>
          <w:sz w:val="21"/>
          <w:szCs w:val="21"/>
        </w:rPr>
        <w:t xml:space="preserve">pnpm install</w:t>
      </w:r>
    </w:p>
    <w:p>
      <w:pPr>
        <w:shd w:fill="F1F1F1" w:val="clear"/>
        <w:spacing w:after="160"/>
        <w:ind w:left="576"/>
      </w:pPr>
      <w:r>
        <w:rPr>
          <w:rFonts w:ascii="Courier New" w:cs="Courier New" w:eastAsia="Courier New" w:hAnsi="Courier New"/>
          <w:sz w:val="21"/>
          <w:szCs w:val="21"/>
        </w:rPr>
        <w:t xml:space="preserve">pnpm exec prisma generate</w:t>
      </w:r>
    </w:p>
    <w:p>
      <w:pPr>
        <w:pStyle w:val="ListParagraph"/>
        <w:numPr>
          <w:ilvl w:val="0"/>
          <w:numId w:val="2"/>
        </w:numPr>
        <w:spacing w:after="120"/>
        <w:jc w:val="both"/>
      </w:pPr>
      <w:r>
        <w:rPr>
          <w:rFonts w:ascii="Times New Roman" w:cs="Times New Roman" w:eastAsia="Times New Roman" w:hAnsi="Times New Roman"/>
          <w:sz w:val="24"/>
          <w:szCs w:val="24"/>
        </w:rPr>
        <w:t xml:space="preserve">Menerapkan skema ke basis data. Untuk lingkungan pengembangan, migrasi dibuat sekaligus diterapkan:</w:t>
      </w:r>
    </w:p>
    <w:p>
      <w:pPr>
        <w:shd w:fill="F1F1F1" w:val="clear"/>
        <w:spacing w:after="160"/>
        <w:ind w:left="576"/>
      </w:pPr>
      <w:r>
        <w:rPr>
          <w:rFonts w:ascii="Courier New" w:cs="Courier New" w:eastAsia="Courier New" w:hAnsi="Courier New"/>
          <w:sz w:val="21"/>
          <w:szCs w:val="21"/>
        </w:rPr>
        <w:t xml:space="preserve">pnpm exec prisma migrate dev --name init</w:t>
      </w:r>
    </w:p>
    <w:p>
      <w:pPr>
        <w:spacing w:after="160"/>
        <w:jc w:val="both"/>
      </w:pPr>
      <w:r>
        <w:rPr>
          <w:rFonts w:ascii="Times New Roman" w:cs="Times New Roman" w:eastAsia="Times New Roman" w:hAnsi="Times New Roman"/>
          <w:sz w:val="24"/>
          <w:szCs w:val="24"/>
        </w:rPr>
        <w:t xml:space="preserve">Untuk lingkungan yang riwayat migrasinya sudah ada (mis. staging/produksi), migrasi yang sudah tercatat cukup diterapkan tanpa membuat migrasi baru:</w:t>
      </w:r>
    </w:p>
    <w:p>
      <w:pPr>
        <w:shd w:fill="F1F1F1" w:val="clear"/>
        <w:spacing w:after="160"/>
        <w:ind w:left="576"/>
      </w:pPr>
      <w:r>
        <w:rPr>
          <w:rFonts w:ascii="Courier New" w:cs="Courier New" w:eastAsia="Courier New" w:hAnsi="Courier New"/>
          <w:sz w:val="21"/>
          <w:szCs w:val="21"/>
        </w:rPr>
        <w:t xml:space="preserve">pnpm exec prisma migrate deploy</w:t>
      </w:r>
    </w:p>
    <w:p>
      <w:pPr>
        <w:pStyle w:val="ListParagraph"/>
        <w:numPr>
          <w:ilvl w:val="0"/>
          <w:numId w:val="2"/>
        </w:numPr>
        <w:spacing w:after="120"/>
        <w:jc w:val="both"/>
      </w:pPr>
      <w:r>
        <w:rPr>
          <w:rFonts w:ascii="Times New Roman" w:cs="Times New Roman" w:eastAsia="Times New Roman" w:hAnsi="Times New Roman"/>
          <w:sz w:val="24"/>
          <w:szCs w:val="24"/>
        </w:rPr>
        <w:t xml:space="preserve">Mengisi data uji (opsional, untuk kebutuhan demo/pengujian):</w:t>
      </w:r>
    </w:p>
    <w:p>
      <w:pPr>
        <w:shd w:fill="F1F1F1" w:val="clear"/>
        <w:spacing w:after="160"/>
        <w:ind w:left="576"/>
      </w:pPr>
      <w:r>
        <w:rPr>
          <w:rFonts w:ascii="Courier New" w:cs="Courier New" w:eastAsia="Courier New" w:hAnsi="Courier New"/>
          <w:sz w:val="21"/>
          <w:szCs w:val="21"/>
        </w:rPr>
        <w:t xml:space="preserve">pnpm exec prisma db seed</w:t>
      </w:r>
    </w:p>
    <w:p>
      <w:pPr>
        <w:pStyle w:val="ListParagraph"/>
        <w:numPr>
          <w:ilvl w:val="0"/>
          <w:numId w:val="2"/>
        </w:numPr>
        <w:spacing w:after="120"/>
        <w:jc w:val="both"/>
      </w:pPr>
      <w:r>
        <w:rPr>
          <w:rFonts w:ascii="Times New Roman" w:cs="Times New Roman" w:eastAsia="Times New Roman" w:hAnsi="Times New Roman"/>
          <w:sz w:val="24"/>
          <w:szCs w:val="24"/>
        </w:rPr>
        <w:t xml:space="preserve">Memverifikasi koneksi dan melihat isi tabel melalui antarmuka visual Prisma Studio:</w:t>
      </w:r>
    </w:p>
    <w:p>
      <w:pPr>
        <w:shd w:fill="F1F1F1" w:val="clear"/>
        <w:spacing w:after="160"/>
        <w:ind w:left="576"/>
      </w:pPr>
      <w:r>
        <w:rPr>
          <w:rFonts w:ascii="Courier New" w:cs="Courier New" w:eastAsia="Courier New" w:hAnsi="Courier New"/>
          <w:sz w:val="21"/>
          <w:szCs w:val="21"/>
        </w:rPr>
        <w:t xml:space="preserve">pnpm exec prisma studio</w:t>
      </w:r>
    </w:p>
    <w:p>
      <w:pPr>
        <w:spacing w:after="160"/>
        <w:jc w:val="both"/>
      </w:pPr>
      <w:r>
        <w:rPr>
          <w:rFonts w:ascii="Times New Roman" w:cs="Times New Roman" w:eastAsia="Times New Roman" w:hAnsi="Times New Roman"/>
          <w:sz w:val="24"/>
          <w:szCs w:val="24"/>
        </w:rPr>
        <w:t xml:space="preserve">Perintah ini membuka jendela browser pada </w:t>
      </w:r>
      <w:r>
        <w:rPr>
          <w:rFonts w:ascii="Courier New" w:cs="Courier New" w:eastAsia="Courier New" w:hAnsi="Courier New"/>
          <w:b w:val="false"/>
          <w:bCs w:val="false"/>
          <w:i w:val="false"/>
          <w:iCs w:val="false"/>
          <w:sz w:val="21"/>
          <w:szCs w:val="21"/>
        </w:rPr>
        <w:t xml:space="preserve">localhost:5555</w:t>
      </w:r>
      <w:r>
        <w:rPr>
          <w:rFonts w:ascii="Times New Roman" w:cs="Times New Roman" w:eastAsia="Times New Roman" w:hAnsi="Times New Roman"/>
          <w:sz w:val="24"/>
          <w:szCs w:val="24"/>
        </w:rPr>
        <w:t xml:space="preserve"> yang menampilkan seluruh tabel hasil migrasi beserta datanya.</w:t>
      </w:r>
    </w:p>
    <w:p>
      <w:pPr>
        <w:pBdr>
          <w:top w:val="dashed" w:color="7A9C86" w:sz="6"/>
          <w:bottom w:val="dashed" w:color="7A9C86" w:sz="6"/>
          <w:left w:val="dashed" w:color="7A9C86" w:sz="6"/>
          <w:right w:val="dashed" w:color="7A9C86" w:sz="6"/>
        </w:pBdr>
        <w:shd w:fill="F3F8F4" w:val="clear"/>
        <w:spacing w:after="200" w:before="60"/>
      </w:pPr>
      <w:r>
        <w:rPr>
          <w:rFonts w:ascii="Times New Roman" w:cs="Times New Roman" w:eastAsia="Times New Roman" w:hAnsi="Times New Roman"/>
          <w:b/>
          <w:bCs/>
          <w:color w:val="2E5C40"/>
          <w:sz w:val="21"/>
          <w:szCs w:val="21"/>
        </w:rPr>
        <w:t xml:space="preserve">Tangkapan layar disarankan: </w:t>
      </w:r>
      <w:r>
        <w:rPr>
          <w:rFonts w:ascii="Times New Roman" w:cs="Times New Roman" w:eastAsia="Times New Roman" w:hAnsi="Times New Roman"/>
          <w:color w:val="2E5C40"/>
          <w:sz w:val="21"/>
          <w:szCs w:val="21"/>
        </w:rPr>
        <w:t xml:space="preserve">tampilan Prisma Studio dengan salah satu tabel terbuka (mis. tabel Admission atau User).</w:t>
      </w:r>
    </w:p>
    <w:p>
      <w:pPr>
        <w:pBdr>
          <w:left w:val="single" w:color="C99A3E" w:sz="18"/>
        </w:pBdr>
        <w:shd w:fill="FBF6EC" w:val="clear"/>
        <w:spacing w:after="200" w:before="120"/>
        <w:ind w:left="215"/>
        <w:jc w:val="both"/>
      </w:pPr>
      <w:r>
        <w:rPr>
          <w:rFonts w:ascii="Times New Roman" w:cs="Times New Roman" w:eastAsia="Times New Roman" w:hAnsi="Times New Roman"/>
          <w:b/>
          <w:bCs/>
          <w:sz w:val="23"/>
          <w:szCs w:val="23"/>
        </w:rPr>
        <w:t xml:space="preserve">Catatan: </w:t>
      </w:r>
      <w:r>
        <w:rPr>
          <w:rFonts w:ascii="Times New Roman" w:cs="Times New Roman" w:eastAsia="Times New Roman" w:hAnsi="Times New Roman"/>
          <w:sz w:val="23"/>
          <w:szCs w:val="23"/>
        </w:rPr>
        <w:t xml:space="preserve">berkas </w:t>
      </w:r>
      <w:r>
        <w:rPr>
          <w:rFonts w:ascii="Courier New" w:cs="Courier New" w:eastAsia="Courier New" w:hAnsi="Courier New"/>
          <w:i w:val="false"/>
          <w:iCs w:val="false"/>
          <w:sz w:val="20"/>
          <w:szCs w:val="20"/>
        </w:rPr>
        <w:t xml:space="preserve">.env</w:t>
      </w:r>
      <w:r>
        <w:rPr>
          <w:rFonts w:ascii="Times New Roman" w:cs="Times New Roman" w:eastAsia="Times New Roman" w:hAnsi="Times New Roman"/>
          <w:sz w:val="23"/>
          <w:szCs w:val="23"/>
        </w:rPr>
        <w:t xml:space="preserve"> tidak pernah diikutsertakan ke repositori (sudah masuk </w:t>
      </w:r>
      <w:r>
        <w:rPr>
          <w:rFonts w:ascii="Courier New" w:cs="Courier New" w:eastAsia="Courier New" w:hAnsi="Courier New"/>
          <w:i w:val="false"/>
          <w:iCs w:val="false"/>
          <w:sz w:val="20"/>
          <w:szCs w:val="20"/>
        </w:rPr>
        <w:t xml:space="preserve">.gitignore</w:t>
      </w:r>
      <w:r>
        <w:rPr>
          <w:rFonts w:ascii="Times New Roman" w:cs="Times New Roman" w:eastAsia="Times New Roman" w:hAnsi="Times New Roman"/>
          <w:sz w:val="23"/>
          <w:szCs w:val="23"/>
        </w:rPr>
        <w:t xml:space="preserve">) karena memuat kredensial basis data. Nilainya hanya disalin manual di komputer pengembang, dan pada Vercel diisi lewat Environment Variables sebagaimana dijelaskan pada bagian berikut.</w:t>
      </w:r>
    </w:p>
    <w:p>
      <w:pPr>
        <w:pStyle w:val="Heading1"/>
        <w:spacing w:after="200" w:before="320"/>
      </w:pPr>
      <w:r>
        <w:rPr>
          <w:rFonts w:ascii="Times New Roman" w:cs="Times New Roman" w:eastAsia="Times New Roman" w:hAnsi="Times New Roman"/>
          <w:b/>
          <w:bCs/>
          <w:sz w:val="30"/>
          <w:szCs w:val="30"/>
        </w:rPr>
        <w:t xml:space="preserve">2. Deployment Aplikasi ke Vercel</w:t>
      </w:r>
    </w:p>
    <w:p>
      <w:pPr>
        <w:spacing w:after="160"/>
        <w:jc w:val="both"/>
      </w:pPr>
      <w:r>
        <w:rPr>
          <w:rFonts w:ascii="Times New Roman" w:cs="Times New Roman" w:eastAsia="Times New Roman" w:hAnsi="Times New Roman"/>
          <w:sz w:val="24"/>
          <w:szCs w:val="24"/>
        </w:rPr>
        <w:t xml:space="preserve">Setelah basis data tersambung dan aplikasi berjalan normal di lingkungan lokal, tahap berikutnya adalah menerbitkan aplikasi ke internet melalui Vercel. Skrip build proyek ini (package.json) sudah dirancang untuk menerapkan migrasi basis data sebelum membangun aplikasi:</w:t>
      </w:r>
    </w:p>
    <w:p>
      <w:pPr>
        <w:shd w:fill="F1F1F1" w:val="clear"/>
        <w:spacing w:after="160"/>
        <w:ind w:left="576"/>
      </w:pPr>
      <w:r>
        <w:rPr>
          <w:rFonts w:ascii="Courier New" w:cs="Courier New" w:eastAsia="Courier New" w:hAnsi="Courier New"/>
          <w:sz w:val="21"/>
          <w:szCs w:val="21"/>
        </w:rPr>
        <w:t xml:space="preserve">"build": "prisma migrate deploy &amp;&amp; prisma generate &amp;&amp; next build"</w:t>
      </w:r>
    </w:p>
    <w:p>
      <w:pPr>
        <w:spacing w:after="160"/>
        <w:jc w:val="both"/>
      </w:pPr>
      <w:r>
        <w:rPr>
          <w:rFonts w:ascii="Times New Roman" w:cs="Times New Roman" w:eastAsia="Times New Roman" w:hAnsi="Times New Roman"/>
          <w:sz w:val="24"/>
          <w:szCs w:val="24"/>
        </w:rPr>
        <w:t xml:space="preserve">Artinya setiap kali proses build dijalankan, skema basis data produksi otomatis disinkronkan dengan migrasi terbaru sebelum aplikasi Next.js dibangun. Deployment dilakukan lewat Vercel CLI, dengan langkah berikut.</w:t>
      </w:r>
    </w:p>
    <w:p>
      <w:pPr>
        <w:pStyle w:val="ListParagraph"/>
        <w:numPr>
          <w:ilvl w:val="0"/>
          <w:numId w:val="3"/>
        </w:numPr>
        <w:spacing w:after="120"/>
        <w:jc w:val="both"/>
      </w:pPr>
      <w:r>
        <w:rPr>
          <w:rFonts w:ascii="Times New Roman" w:cs="Times New Roman" w:eastAsia="Times New Roman" w:hAnsi="Times New Roman"/>
          <w:sz w:val="24"/>
          <w:szCs w:val="24"/>
        </w:rPr>
        <w:t xml:space="preserve">Memasang Vercel CLI secara global:</w:t>
      </w:r>
    </w:p>
    <w:p>
      <w:pPr>
        <w:shd w:fill="F1F1F1" w:val="clear"/>
        <w:spacing w:after="160"/>
        <w:ind w:left="576"/>
      </w:pPr>
      <w:r>
        <w:rPr>
          <w:rFonts w:ascii="Courier New" w:cs="Courier New" w:eastAsia="Courier New" w:hAnsi="Courier New"/>
          <w:sz w:val="21"/>
          <w:szCs w:val="21"/>
        </w:rPr>
        <w:t xml:space="preserve">pnpm add -g vercel</w:t>
      </w:r>
    </w:p>
    <w:p>
      <w:pPr>
        <w:pStyle w:val="ListParagraph"/>
        <w:numPr>
          <w:ilvl w:val="0"/>
          <w:numId w:val="3"/>
        </w:numPr>
        <w:spacing w:after="120"/>
        <w:jc w:val="both"/>
      </w:pPr>
      <w:r>
        <w:rPr>
          <w:rFonts w:ascii="Times New Roman" w:cs="Times New Roman" w:eastAsia="Times New Roman" w:hAnsi="Times New Roman"/>
          <w:sz w:val="24"/>
          <w:szCs w:val="24"/>
        </w:rPr>
        <w:t xml:space="preserve">Masuk ke akun Vercel dari terminal:</w:t>
      </w:r>
    </w:p>
    <w:p>
      <w:pPr>
        <w:shd w:fill="F1F1F1" w:val="clear"/>
        <w:spacing w:after="160"/>
        <w:ind w:left="576"/>
      </w:pPr>
      <w:r>
        <w:rPr>
          <w:rFonts w:ascii="Courier New" w:cs="Courier New" w:eastAsia="Courier New" w:hAnsi="Courier New"/>
          <w:sz w:val="21"/>
          <w:szCs w:val="21"/>
        </w:rPr>
        <w:t xml:space="preserve">vercel login</w:t>
      </w:r>
    </w:p>
    <w:p>
      <w:pPr>
        <w:spacing w:after="160"/>
        <w:jc w:val="both"/>
      </w:pPr>
      <w:r>
        <w:rPr>
          <w:rFonts w:ascii="Times New Roman" w:cs="Times New Roman" w:eastAsia="Times New Roman" w:hAnsi="Times New Roman"/>
          <w:sz w:val="24"/>
          <w:szCs w:val="24"/>
        </w:rPr>
        <w:t xml:space="preserve">Perintah ini membuka alur autentikasi (mis. lewat tautan yang dikirim ke email atau login GitHub) yang dikonfirmasi langsung dari terminal.</w:t>
      </w:r>
    </w:p>
    <w:p>
      <w:pPr>
        <w:pStyle w:val="ListParagraph"/>
        <w:numPr>
          <w:ilvl w:val="0"/>
          <w:numId w:val="3"/>
        </w:numPr>
        <w:spacing w:after="120"/>
        <w:jc w:val="both"/>
      </w:pPr>
      <w:r>
        <w:rPr>
          <w:rFonts w:ascii="Times New Roman" w:cs="Times New Roman" w:eastAsia="Times New Roman" w:hAnsi="Times New Roman"/>
          <w:sz w:val="24"/>
          <w:szCs w:val="24"/>
        </w:rPr>
        <w:t xml:space="preserve">Menautkan direktori proyek lokal ke proyek Vercel:</w:t>
      </w:r>
    </w:p>
    <w:p>
      <w:pPr>
        <w:shd w:fill="F1F1F1" w:val="clear"/>
        <w:spacing w:after="160"/>
        <w:ind w:left="576"/>
      </w:pPr>
      <w:r>
        <w:rPr>
          <w:rFonts w:ascii="Courier New" w:cs="Courier New" w:eastAsia="Courier New" w:hAnsi="Courier New"/>
          <w:sz w:val="21"/>
          <w:szCs w:val="21"/>
        </w:rPr>
        <w:t xml:space="preserve">vercel link</w:t>
      </w:r>
    </w:p>
    <w:p>
      <w:pPr>
        <w:spacing w:after="160"/>
        <w:jc w:val="both"/>
      </w:pPr>
      <w:r>
        <w:rPr>
          <w:rFonts w:ascii="Times New Roman" w:cs="Times New Roman" w:eastAsia="Times New Roman" w:hAnsi="Times New Roman"/>
          <w:sz w:val="24"/>
          <w:szCs w:val="24"/>
        </w:rPr>
        <w:t xml:space="preserve">Perintah ini membuat berkas </w:t>
      </w:r>
      <w:r>
        <w:rPr>
          <w:rFonts w:ascii="Courier New" w:cs="Courier New" w:eastAsia="Courier New" w:hAnsi="Courier New"/>
          <w:b w:val="false"/>
          <w:bCs w:val="false"/>
          <w:i w:val="false"/>
          <w:iCs w:val="false"/>
          <w:sz w:val="21"/>
          <w:szCs w:val="21"/>
        </w:rPr>
        <w:t xml:space="preserve">.vercel/project.json</w:t>
      </w:r>
      <w:r>
        <w:rPr>
          <w:rFonts w:ascii="Times New Roman" w:cs="Times New Roman" w:eastAsia="Times New Roman" w:hAnsi="Times New Roman"/>
          <w:sz w:val="24"/>
          <w:szCs w:val="24"/>
        </w:rPr>
        <w:t xml:space="preserve"> yang menyimpan </w:t>
      </w:r>
      <w:r>
        <w:rPr>
          <w:rFonts w:ascii="Courier New" w:cs="Courier New" w:eastAsia="Courier New" w:hAnsi="Courier New"/>
          <w:b w:val="false"/>
          <w:bCs w:val="false"/>
          <w:i w:val="false"/>
          <w:iCs w:val="false"/>
          <w:sz w:val="21"/>
          <w:szCs w:val="21"/>
        </w:rPr>
        <w:t xml:space="preserve">projectId</w:t>
      </w:r>
      <w:r>
        <w:rPr>
          <w:rFonts w:ascii="Times New Roman" w:cs="Times New Roman" w:eastAsia="Times New Roman" w:hAnsi="Times New Roman"/>
          <w:sz w:val="24"/>
          <w:szCs w:val="24"/>
        </w:rPr>
        <w:t xml:space="preserve"> dan </w:t>
      </w:r>
      <w:r>
        <w:rPr>
          <w:rFonts w:ascii="Courier New" w:cs="Courier New" w:eastAsia="Courier New" w:hAnsi="Courier New"/>
          <w:b w:val="false"/>
          <w:bCs w:val="false"/>
          <w:i w:val="false"/>
          <w:iCs w:val="false"/>
          <w:sz w:val="21"/>
          <w:szCs w:val="21"/>
        </w:rPr>
        <w:t xml:space="preserve">orgId</w:t>
      </w:r>
      <w:r>
        <w:rPr>
          <w:rFonts w:ascii="Times New Roman" w:cs="Times New Roman" w:eastAsia="Times New Roman" w:hAnsi="Times New Roman"/>
          <w:sz w:val="24"/>
          <w:szCs w:val="24"/>
        </w:rPr>
        <w:t xml:space="preserve">, sehingga perintah CLI berikutnya otomatis merujuk ke proyek yang benar tanpa perlu dipilih ulang.</w:t>
      </w:r>
    </w:p>
    <w:p>
      <w:pPr>
        <w:pStyle w:val="ListParagraph"/>
        <w:numPr>
          <w:ilvl w:val="0"/>
          <w:numId w:val="3"/>
        </w:numPr>
        <w:spacing w:after="120"/>
        <w:jc w:val="both"/>
      </w:pPr>
      <w:r>
        <w:rPr>
          <w:rFonts w:ascii="Times New Roman" w:cs="Times New Roman" w:eastAsia="Times New Roman" w:hAnsi="Times New Roman"/>
          <w:sz w:val="24"/>
          <w:szCs w:val="24"/>
        </w:rPr>
        <w:t xml:space="preserve">Menambahkan variabel lingkungan yang dibutuhkan aplikasi untuk tiap environment:</w:t>
      </w:r>
    </w:p>
    <w:p>
      <w:pPr>
        <w:shd w:fill="F1F1F1" w:val="clear"/>
        <w:spacing w:after="0"/>
        <w:ind w:left="576"/>
      </w:pPr>
      <w:r>
        <w:rPr>
          <w:rFonts w:ascii="Courier New" w:cs="Courier New" w:eastAsia="Courier New" w:hAnsi="Courier New"/>
          <w:sz w:val="21"/>
          <w:szCs w:val="21"/>
        </w:rPr>
        <w:t xml:space="preserve">vercel env add DATABASE_URL production</w:t>
      </w:r>
    </w:p>
    <w:p>
      <w:pPr>
        <w:shd w:fill="F1F1F1" w:val="clear"/>
        <w:spacing w:after="0"/>
        <w:ind w:left="576"/>
      </w:pPr>
      <w:r>
        <w:rPr>
          <w:rFonts w:ascii="Courier New" w:cs="Courier New" w:eastAsia="Courier New" w:hAnsi="Courier New"/>
          <w:sz w:val="21"/>
          <w:szCs w:val="21"/>
        </w:rPr>
        <w:t xml:space="preserve">vercel env add DATABASE_URL preview</w:t>
      </w:r>
    </w:p>
    <w:p>
      <w:pPr>
        <w:shd w:fill="F1F1F1" w:val="clear"/>
        <w:spacing w:after="0"/>
        <w:ind w:left="576"/>
      </w:pPr>
      <w:r>
        <w:rPr>
          <w:rFonts w:ascii="Courier New" w:cs="Courier New" w:eastAsia="Courier New" w:hAnsi="Courier New"/>
          <w:sz w:val="21"/>
          <w:szCs w:val="21"/>
        </w:rPr>
        <w:t xml:space="preserve">vercel env add DATABASE_URL development</w:t>
      </w:r>
    </w:p>
    <w:p>
      <w:pPr>
        <w:shd w:fill="F1F1F1" w:val="clear"/>
        <w:spacing w:after="160"/>
        <w:ind w:left="576"/>
      </w:pPr>
      <w:r>
        <w:rPr>
          <w:rFonts w:ascii="Courier New" w:cs="Courier New" w:eastAsia="Courier New" w:hAnsi="Courier New"/>
          <w:sz w:val="21"/>
          <w:szCs w:val="21"/>
        </w:rPr>
        <w:t xml:space="preserve">vercel env add NEXT_PUBLIC_APP_NAME production</w:t>
      </w:r>
    </w:p>
    <w:p>
      <w:pPr>
        <w:spacing w:after="160"/>
        <w:jc w:val="both"/>
      </w:pPr>
      <w:r>
        <w:rPr>
          <w:rFonts w:ascii="Times New Roman" w:cs="Times New Roman" w:eastAsia="Times New Roman" w:hAnsi="Times New Roman"/>
          <w:sz w:val="24"/>
          <w:szCs w:val="24"/>
        </w:rPr>
        <w:t xml:space="preserve">Variabel yang sudah ditambahkan dapat diperiksa kembali dengan </w:t>
      </w:r>
      <w:r>
        <w:rPr>
          <w:rFonts w:ascii="Courier New" w:cs="Courier New" w:eastAsia="Courier New" w:hAnsi="Courier New"/>
          <w:b w:val="false"/>
          <w:bCs w:val="false"/>
          <w:i w:val="false"/>
          <w:iCs w:val="false"/>
          <w:sz w:val="21"/>
          <w:szCs w:val="21"/>
        </w:rPr>
        <w:t xml:space="preserve">vercel env ls</w:t>
      </w:r>
      <w:r>
        <w:rPr>
          <w:rFonts w:ascii="Times New Roman" w:cs="Times New Roman" w:eastAsia="Times New Roman" w:hAnsi="Times New Roman"/>
          <w:sz w:val="24"/>
          <w:szCs w:val="24"/>
        </w:rPr>
        <w:t xml:space="preserve">.</w:t>
      </w:r>
    </w:p>
    <w:p>
      <w:pPr>
        <w:pStyle w:val="ListParagraph"/>
        <w:numPr>
          <w:ilvl w:val="0"/>
          <w:numId w:val="3"/>
        </w:numPr>
        <w:spacing w:after="120"/>
        <w:jc w:val="both"/>
      </w:pPr>
      <w:r>
        <w:rPr>
          <w:rFonts w:ascii="Times New Roman" w:cs="Times New Roman" w:eastAsia="Times New Roman" w:hAnsi="Times New Roman"/>
          <w:sz w:val="24"/>
          <w:szCs w:val="24"/>
        </w:rPr>
        <w:t xml:space="preserve">Menjalankan deployment pratinjau lebih dulu untuk verifikasi sebelum ke produksi:</w:t>
      </w:r>
    </w:p>
    <w:p>
      <w:pPr>
        <w:shd w:fill="F1F1F1" w:val="clear"/>
        <w:spacing w:after="160"/>
        <w:ind w:left="576"/>
      </w:pPr>
      <w:r>
        <w:rPr>
          <w:rFonts w:ascii="Courier New" w:cs="Courier New" w:eastAsia="Courier New" w:hAnsi="Courier New"/>
          <w:sz w:val="21"/>
          <w:szCs w:val="21"/>
        </w:rPr>
        <w:t xml:space="preserve">vercel</w:t>
      </w:r>
    </w:p>
    <w:p>
      <w:pPr>
        <w:pStyle w:val="ListParagraph"/>
        <w:numPr>
          <w:ilvl w:val="0"/>
          <w:numId w:val="3"/>
        </w:numPr>
        <w:spacing w:after="120"/>
        <w:jc w:val="both"/>
      </w:pPr>
      <w:r>
        <w:rPr>
          <w:rFonts w:ascii="Times New Roman" w:cs="Times New Roman" w:eastAsia="Times New Roman" w:hAnsi="Times New Roman"/>
          <w:sz w:val="24"/>
          <w:szCs w:val="24"/>
        </w:rPr>
        <w:t xml:space="preserve">Setelah pratinjau dipastikan berjalan baik, menerbitkan ke produksi:</w:t>
      </w:r>
    </w:p>
    <w:p>
      <w:pPr>
        <w:shd w:fill="F1F1F1" w:val="clear"/>
        <w:spacing w:after="160"/>
        <w:ind w:left="576"/>
      </w:pPr>
      <w:r>
        <w:rPr>
          <w:rFonts w:ascii="Courier New" w:cs="Courier New" w:eastAsia="Courier New" w:hAnsi="Courier New"/>
          <w:sz w:val="21"/>
          <w:szCs w:val="21"/>
        </w:rPr>
        <w:t xml:space="preserve">vercel --prod</w:t>
      </w:r>
    </w:p>
    <w:p>
      <w:pPr>
        <w:pBdr>
          <w:top w:val="dashed" w:color="7A9C86" w:sz="6"/>
          <w:bottom w:val="dashed" w:color="7A9C86" w:sz="6"/>
          <w:left w:val="dashed" w:color="7A9C86" w:sz="6"/>
          <w:right w:val="dashed" w:color="7A9C86" w:sz="6"/>
        </w:pBdr>
        <w:shd w:fill="F3F8F4" w:val="clear"/>
        <w:spacing w:after="200" w:before="60"/>
      </w:pPr>
      <w:r>
        <w:rPr>
          <w:rFonts w:ascii="Times New Roman" w:cs="Times New Roman" w:eastAsia="Times New Roman" w:hAnsi="Times New Roman"/>
          <w:b/>
          <w:bCs/>
          <w:color w:val="2E5C40"/>
          <w:sz w:val="21"/>
          <w:szCs w:val="21"/>
        </w:rPr>
        <w:t xml:space="preserve">Tangkapan layar disarankan: </w:t>
      </w:r>
      <w:r>
        <w:rPr>
          <w:rFonts w:ascii="Times New Roman" w:cs="Times New Roman" w:eastAsia="Times New Roman" w:hAnsi="Times New Roman"/>
          <w:color w:val="2E5C40"/>
          <w:sz w:val="21"/>
          <w:szCs w:val="21"/>
        </w:rPr>
        <w:t xml:space="preserve">output terminal vercel --prod yang menampilkan status build dan URL produksi.</w:t>
      </w:r>
    </w:p>
    <w:p>
      <w:pPr>
        <w:pBdr>
          <w:left w:val="single" w:color="C99A3E" w:sz="18"/>
        </w:pBdr>
        <w:shd w:fill="FBF6EC" w:val="clear"/>
        <w:spacing w:after="200" w:before="120"/>
        <w:ind w:left="215"/>
        <w:jc w:val="both"/>
      </w:pPr>
      <w:r>
        <w:rPr>
          <w:rFonts w:ascii="Times New Roman" w:cs="Times New Roman" w:eastAsia="Times New Roman" w:hAnsi="Times New Roman"/>
          <w:b/>
          <w:bCs/>
          <w:sz w:val="23"/>
          <w:szCs w:val="23"/>
        </w:rPr>
        <w:t xml:space="preserve">Catatan: </w:t>
      </w:r>
      <w:r>
        <w:rPr>
          <w:rFonts w:ascii="Times New Roman" w:cs="Times New Roman" w:eastAsia="Times New Roman" w:hAnsi="Times New Roman"/>
          <w:sz w:val="23"/>
          <w:szCs w:val="23"/>
        </w:rPr>
        <w:t xml:space="preserve">proyek ini (</w:t>
      </w:r>
      <w:r>
        <w:rPr>
          <w:rFonts w:ascii="Courier New" w:cs="Courier New" w:eastAsia="Courier New" w:hAnsi="Courier New"/>
          <w:i w:val="false"/>
          <w:iCs w:val="false"/>
          <w:sz w:val="20"/>
          <w:szCs w:val="20"/>
        </w:rPr>
        <w:t xml:space="preserve">pesantren-lms</w:t>
      </w:r>
      <w:r>
        <w:rPr>
          <w:rFonts w:ascii="Times New Roman" w:cs="Times New Roman" w:eastAsia="Times New Roman" w:hAnsi="Times New Roman"/>
          <w:sz w:val="23"/>
          <w:szCs w:val="23"/>
        </w:rPr>
        <w:t xml:space="preserve">) juga sudah tertaut ke repositori GitHub </w:t>
      </w:r>
      <w:r>
        <w:rPr>
          <w:rFonts w:ascii="Courier New" w:cs="Courier New" w:eastAsia="Courier New" w:hAnsi="Courier New"/>
          <w:i w:val="false"/>
          <w:iCs w:val="false"/>
          <w:sz w:val="20"/>
          <w:szCs w:val="20"/>
        </w:rPr>
        <w:t xml:space="preserve">mrramdn/SIAKAD-PPIQ-368</w:t>
      </w:r>
      <w:r>
        <w:rPr>
          <w:rFonts w:ascii="Times New Roman" w:cs="Times New Roman" w:eastAsia="Times New Roman" w:hAnsi="Times New Roman"/>
          <w:sz w:val="23"/>
          <w:szCs w:val="23"/>
        </w:rPr>
        <w:t xml:space="preserve">, sehingga di luar deployment manual lewat CLI di atas, alur yang berjalan sehari-hari sebenarnya </w:t>
      </w:r>
      <w:r>
        <w:rPr>
          <w:rFonts w:ascii="Times New Roman" w:cs="Times New Roman" w:eastAsia="Times New Roman" w:hAnsi="Times New Roman"/>
          <w:i/>
          <w:iCs/>
          <w:sz w:val="23"/>
          <w:szCs w:val="23"/>
        </w:rPr>
        <w:t xml:space="preserve">continuous deployment</w:t>
      </w:r>
      <w:r>
        <w:rPr>
          <w:rFonts w:ascii="Times New Roman" w:cs="Times New Roman" w:eastAsia="Times New Roman" w:hAnsi="Times New Roman"/>
          <w:sz w:val="23"/>
          <w:szCs w:val="23"/>
        </w:rPr>
        <w:t xml:space="preserve">: cukup push ke branch </w:t>
      </w:r>
      <w:r>
        <w:rPr>
          <w:rFonts w:ascii="Courier New" w:cs="Courier New" w:eastAsia="Courier New" w:hAnsi="Courier New"/>
          <w:i w:val="false"/>
          <w:iCs w:val="false"/>
          <w:sz w:val="20"/>
          <w:szCs w:val="20"/>
        </w:rPr>
        <w:t xml:space="preserve">main</w:t>
      </w:r>
      <w:r>
        <w:rPr>
          <w:rFonts w:ascii="Times New Roman" w:cs="Times New Roman" w:eastAsia="Times New Roman" w:hAnsi="Times New Roman"/>
          <w:sz w:val="23"/>
          <w:szCs w:val="23"/>
        </w:rPr>
        <w:t xml:space="preserve">, Vercel menjalankan build (termasuk </w:t>
      </w:r>
      <w:r>
        <w:rPr>
          <w:rFonts w:ascii="Courier New" w:cs="Courier New" w:eastAsia="Courier New" w:hAnsi="Courier New"/>
          <w:i w:val="false"/>
          <w:iCs w:val="false"/>
          <w:sz w:val="20"/>
          <w:szCs w:val="20"/>
        </w:rPr>
        <w:t xml:space="preserve">prisma migrate deploy</w:t>
      </w:r>
      <w:r>
        <w:rPr>
          <w:rFonts w:ascii="Times New Roman" w:cs="Times New Roman" w:eastAsia="Times New Roman" w:hAnsi="Times New Roman"/>
          <w:sz w:val="23"/>
          <w:szCs w:val="23"/>
        </w:rPr>
        <w:t xml:space="preserve">) dan menerbitkan versi terbaru secara otomatis. Aplikasi produksi dapat diakses pada domain </w:t>
      </w:r>
      <w:r>
        <w:rPr>
          <w:rFonts w:ascii="Courier New" w:cs="Courier New" w:eastAsia="Courier New" w:hAnsi="Courier New"/>
          <w:i w:val="false"/>
          <w:iCs w:val="false"/>
          <w:sz w:val="20"/>
          <w:szCs w:val="20"/>
        </w:rPr>
        <w:t xml:space="preserve">pesantren-lms-seven.vercel.app</w:t>
      </w:r>
      <w:r>
        <w:rPr>
          <w:rFonts w:ascii="Times New Roman" w:cs="Times New Roman" w:eastAsia="Times New Roman" w:hAnsi="Times New Roman"/>
          <w:sz w:val="23"/>
          <w:szCs w:val="23"/>
        </w:rPr>
        <w:t xml:space="preserve">.</w:t>
      </w:r>
    </w:p>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1B5E3B" w:val="clear"/>
            <w:tcMar>
              <w:top w:type="dxa" w:w="100"/>
              <w:left w:type="dxa" w:w="120"/>
              <w:bottom w:type="dxa" w:w="100"/>
              <w:right w:type="dxa" w:w="120"/>
            </w:tcMar>
          </w:tcPr>
          <w:p>
            <w:r>
              <w:rPr>
                <w:rFonts w:ascii="Times New Roman" w:cs="Times New Roman" w:eastAsia="Times New Roman" w:hAnsi="Times New Roman"/>
                <w:b/>
                <w:bCs/>
                <w:color w:val="FFFFFF"/>
                <w:sz w:val="21"/>
                <w:szCs w:val="21"/>
              </w:rPr>
              <w:t xml:space="preserve">Variabel</w:t>
            </w:r>
          </w:p>
        </w:tc>
        <w:tc>
          <w:tcPr>
            <w:tcW w:type="pct" w:w="45%"/>
            <w:shd w:fill="1B5E3B" w:val="clear"/>
            <w:tcMar>
              <w:top w:type="dxa" w:w="100"/>
              <w:left w:type="dxa" w:w="120"/>
              <w:bottom w:type="dxa" w:w="100"/>
              <w:right w:type="dxa" w:w="120"/>
            </w:tcMar>
          </w:tcPr>
          <w:p>
            <w:r>
              <w:rPr>
                <w:rFonts w:ascii="Times New Roman" w:cs="Times New Roman" w:eastAsia="Times New Roman" w:hAnsi="Times New Roman"/>
                <w:b/>
                <w:bCs/>
                <w:color w:val="FFFFFF"/>
                <w:sz w:val="21"/>
                <w:szCs w:val="21"/>
              </w:rPr>
              <w:t xml:space="preserve">Kegunaan</w:t>
            </w:r>
          </w:p>
        </w:tc>
        <w:tc>
          <w:tcPr>
            <w:tcW w:type="pct" w:w="30%"/>
            <w:shd w:fill="1B5E3B" w:val="clear"/>
            <w:tcMar>
              <w:top w:type="dxa" w:w="100"/>
              <w:left w:type="dxa" w:w="120"/>
              <w:bottom w:type="dxa" w:w="100"/>
              <w:right w:type="dxa" w:w="120"/>
            </w:tcMar>
          </w:tcPr>
          <w:p>
            <w:r>
              <w:rPr>
                <w:rFonts w:ascii="Times New Roman" w:cs="Times New Roman" w:eastAsia="Times New Roman" w:hAnsi="Times New Roman"/>
                <w:b/>
                <w:bCs/>
                <w:color w:val="FFFFFF"/>
                <w:sz w:val="21"/>
                <w:szCs w:val="21"/>
              </w:rPr>
              <w:t xml:space="preserve">Diisi untuk</w:t>
            </w:r>
          </w:p>
        </w:tc>
      </w:tr>
      <w:tr>
        <w:tc>
          <w:tcPr>
            <w:tcW w:type="pct" w:w="25%"/>
            <w:tcMar>
              <w:top w:type="dxa" w:w="100"/>
              <w:left w:type="dxa" w:w="120"/>
              <w:bottom w:type="dxa" w:w="100"/>
              <w:right w:type="dxa" w:w="120"/>
            </w:tcMar>
          </w:tcPr>
          <w:p>
            <w:r>
              <w:rPr>
                <w:rFonts w:ascii="Courier New" w:cs="Courier New" w:eastAsia="Courier New" w:hAnsi="Courier New"/>
                <w:b w:val="false"/>
                <w:bCs w:val="false"/>
                <w:color w:val="000000"/>
                <w:sz w:val="19"/>
                <w:szCs w:val="19"/>
              </w:rPr>
              <w:t xml:space="preserve">DATABASE_URL</w:t>
            </w:r>
          </w:p>
        </w:tc>
        <w:tc>
          <w:tcPr>
            <w:tcW w:type="pct" w:w="45%"/>
            <w:tcMar>
              <w:top w:type="dxa" w:w="100"/>
              <w:left w:type="dxa" w:w="120"/>
              <w:bottom w:type="dxa" w:w="100"/>
              <w:right w:type="dxa" w:w="120"/>
            </w:tcMar>
          </w:tcPr>
          <w:p>
            <w:r>
              <w:rPr>
                <w:rFonts w:ascii="Times New Roman" w:cs="Times New Roman" w:eastAsia="Times New Roman" w:hAnsi="Times New Roman"/>
                <w:b w:val="false"/>
                <w:bCs w:val="false"/>
                <w:color w:val="000000"/>
                <w:sz w:val="21"/>
                <w:szCs w:val="21"/>
              </w:rPr>
              <w:t xml:space="preserve">Connection string PostgreSQL yang dibaca Prisma Client &amp; Prisma CLI</w:t>
            </w:r>
          </w:p>
        </w:tc>
        <w:tc>
          <w:tcPr>
            <w:tcW w:type="pct" w:w="30%"/>
            <w:tcMar>
              <w:top w:type="dxa" w:w="100"/>
              <w:left w:type="dxa" w:w="120"/>
              <w:bottom w:type="dxa" w:w="100"/>
              <w:right w:type="dxa" w:w="120"/>
            </w:tcMar>
          </w:tcPr>
          <w:p>
            <w:r>
              <w:rPr>
                <w:rFonts w:ascii="Times New Roman" w:cs="Times New Roman" w:eastAsia="Times New Roman" w:hAnsi="Times New Roman"/>
                <w:b w:val="false"/>
                <w:bCs w:val="false"/>
                <w:color w:val="000000"/>
                <w:sz w:val="21"/>
                <w:szCs w:val="21"/>
              </w:rPr>
              <w:t xml:space="preserve">Production, Preview, Development</w:t>
            </w:r>
          </w:p>
        </w:tc>
      </w:tr>
      <w:tr>
        <w:tc>
          <w:tcPr>
            <w:tcW w:type="pct" w:w="25%"/>
            <w:tcMar>
              <w:top w:type="dxa" w:w="100"/>
              <w:left w:type="dxa" w:w="120"/>
              <w:bottom w:type="dxa" w:w="100"/>
              <w:right w:type="dxa" w:w="120"/>
            </w:tcMar>
          </w:tcPr>
          <w:p>
            <w:r>
              <w:rPr>
                <w:rFonts w:ascii="Courier New" w:cs="Courier New" w:eastAsia="Courier New" w:hAnsi="Courier New"/>
                <w:b w:val="false"/>
                <w:bCs w:val="false"/>
                <w:color w:val="000000"/>
                <w:sz w:val="19"/>
                <w:szCs w:val="19"/>
              </w:rPr>
              <w:t xml:space="preserve">NEXT_PUBLIC_APP_NAME</w:t>
            </w:r>
          </w:p>
        </w:tc>
        <w:tc>
          <w:tcPr>
            <w:tcW w:type="pct" w:w="45%"/>
            <w:tcMar>
              <w:top w:type="dxa" w:w="100"/>
              <w:left w:type="dxa" w:w="120"/>
              <w:bottom w:type="dxa" w:w="100"/>
              <w:right w:type="dxa" w:w="120"/>
            </w:tcMar>
          </w:tcPr>
          <w:p>
            <w:r>
              <w:rPr>
                <w:rFonts w:ascii="Times New Roman" w:cs="Times New Roman" w:eastAsia="Times New Roman" w:hAnsi="Times New Roman"/>
                <w:b w:val="false"/>
                <w:bCs w:val="false"/>
                <w:color w:val="000000"/>
                <w:sz w:val="21"/>
                <w:szCs w:val="21"/>
              </w:rPr>
              <w:t xml:space="preserve">Nama aplikasi yang tampil pada antarmuka</w:t>
            </w:r>
          </w:p>
        </w:tc>
        <w:tc>
          <w:tcPr>
            <w:tcW w:type="pct" w:w="30%"/>
            <w:tcMar>
              <w:top w:type="dxa" w:w="100"/>
              <w:left w:type="dxa" w:w="120"/>
              <w:bottom w:type="dxa" w:w="100"/>
              <w:right w:type="dxa" w:w="120"/>
            </w:tcMar>
          </w:tcPr>
          <w:p>
            <w:r>
              <w:rPr>
                <w:rFonts w:ascii="Times New Roman" w:cs="Times New Roman" w:eastAsia="Times New Roman" w:hAnsi="Times New Roman"/>
                <w:b w:val="false"/>
                <w:bCs w:val="false"/>
                <w:color w:val="000000"/>
                <w:sz w:val="21"/>
                <w:szCs w:val="21"/>
              </w:rPr>
              <w:t xml:space="preserve">Production, Preview, Development</w:t>
            </w:r>
          </w:p>
        </w:tc>
      </w:tr>
    </w:tbl>
    <w:p>
      <w:pPr>
        <w:spacing w:before="200"/>
      </w:pPr>
    </w:p>
    <w:p>
      <w:pPr>
        <w:jc w:val="center"/>
      </w:pPr>
      <w:r>
        <w:rPr>
          <w:rFonts w:ascii="Times New Roman" w:cs="Times New Roman" w:eastAsia="Times New Roman" w:hAnsi="Times New Roman"/>
          <w:i/>
          <w:iCs/>
          <w:color w:val="666666"/>
          <w:sz w:val="19"/>
          <w:szCs w:val="19"/>
        </w:rPr>
        <w:t xml:space="preserve">Naskah ini adalah draf teknis, bukan teks akhir — tetap perlu diedit dengan kalimat sendiri dan dilengkapi tangkapan layar asli dari aplikasi/dashboard yang benar-benar dijalankan sebelum ditempel ke Bab 4.</w:t>
      </w:r>
    </w:p>
    <w:sectPr>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8" w:hanging="360"/>
      </w:pPr>
    </w:lvl>
  </w:abstractNum>
  <w:abstractNum w:abstractNumId="3" w15:restartNumberingAfterBreak="0">
    <w:multiLevelType w:val="hybridMultilevel"/>
    <w:lvl w:ilvl="0" w15:tentative="1">
      <w:start w:val="1"/>
      <w:numFmt w:val="decimal"/>
      <w:lvlText w:val="%1."/>
      <w:lvlJc w:val="start"/>
      <w:pPr>
        <w:ind w:left="648"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2026-08-19T14:14:23.306Z</dcterms:created>
  <dcterms:modified xsi:type="dcterms:W3CDTF">2026-08-19T14:14:23.307Z</dcterms:modified>
</cp:coreProperties>
</file>

<file path=docProps/custom.xml><?xml version="1.0" encoding="utf-8"?>
<Properties xmlns="http://schemas.openxmlformats.org/officeDocument/2006/custom-properties" xmlns:vt="http://schemas.openxmlformats.org/officeDocument/2006/docPropsVTypes"/>
</file>