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u w:val="single"/>
        </w:rPr>
        <w:drawing>
          <wp:inline distB="114300" distT="114300" distL="114300" distR="114300">
            <wp:extent cx="5734050" cy="142886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14288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76" w:lineRule="auto"/>
        <w:jc w:val="both"/>
        <w:rPr>
          <w:rFonts w:ascii="Times New Roman" w:cs="Times New Roman" w:eastAsia="Times New Roman" w:hAnsi="Times New Roman"/>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after="240" w:before="24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Team Members:-</w:t>
        <w:tab/>
        <w:tab/>
        <w:t xml:space="preserve">Team Leader:- Mohd Rihan Khan</w:t>
        <w:tab/>
        <w:tab/>
        <w:tab/>
        <w:tab/>
      </w:r>
    </w:p>
    <w:p w:rsidR="00000000" w:rsidDel="00000000" w:rsidP="00000000" w:rsidRDefault="00000000" w:rsidRPr="00000000" w14:paraId="00000004">
      <w:pPr>
        <w:spacing w:after="240" w:before="24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Member 1: Sanjay Ishwar Dalawai</w:t>
        <w:tab/>
        <w:tab/>
        <w:tab/>
        <w:tab/>
        <w:t xml:space="preserve">Member 2: Abhijeet Kumar</w:t>
      </w:r>
    </w:p>
    <w:p w:rsidR="00000000" w:rsidDel="00000000" w:rsidP="00000000" w:rsidRDefault="00000000" w:rsidRPr="00000000" w14:paraId="00000005">
      <w:pPr>
        <w:spacing w:after="240" w:before="24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Member 3: Mokhit Mahebub Khan</w:t>
        <w:tab/>
        <w:tab/>
        <w:tab/>
        <w:tab/>
        <w:t xml:space="preserve">Member 4: Yogesh Kumar Saini</w:t>
      </w:r>
    </w:p>
    <w:p w:rsidR="00000000" w:rsidDel="00000000" w:rsidP="00000000" w:rsidRDefault="00000000" w:rsidRPr="00000000" w14:paraId="00000006">
      <w:pPr>
        <w:spacing w:after="240" w:before="240" w:line="276" w:lineRule="auto"/>
        <w:jc w:val="both"/>
        <w:rPr>
          <w:rFonts w:ascii="Times New Roman" w:cs="Times New Roman" w:eastAsia="Times New Roman" w:hAnsi="Times New Roman"/>
          <w:b w:val="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30"/>
          <w:szCs w:val="30"/>
          <w:highlight w:val="white"/>
          <w:rtl w:val="0"/>
        </w:rPr>
        <w:t xml:space="preserve">PART - I</w:t>
      </w:r>
      <w:r w:rsidDel="00000000" w:rsidR="00000000" w:rsidRPr="00000000">
        <w:rPr>
          <w:rtl w:val="0"/>
        </w:rPr>
      </w:r>
    </w:p>
    <w:p w:rsidR="00000000" w:rsidDel="00000000" w:rsidP="00000000" w:rsidRDefault="00000000" w:rsidRPr="00000000" w14:paraId="00000008">
      <w:pPr>
        <w:spacing w:line="276" w:lineRule="auto"/>
        <w:jc w:val="both"/>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32"/>
          <w:szCs w:val="32"/>
          <w:u w:val="single"/>
          <w:shd w:fill="cfe2f3" w:val="clear"/>
          <w:rtl w:val="0"/>
        </w:rPr>
        <w:t xml:space="preserve">Product Dissection</w:t>
      </w:r>
      <w:r w:rsidDel="00000000" w:rsidR="00000000" w:rsidRPr="00000000">
        <w:rPr>
          <w:rFonts w:ascii="Times New Roman" w:cs="Times New Roman" w:eastAsia="Times New Roman" w:hAnsi="Times New Roman"/>
          <w:b w:val="1"/>
          <w:sz w:val="32"/>
          <w:szCs w:val="32"/>
          <w:highlight w:val="white"/>
          <w:u w:val="single"/>
          <w:rtl w:val="0"/>
        </w:rPr>
        <w:t xml:space="preserve"> </w:t>
      </w:r>
      <w:r w:rsidDel="00000000" w:rsidR="00000000" w:rsidRPr="00000000">
        <w:rPr>
          <w:rtl w:val="0"/>
        </w:rPr>
      </w:r>
    </w:p>
    <w:p w:rsidR="00000000" w:rsidDel="00000000" w:rsidP="00000000" w:rsidRDefault="00000000" w:rsidRPr="00000000" w14:paraId="00000009">
      <w:pPr>
        <w:pStyle w:val="Heading2"/>
        <w:keepNext w:val="0"/>
        <w:keepLines w:val="0"/>
        <w:spacing w:after="80" w:line="276" w:lineRule="auto"/>
        <w:jc w:val="both"/>
        <w:rPr>
          <w:rFonts w:ascii="Times New Roman" w:cs="Times New Roman" w:eastAsia="Times New Roman" w:hAnsi="Times New Roman"/>
          <w:b w:val="1"/>
          <w:sz w:val="38"/>
          <w:szCs w:val="38"/>
          <w:u w:val="single"/>
        </w:rPr>
      </w:pPr>
      <w:bookmarkStart w:colFirst="0" w:colLast="0" w:name="_heading=h.q6n3y1gy4rcm" w:id="0"/>
      <w:bookmarkEnd w:id="0"/>
      <w:r w:rsidDel="00000000" w:rsidR="00000000" w:rsidRPr="00000000">
        <w:rPr>
          <w:rFonts w:ascii="Times New Roman" w:cs="Times New Roman" w:eastAsia="Times New Roman" w:hAnsi="Times New Roman"/>
          <w:b w:val="1"/>
          <w:sz w:val="30"/>
          <w:szCs w:val="30"/>
          <w:u w:val="single"/>
          <w:rtl w:val="0"/>
        </w:rPr>
        <w:t xml:space="preserve">Platform Selection  -  </w:t>
      </w:r>
      <w:r w:rsidDel="00000000" w:rsidR="00000000" w:rsidRPr="00000000">
        <w:rPr>
          <w:rFonts w:ascii="Times New Roman" w:cs="Times New Roman" w:eastAsia="Times New Roman" w:hAnsi="Times New Roman"/>
          <w:b w:val="1"/>
          <w:sz w:val="34"/>
          <w:szCs w:val="34"/>
          <w:u w:val="single"/>
          <w:rtl w:val="0"/>
        </w:rPr>
        <w:t xml:space="preserve">PhonePe</w:t>
      </w:r>
      <w:r w:rsidDel="00000000" w:rsidR="00000000" w:rsidRPr="00000000">
        <w:rPr>
          <w:rtl w:val="0"/>
        </w:rPr>
      </w:r>
    </w:p>
    <w:p w:rsidR="00000000" w:rsidDel="00000000" w:rsidP="00000000" w:rsidRDefault="00000000" w:rsidRPr="00000000" w14:paraId="0000000A">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heading=h.rb38etse3rr9" w:id="1"/>
      <w:bookmarkEnd w:id="1"/>
      <w:r w:rsidDel="00000000" w:rsidR="00000000" w:rsidRPr="00000000">
        <w:rPr>
          <w:rFonts w:ascii="Times New Roman" w:cs="Times New Roman" w:eastAsia="Times New Roman" w:hAnsi="Times New Roman"/>
          <w:b w:val="1"/>
          <w:color w:val="000000"/>
          <w:sz w:val="26"/>
          <w:szCs w:val="26"/>
          <w:rtl w:val="0"/>
        </w:rPr>
        <w:t xml:space="preserve">Question:</w:t>
      </w:r>
    </w:p>
    <w:p w:rsidR="00000000" w:rsidDel="00000000" w:rsidP="00000000" w:rsidRDefault="00000000" w:rsidRPr="00000000" w14:paraId="0000000B">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a leading platform from a domain related to the FinTech industry. Justify your selection by discussing the platform's popularity, impact, and relevance in its industry.</w:t>
      </w:r>
    </w:p>
    <w:p w:rsidR="00000000" w:rsidDel="00000000" w:rsidP="00000000" w:rsidRDefault="00000000" w:rsidRPr="00000000" w14:paraId="0000000C">
      <w:pPr>
        <w:pStyle w:val="Heading4"/>
        <w:keepNext w:val="0"/>
        <w:keepLines w:val="0"/>
        <w:spacing w:after="40" w:before="240" w:line="276" w:lineRule="auto"/>
        <w:jc w:val="both"/>
        <w:rPr>
          <w:rFonts w:ascii="Times New Roman" w:cs="Times New Roman" w:eastAsia="Times New Roman" w:hAnsi="Times New Roman"/>
          <w:b w:val="1"/>
          <w:color w:val="000000"/>
          <w:sz w:val="26"/>
          <w:szCs w:val="26"/>
          <w:u w:val="single"/>
        </w:rPr>
      </w:pPr>
      <w:bookmarkStart w:colFirst="0" w:colLast="0" w:name="_heading=h.u54twa6fxkqz" w:id="2"/>
      <w:bookmarkEnd w:id="2"/>
      <w:r w:rsidDel="00000000" w:rsidR="00000000" w:rsidRPr="00000000">
        <w:rPr>
          <w:rFonts w:ascii="Times New Roman" w:cs="Times New Roman" w:eastAsia="Times New Roman" w:hAnsi="Times New Roman"/>
          <w:b w:val="1"/>
          <w:color w:val="000000"/>
          <w:sz w:val="26"/>
          <w:szCs w:val="26"/>
          <w:u w:val="single"/>
          <w:rtl w:val="0"/>
        </w:rPr>
        <w:t xml:space="preserve">Popularity</w:t>
      </w:r>
    </w:p>
    <w:p w:rsidR="00000000" w:rsidDel="00000000" w:rsidP="00000000" w:rsidRDefault="00000000" w:rsidRPr="00000000" w14:paraId="0000000D">
      <w:pPr>
        <w:numPr>
          <w:ilvl w:val="0"/>
          <w:numId w:val="68"/>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PhonePe</w:t>
      </w:r>
      <w:r w:rsidDel="00000000" w:rsidR="00000000" w:rsidRPr="00000000">
        <w:rPr>
          <w:rFonts w:ascii="Times New Roman" w:cs="Times New Roman" w:eastAsia="Times New Roman" w:hAnsi="Times New Roman"/>
          <w:rtl w:val="0"/>
        </w:rPr>
        <w:t xml:space="preserve"> is one of India's </w:t>
      </w:r>
      <w:r w:rsidDel="00000000" w:rsidR="00000000" w:rsidRPr="00000000">
        <w:rPr>
          <w:rFonts w:ascii="Times New Roman" w:cs="Times New Roman" w:eastAsia="Times New Roman" w:hAnsi="Times New Roman"/>
          <w:b w:val="1"/>
          <w:rtl w:val="0"/>
        </w:rPr>
        <w:t xml:space="preserve">leading digital payment platforms</w:t>
      </w:r>
      <w:r w:rsidDel="00000000" w:rsidR="00000000" w:rsidRPr="00000000">
        <w:rPr>
          <w:rFonts w:ascii="Times New Roman" w:cs="Times New Roman" w:eastAsia="Times New Roman" w:hAnsi="Times New Roman"/>
          <w:rtl w:val="0"/>
        </w:rPr>
        <w:t xml:space="preserve">, leveraging </w:t>
      </w:r>
      <w:r w:rsidDel="00000000" w:rsidR="00000000" w:rsidRPr="00000000">
        <w:rPr>
          <w:rFonts w:ascii="Times New Roman" w:cs="Times New Roman" w:eastAsia="Times New Roman" w:hAnsi="Times New Roman"/>
          <w:b w:val="1"/>
          <w:rtl w:val="0"/>
        </w:rPr>
        <w:t xml:space="preserve">Unified Payments Interface (UPI)</w:t>
      </w:r>
      <w:r w:rsidDel="00000000" w:rsidR="00000000" w:rsidRPr="00000000">
        <w:rPr>
          <w:rFonts w:ascii="Times New Roman" w:cs="Times New Roman" w:eastAsia="Times New Roman" w:hAnsi="Times New Roman"/>
          <w:rtl w:val="0"/>
        </w:rPr>
        <w:t xml:space="preserve"> for seamless transactions. It has surpassed </w:t>
      </w:r>
      <w:r w:rsidDel="00000000" w:rsidR="00000000" w:rsidRPr="00000000">
        <w:rPr>
          <w:rFonts w:ascii="Times New Roman" w:cs="Times New Roman" w:eastAsia="Times New Roman" w:hAnsi="Times New Roman"/>
          <w:b w:val="1"/>
          <w:rtl w:val="0"/>
        </w:rPr>
        <w:t xml:space="preserve">500 million registered users</w:t>
      </w:r>
      <w:r w:rsidDel="00000000" w:rsidR="00000000" w:rsidRPr="00000000">
        <w:rPr>
          <w:rFonts w:ascii="Times New Roman" w:cs="Times New Roman" w:eastAsia="Times New Roman" w:hAnsi="Times New Roman"/>
          <w:rtl w:val="0"/>
        </w:rPr>
        <w:t xml:space="preserve"> and processes </w:t>
      </w:r>
      <w:r w:rsidDel="00000000" w:rsidR="00000000" w:rsidRPr="00000000">
        <w:rPr>
          <w:rFonts w:ascii="Times New Roman" w:cs="Times New Roman" w:eastAsia="Times New Roman" w:hAnsi="Times New Roman"/>
          <w:b w:val="1"/>
          <w:rtl w:val="0"/>
        </w:rPr>
        <w:t xml:space="preserve">billions of transactions annually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E">
      <w:pPr>
        <w:numPr>
          <w:ilvl w:val="0"/>
          <w:numId w:val="68"/>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rtl w:val="0"/>
        </w:rPr>
        <w:t xml:space="preserve">The platform is widely used for </w:t>
      </w:r>
      <w:r w:rsidDel="00000000" w:rsidR="00000000" w:rsidRPr="00000000">
        <w:rPr>
          <w:rFonts w:ascii="Times New Roman" w:cs="Times New Roman" w:eastAsia="Times New Roman" w:hAnsi="Times New Roman"/>
          <w:b w:val="1"/>
          <w:rtl w:val="0"/>
        </w:rPr>
        <w:t xml:space="preserve">peer-to-peer (P2P) money transfers, merchant payments, mobile recharges, utility bill payments, investment services, and insurance solutions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F">
      <w:pPr>
        <w:numPr>
          <w:ilvl w:val="0"/>
          <w:numId w:val="68"/>
        </w:numPr>
        <w:spacing w:after="240" w:before="0" w:beforeAutospacing="0" w:line="276" w:lineRule="auto"/>
        <w:ind w:left="720" w:hanging="360"/>
        <w:jc w:val="both"/>
      </w:pPr>
      <w:r w:rsidDel="00000000" w:rsidR="00000000" w:rsidRPr="00000000">
        <w:rPr>
          <w:rFonts w:ascii="Times New Roman" w:cs="Times New Roman" w:eastAsia="Times New Roman" w:hAnsi="Times New Roman"/>
          <w:rtl w:val="0"/>
        </w:rPr>
        <w:t xml:space="preserve">PhonePe has gained a stronghold in </w:t>
      </w:r>
      <w:r w:rsidDel="00000000" w:rsidR="00000000" w:rsidRPr="00000000">
        <w:rPr>
          <w:rFonts w:ascii="Times New Roman" w:cs="Times New Roman" w:eastAsia="Times New Roman" w:hAnsi="Times New Roman"/>
          <w:b w:val="1"/>
          <w:rtl w:val="0"/>
        </w:rPr>
        <w:t xml:space="preserve">urban and rural markets</w:t>
      </w:r>
      <w:r w:rsidDel="00000000" w:rsidR="00000000" w:rsidRPr="00000000">
        <w:rPr>
          <w:rFonts w:ascii="Times New Roman" w:cs="Times New Roman" w:eastAsia="Times New Roman" w:hAnsi="Times New Roman"/>
          <w:rtl w:val="0"/>
        </w:rPr>
        <w:t xml:space="preserve"> due to its user-friendly interface, multilingual support, and integration with small businesses.</w:t>
      </w:r>
    </w:p>
    <w:p w:rsidR="00000000" w:rsidDel="00000000" w:rsidP="00000000" w:rsidRDefault="00000000" w:rsidRPr="00000000" w14:paraId="00000010">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heading=h.lkke0lu37nr5" w:id="3"/>
      <w:bookmarkEnd w:id="3"/>
      <w:r w:rsidDel="00000000" w:rsidR="00000000" w:rsidRPr="00000000">
        <w:rPr>
          <w:rtl w:val="0"/>
        </w:rPr>
      </w:r>
    </w:p>
    <w:p w:rsidR="00000000" w:rsidDel="00000000" w:rsidP="00000000" w:rsidRDefault="00000000" w:rsidRPr="00000000" w14:paraId="00000011">
      <w:pPr>
        <w:pStyle w:val="Heading4"/>
        <w:keepNext w:val="0"/>
        <w:keepLines w:val="0"/>
        <w:spacing w:after="40" w:before="240" w:line="276" w:lineRule="auto"/>
        <w:jc w:val="both"/>
        <w:rPr>
          <w:rFonts w:ascii="Times New Roman" w:cs="Times New Roman" w:eastAsia="Times New Roman" w:hAnsi="Times New Roman"/>
          <w:b w:val="1"/>
          <w:color w:val="000000"/>
          <w:sz w:val="26"/>
          <w:szCs w:val="26"/>
          <w:u w:val="single"/>
        </w:rPr>
      </w:pPr>
      <w:bookmarkStart w:colFirst="0" w:colLast="0" w:name="_heading=h.bm5mtckpk398" w:id="4"/>
      <w:bookmarkEnd w:id="4"/>
      <w:r w:rsidDel="00000000" w:rsidR="00000000" w:rsidRPr="00000000">
        <w:rPr>
          <w:rFonts w:ascii="Times New Roman" w:cs="Times New Roman" w:eastAsia="Times New Roman" w:hAnsi="Times New Roman"/>
          <w:b w:val="1"/>
          <w:color w:val="000000"/>
          <w:sz w:val="26"/>
          <w:szCs w:val="26"/>
          <w:u w:val="single"/>
          <w:rtl w:val="0"/>
        </w:rPr>
        <w:t xml:space="preserve">Impact</w:t>
      </w:r>
    </w:p>
    <w:p w:rsidR="00000000" w:rsidDel="00000000" w:rsidP="00000000" w:rsidRDefault="00000000" w:rsidRPr="00000000" w14:paraId="00000012">
      <w:pPr>
        <w:numPr>
          <w:ilvl w:val="0"/>
          <w:numId w:val="47"/>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PhonePe has revolutionized digital payments</w:t>
      </w:r>
      <w:r w:rsidDel="00000000" w:rsidR="00000000" w:rsidRPr="00000000">
        <w:rPr>
          <w:rFonts w:ascii="Times New Roman" w:cs="Times New Roman" w:eastAsia="Times New Roman" w:hAnsi="Times New Roman"/>
          <w:rtl w:val="0"/>
        </w:rPr>
        <w:t xml:space="preserve"> by making transactions </w:t>
      </w:r>
      <w:r w:rsidDel="00000000" w:rsidR="00000000" w:rsidRPr="00000000">
        <w:rPr>
          <w:rFonts w:ascii="Times New Roman" w:cs="Times New Roman" w:eastAsia="Times New Roman" w:hAnsi="Times New Roman"/>
          <w:b w:val="1"/>
          <w:rtl w:val="0"/>
        </w:rPr>
        <w:t xml:space="preserve">cashless, instant, and secure</w:t>
      </w:r>
      <w:r w:rsidDel="00000000" w:rsidR="00000000" w:rsidRPr="00000000">
        <w:rPr>
          <w:rFonts w:ascii="Times New Roman" w:cs="Times New Roman" w:eastAsia="Times New Roman" w:hAnsi="Times New Roman"/>
          <w:rtl w:val="0"/>
        </w:rPr>
        <w:t xml:space="preserve">, reducing dependency on physical banking.</w:t>
      </w:r>
    </w:p>
    <w:p w:rsidR="00000000" w:rsidDel="00000000" w:rsidP="00000000" w:rsidRDefault="00000000" w:rsidRPr="00000000" w14:paraId="00000013">
      <w:pPr>
        <w:numPr>
          <w:ilvl w:val="0"/>
          <w:numId w:val="47"/>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rtl w:val="0"/>
        </w:rPr>
        <w:t xml:space="preserve">It has driven </w:t>
      </w:r>
      <w:r w:rsidDel="00000000" w:rsidR="00000000" w:rsidRPr="00000000">
        <w:rPr>
          <w:rFonts w:ascii="Times New Roman" w:cs="Times New Roman" w:eastAsia="Times New Roman" w:hAnsi="Times New Roman"/>
          <w:b w:val="1"/>
          <w:rtl w:val="0"/>
        </w:rPr>
        <w:t xml:space="preserve">financial inclusion</w:t>
      </w:r>
      <w:r w:rsidDel="00000000" w:rsidR="00000000" w:rsidRPr="00000000">
        <w:rPr>
          <w:rFonts w:ascii="Times New Roman" w:cs="Times New Roman" w:eastAsia="Times New Roman" w:hAnsi="Times New Roman"/>
          <w:rtl w:val="0"/>
        </w:rPr>
        <w:t xml:space="preserve">, enabling millions of people, including small businesses and rural merchants, to adopt digital transactions.</w:t>
      </w:r>
    </w:p>
    <w:p w:rsidR="00000000" w:rsidDel="00000000" w:rsidP="00000000" w:rsidRDefault="00000000" w:rsidRPr="00000000" w14:paraId="00000014">
      <w:pPr>
        <w:numPr>
          <w:ilvl w:val="0"/>
          <w:numId w:val="47"/>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app’s support for regional languages has further bridged the digital divide in India.</w:t>
      </w:r>
    </w:p>
    <w:p w:rsidR="00000000" w:rsidDel="00000000" w:rsidP="00000000" w:rsidRDefault="00000000" w:rsidRPr="00000000" w14:paraId="00000015">
      <w:pPr>
        <w:numPr>
          <w:ilvl w:val="0"/>
          <w:numId w:val="47"/>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rtl w:val="0"/>
        </w:rPr>
        <w:t xml:space="preserve">The platform has significantly contributed to </w:t>
      </w:r>
      <w:r w:rsidDel="00000000" w:rsidR="00000000" w:rsidRPr="00000000">
        <w:rPr>
          <w:rFonts w:ascii="Times New Roman" w:cs="Times New Roman" w:eastAsia="Times New Roman" w:hAnsi="Times New Roman"/>
          <w:b w:val="1"/>
          <w:rtl w:val="0"/>
        </w:rPr>
        <w:t xml:space="preserve">India’s cashless economy</w:t>
      </w:r>
      <w:r w:rsidDel="00000000" w:rsidR="00000000" w:rsidRPr="00000000">
        <w:rPr>
          <w:rFonts w:ascii="Times New Roman" w:cs="Times New Roman" w:eastAsia="Times New Roman" w:hAnsi="Times New Roman"/>
          <w:rtl w:val="0"/>
        </w:rPr>
        <w:t xml:space="preserve">, supporting the Indian government’s </w:t>
      </w:r>
      <w:r w:rsidDel="00000000" w:rsidR="00000000" w:rsidRPr="00000000">
        <w:rPr>
          <w:rFonts w:ascii="Times New Roman" w:cs="Times New Roman" w:eastAsia="Times New Roman" w:hAnsi="Times New Roman"/>
          <w:b w:val="1"/>
          <w:rtl w:val="0"/>
        </w:rPr>
        <w:t xml:space="preserve">Digital India initiative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6">
      <w:pPr>
        <w:numPr>
          <w:ilvl w:val="0"/>
          <w:numId w:val="47"/>
        </w:numPr>
        <w:spacing w:after="240" w:before="0" w:beforeAutospacing="0" w:line="276" w:lineRule="auto"/>
        <w:ind w:left="720" w:hanging="360"/>
        <w:jc w:val="both"/>
      </w:pPr>
      <w:r w:rsidDel="00000000" w:rsidR="00000000" w:rsidRPr="00000000">
        <w:rPr>
          <w:rFonts w:ascii="Times New Roman" w:cs="Times New Roman" w:eastAsia="Times New Roman" w:hAnsi="Times New Roman"/>
          <w:rtl w:val="0"/>
        </w:rPr>
        <w:t xml:space="preserve">PhonePe’s integration of </w:t>
      </w:r>
      <w:r w:rsidDel="00000000" w:rsidR="00000000" w:rsidRPr="00000000">
        <w:rPr>
          <w:rFonts w:ascii="Times New Roman" w:cs="Times New Roman" w:eastAsia="Times New Roman" w:hAnsi="Times New Roman"/>
          <w:b w:val="1"/>
          <w:rtl w:val="0"/>
        </w:rPr>
        <w:t xml:space="preserve">mutual funds, gold investments, insurance, and lending</w:t>
      </w:r>
      <w:r w:rsidDel="00000000" w:rsidR="00000000" w:rsidRPr="00000000">
        <w:rPr>
          <w:rFonts w:ascii="Times New Roman" w:cs="Times New Roman" w:eastAsia="Times New Roman" w:hAnsi="Times New Roman"/>
          <w:rtl w:val="0"/>
        </w:rPr>
        <w:t xml:space="preserve"> has transformed it from a payment app into a </w:t>
      </w:r>
      <w:r w:rsidDel="00000000" w:rsidR="00000000" w:rsidRPr="00000000">
        <w:rPr>
          <w:rFonts w:ascii="Times New Roman" w:cs="Times New Roman" w:eastAsia="Times New Roman" w:hAnsi="Times New Roman"/>
          <w:b w:val="1"/>
          <w:rtl w:val="0"/>
        </w:rPr>
        <w:t xml:space="preserve">comprehensive financial services platform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7">
      <w:pPr>
        <w:pStyle w:val="Heading4"/>
        <w:keepNext w:val="0"/>
        <w:keepLines w:val="0"/>
        <w:spacing w:after="40" w:before="240" w:line="276" w:lineRule="auto"/>
        <w:jc w:val="both"/>
        <w:rPr>
          <w:rFonts w:ascii="Times New Roman" w:cs="Times New Roman" w:eastAsia="Times New Roman" w:hAnsi="Times New Roman"/>
          <w:b w:val="1"/>
          <w:color w:val="000000"/>
          <w:sz w:val="26"/>
          <w:szCs w:val="26"/>
          <w:u w:val="single"/>
        </w:rPr>
      </w:pPr>
      <w:bookmarkStart w:colFirst="0" w:colLast="0" w:name="_heading=h.m24089dl7176" w:id="5"/>
      <w:bookmarkEnd w:id="5"/>
      <w:r w:rsidDel="00000000" w:rsidR="00000000" w:rsidRPr="00000000">
        <w:rPr>
          <w:rFonts w:ascii="Times New Roman" w:cs="Times New Roman" w:eastAsia="Times New Roman" w:hAnsi="Times New Roman"/>
          <w:b w:val="1"/>
          <w:color w:val="000000"/>
          <w:sz w:val="26"/>
          <w:szCs w:val="26"/>
          <w:u w:val="single"/>
          <w:rtl w:val="0"/>
        </w:rPr>
        <w:t xml:space="preserve">Relevance</w:t>
      </w:r>
    </w:p>
    <w:p w:rsidR="00000000" w:rsidDel="00000000" w:rsidP="00000000" w:rsidRDefault="00000000" w:rsidRPr="00000000" w14:paraId="00000018">
      <w:pPr>
        <w:numPr>
          <w:ilvl w:val="0"/>
          <w:numId w:val="60"/>
        </w:numPr>
        <w:spacing w:after="0" w:afterAutospacing="0" w:before="240" w:line="276" w:lineRule="auto"/>
        <w:ind w:left="720" w:hanging="360"/>
        <w:jc w:val="both"/>
      </w:pPr>
      <w:r w:rsidDel="00000000" w:rsidR="00000000" w:rsidRPr="00000000">
        <w:rPr>
          <w:rFonts w:ascii="Times New Roman" w:cs="Times New Roman" w:eastAsia="Times New Roman" w:hAnsi="Times New Roman"/>
          <w:rtl w:val="0"/>
        </w:rPr>
        <w:t xml:space="preserve">In a world shifting towards </w:t>
      </w:r>
      <w:r w:rsidDel="00000000" w:rsidR="00000000" w:rsidRPr="00000000">
        <w:rPr>
          <w:rFonts w:ascii="Times New Roman" w:cs="Times New Roman" w:eastAsia="Times New Roman" w:hAnsi="Times New Roman"/>
          <w:b w:val="1"/>
          <w:rtl w:val="0"/>
        </w:rPr>
        <w:t xml:space="preserve">contactless and digital payments</w:t>
      </w:r>
      <w:r w:rsidDel="00000000" w:rsidR="00000000" w:rsidRPr="00000000">
        <w:rPr>
          <w:rFonts w:ascii="Times New Roman" w:cs="Times New Roman" w:eastAsia="Times New Roman" w:hAnsi="Times New Roman"/>
          <w:rtl w:val="0"/>
        </w:rPr>
        <w:t xml:space="preserve">, PhonePe is at the forefront of innovation in the </w:t>
      </w:r>
      <w:r w:rsidDel="00000000" w:rsidR="00000000" w:rsidRPr="00000000">
        <w:rPr>
          <w:rFonts w:ascii="Times New Roman" w:cs="Times New Roman" w:eastAsia="Times New Roman" w:hAnsi="Times New Roman"/>
          <w:b w:val="1"/>
          <w:rtl w:val="0"/>
        </w:rPr>
        <w:t xml:space="preserve">FinTech ecosystem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9">
      <w:pPr>
        <w:numPr>
          <w:ilvl w:val="0"/>
          <w:numId w:val="60"/>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rtl w:val="0"/>
        </w:rPr>
        <w:t xml:space="preserve">Its </w:t>
      </w:r>
      <w:r w:rsidDel="00000000" w:rsidR="00000000" w:rsidRPr="00000000">
        <w:rPr>
          <w:rFonts w:ascii="Times New Roman" w:cs="Times New Roman" w:eastAsia="Times New Roman" w:hAnsi="Times New Roman"/>
          <w:b w:val="1"/>
          <w:rtl w:val="0"/>
        </w:rPr>
        <w:t xml:space="preserve">AI-powered risk management, personalized financial insights, and fraud detection mechanisms</w:t>
      </w:r>
      <w:r w:rsidDel="00000000" w:rsidR="00000000" w:rsidRPr="00000000">
        <w:rPr>
          <w:rFonts w:ascii="Times New Roman" w:cs="Times New Roman" w:eastAsia="Times New Roman" w:hAnsi="Times New Roman"/>
          <w:rtl w:val="0"/>
        </w:rPr>
        <w:t xml:space="preserve"> ensure a </w:t>
      </w:r>
      <w:r w:rsidDel="00000000" w:rsidR="00000000" w:rsidRPr="00000000">
        <w:rPr>
          <w:rFonts w:ascii="Times New Roman" w:cs="Times New Roman" w:eastAsia="Times New Roman" w:hAnsi="Times New Roman"/>
          <w:b w:val="1"/>
          <w:rtl w:val="0"/>
        </w:rPr>
        <w:t xml:space="preserve">secure and seamless</w:t>
      </w:r>
      <w:r w:rsidDel="00000000" w:rsidR="00000000" w:rsidRPr="00000000">
        <w:rPr>
          <w:rFonts w:ascii="Times New Roman" w:cs="Times New Roman" w:eastAsia="Times New Roman" w:hAnsi="Times New Roman"/>
          <w:rtl w:val="0"/>
        </w:rPr>
        <w:t xml:space="preserve"> transaction experience.</w:t>
      </w:r>
    </w:p>
    <w:p w:rsidR="00000000" w:rsidDel="00000000" w:rsidP="00000000" w:rsidRDefault="00000000" w:rsidRPr="00000000" w14:paraId="0000001A">
      <w:pPr>
        <w:numPr>
          <w:ilvl w:val="0"/>
          <w:numId w:val="60"/>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rtl w:val="0"/>
        </w:rPr>
        <w:t xml:space="preserve">PhonePe's adoption of </w:t>
      </w:r>
      <w:r w:rsidDel="00000000" w:rsidR="00000000" w:rsidRPr="00000000">
        <w:rPr>
          <w:rFonts w:ascii="Times New Roman" w:cs="Times New Roman" w:eastAsia="Times New Roman" w:hAnsi="Times New Roman"/>
          <w:b w:val="1"/>
          <w:rtl w:val="0"/>
        </w:rPr>
        <w:t xml:space="preserve">UPI AutoPay, cross-border remittances, and small-scale lending services</w:t>
      </w:r>
      <w:r w:rsidDel="00000000" w:rsidR="00000000" w:rsidRPr="00000000">
        <w:rPr>
          <w:rFonts w:ascii="Times New Roman" w:cs="Times New Roman" w:eastAsia="Times New Roman" w:hAnsi="Times New Roman"/>
          <w:rtl w:val="0"/>
        </w:rPr>
        <w:t xml:space="preserve"> ensures its continued relevance in the evolving financial landscape.</w:t>
      </w:r>
    </w:p>
    <w:p w:rsidR="00000000" w:rsidDel="00000000" w:rsidP="00000000" w:rsidRDefault="00000000" w:rsidRPr="00000000" w14:paraId="0000001B">
      <w:pPr>
        <w:numPr>
          <w:ilvl w:val="0"/>
          <w:numId w:val="60"/>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also empowers both individuals and businesses with seamless digital payment solutions.</w:t>
      </w:r>
    </w:p>
    <w:p w:rsidR="00000000" w:rsidDel="00000000" w:rsidP="00000000" w:rsidRDefault="00000000" w:rsidRPr="00000000" w14:paraId="0000001C">
      <w:pPr>
        <w:spacing w:after="240" w:before="240"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2"/>
        <w:keepNext w:val="0"/>
        <w:keepLines w:val="0"/>
        <w:spacing w:after="80" w:line="276" w:lineRule="auto"/>
        <w:jc w:val="both"/>
        <w:rPr>
          <w:rFonts w:ascii="Times New Roman" w:cs="Times New Roman" w:eastAsia="Times New Roman" w:hAnsi="Times New Roman"/>
          <w:b w:val="1"/>
          <w:sz w:val="30"/>
          <w:szCs w:val="30"/>
          <w:u w:val="single"/>
        </w:rPr>
      </w:pPr>
      <w:bookmarkStart w:colFirst="0" w:colLast="0" w:name="_heading=h.dmjbpfs2bsop" w:id="6"/>
      <w:bookmarkEnd w:id="6"/>
      <w:r w:rsidDel="00000000" w:rsidR="00000000" w:rsidRPr="00000000">
        <w:rPr>
          <w:rFonts w:ascii="Times New Roman" w:cs="Times New Roman" w:eastAsia="Times New Roman" w:hAnsi="Times New Roman"/>
          <w:b w:val="1"/>
          <w:sz w:val="30"/>
          <w:szCs w:val="30"/>
          <w:u w:val="single"/>
          <w:rtl w:val="0"/>
        </w:rPr>
        <w:t xml:space="preserve">Core Features and Functionalities</w:t>
      </w:r>
    </w:p>
    <w:p w:rsidR="00000000" w:rsidDel="00000000" w:rsidP="00000000" w:rsidRDefault="00000000" w:rsidRPr="00000000" w14:paraId="0000001E">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heading=h.nc9h07caern" w:id="7"/>
      <w:bookmarkEnd w:id="7"/>
      <w:r w:rsidDel="00000000" w:rsidR="00000000" w:rsidRPr="00000000">
        <w:rPr>
          <w:rFonts w:ascii="Times New Roman" w:cs="Times New Roman" w:eastAsia="Times New Roman" w:hAnsi="Times New Roman"/>
          <w:b w:val="1"/>
          <w:color w:val="000000"/>
          <w:sz w:val="26"/>
          <w:szCs w:val="26"/>
          <w:rtl w:val="0"/>
        </w:rPr>
        <w:t xml:space="preserve">Question:</w:t>
      </w:r>
    </w:p>
    <w:p w:rsidR="00000000" w:rsidDel="00000000" w:rsidP="00000000" w:rsidRDefault="00000000" w:rsidRPr="00000000" w14:paraId="0000001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and list the core features and functionalities of the selected platform. Describe how these features contribute to the platform’s success and user engagement.</w:t>
      </w:r>
    </w:p>
    <w:p w:rsidR="00000000" w:rsidDel="00000000" w:rsidP="00000000" w:rsidRDefault="00000000" w:rsidRPr="00000000" w14:paraId="00000020">
      <w:pPr>
        <w:pStyle w:val="Heading3"/>
        <w:keepNext w:val="0"/>
        <w:keepLines w:val="0"/>
        <w:spacing w:before="280" w:line="276" w:lineRule="auto"/>
        <w:jc w:val="both"/>
        <w:rPr>
          <w:rFonts w:ascii="Times New Roman" w:cs="Times New Roman" w:eastAsia="Times New Roman" w:hAnsi="Times New Roman"/>
          <w:b w:val="1"/>
          <w:color w:val="000000"/>
          <w:sz w:val="26"/>
          <w:szCs w:val="26"/>
          <w:u w:val="single"/>
        </w:rPr>
      </w:pPr>
      <w:bookmarkStart w:colFirst="0" w:colLast="0" w:name="_heading=h.dfwxi5gsq2wr" w:id="8"/>
      <w:bookmarkEnd w:id="8"/>
      <w:r w:rsidDel="00000000" w:rsidR="00000000" w:rsidRPr="00000000">
        <w:rPr>
          <w:rFonts w:ascii="Times New Roman" w:cs="Times New Roman" w:eastAsia="Times New Roman" w:hAnsi="Times New Roman"/>
          <w:b w:val="1"/>
          <w:color w:val="000000"/>
          <w:sz w:val="26"/>
          <w:szCs w:val="26"/>
          <w:u w:val="single"/>
          <w:rtl w:val="0"/>
        </w:rPr>
        <w:t xml:space="preserve">Core Features and Functionalities of PhonePe</w:t>
      </w:r>
    </w:p>
    <w:p w:rsidR="00000000" w:rsidDel="00000000" w:rsidP="00000000" w:rsidRDefault="00000000" w:rsidRPr="00000000" w14:paraId="00000021">
      <w:pPr>
        <w:spacing w:after="24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UPI-Based Payments</w:t>
      </w:r>
    </w:p>
    <w:p w:rsidR="00000000" w:rsidDel="00000000" w:rsidP="00000000" w:rsidRDefault="00000000" w:rsidRPr="00000000" w14:paraId="00000022">
      <w:pPr>
        <w:numPr>
          <w:ilvl w:val="0"/>
          <w:numId w:val="42"/>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Enables fast, real-time money transfers between bank accounts without requiring an account number or IFSC code. Zero transaction fees, ensuring accessibility for users across all income levels.</w:t>
      </w:r>
    </w:p>
    <w:p w:rsidR="00000000" w:rsidDel="00000000" w:rsidP="00000000" w:rsidRDefault="00000000" w:rsidRPr="00000000" w14:paraId="00000023">
      <w:pPr>
        <w:numPr>
          <w:ilvl w:val="0"/>
          <w:numId w:val="42"/>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 to Success:</w:t>
      </w:r>
      <w:r w:rsidDel="00000000" w:rsidR="00000000" w:rsidRPr="00000000">
        <w:rPr>
          <w:rFonts w:ascii="Times New Roman" w:cs="Times New Roman" w:eastAsia="Times New Roman" w:hAnsi="Times New Roman"/>
          <w:rtl w:val="0"/>
        </w:rPr>
        <w:t xml:space="preserve"> Promotes widespread adoption due to convenience and cost-effectiveness, making digital payments accessible to a broad audience.</w:t>
      </w:r>
    </w:p>
    <w:p w:rsidR="00000000" w:rsidDel="00000000" w:rsidP="00000000" w:rsidRDefault="00000000" w:rsidRPr="00000000" w14:paraId="00000024">
      <w:pPr>
        <w:spacing w:after="24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Merchant Payments</w:t>
      </w:r>
    </w:p>
    <w:p w:rsidR="00000000" w:rsidDel="00000000" w:rsidP="00000000" w:rsidRDefault="00000000" w:rsidRPr="00000000" w14:paraId="00000025">
      <w:pPr>
        <w:numPr>
          <w:ilvl w:val="0"/>
          <w:numId w:val="40"/>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Seamless QR-code-based transactions for offline merchants and integrated checkout for e-commerce payments. Helps small businesses digitize their payment systems, reducing cash dependency.</w:t>
      </w:r>
    </w:p>
    <w:p w:rsidR="00000000" w:rsidDel="00000000" w:rsidP="00000000" w:rsidRDefault="00000000" w:rsidRPr="00000000" w14:paraId="00000026">
      <w:pPr>
        <w:numPr>
          <w:ilvl w:val="0"/>
          <w:numId w:val="40"/>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 to Success:</w:t>
      </w:r>
      <w:r w:rsidDel="00000000" w:rsidR="00000000" w:rsidRPr="00000000">
        <w:rPr>
          <w:rFonts w:ascii="Times New Roman" w:cs="Times New Roman" w:eastAsia="Times New Roman" w:hAnsi="Times New Roman"/>
          <w:rtl w:val="0"/>
        </w:rPr>
        <w:t xml:space="preserve"> Supports local businesses and enhances the digital economy, increasing merchant and customer engagement.</w:t>
      </w:r>
    </w:p>
    <w:p w:rsidR="00000000" w:rsidDel="00000000" w:rsidP="00000000" w:rsidRDefault="00000000" w:rsidRPr="00000000" w14:paraId="00000027">
      <w:pPr>
        <w:spacing w:after="240" w:before="24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Integration with E-Commerce</w:t>
      </w:r>
    </w:p>
    <w:p w:rsidR="00000000" w:rsidDel="00000000" w:rsidP="00000000" w:rsidRDefault="00000000" w:rsidRPr="00000000" w14:paraId="00000028">
      <w:pPr>
        <w:numPr>
          <w:ilvl w:val="0"/>
          <w:numId w:val="1"/>
        </w:numPr>
        <w:spacing w:after="0" w:afterAutospacing="0" w:before="24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PhonePe is integrated with platforms like Flipkart, allowing seamless purchases.</w:t>
      </w:r>
    </w:p>
    <w:p w:rsidR="00000000" w:rsidDel="00000000" w:rsidP="00000000" w:rsidRDefault="00000000" w:rsidRPr="00000000" w14:paraId="00000029">
      <w:pPr>
        <w:numPr>
          <w:ilvl w:val="0"/>
          <w:numId w:val="1"/>
        </w:numPr>
        <w:spacing w:after="24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Contribution to Success</w:t>
      </w:r>
      <w:r w:rsidDel="00000000" w:rsidR="00000000" w:rsidRPr="00000000">
        <w:rPr>
          <w:rFonts w:ascii="Times New Roman" w:cs="Times New Roman" w:eastAsia="Times New Roman" w:hAnsi="Times New Roman"/>
          <w:rtl w:val="0"/>
        </w:rPr>
        <w:t xml:space="preserve">: Integration enhances convenience, boosting user engagement and driving revenue.</w:t>
      </w:r>
      <w:r w:rsidDel="00000000" w:rsidR="00000000" w:rsidRPr="00000000">
        <w:rPr>
          <w:rtl w:val="0"/>
        </w:rPr>
      </w:r>
    </w:p>
    <w:p w:rsidR="00000000" w:rsidDel="00000000" w:rsidP="00000000" w:rsidRDefault="00000000" w:rsidRPr="00000000" w14:paraId="0000002A">
      <w:pPr>
        <w:spacing w:after="24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Bill Payments &amp; Recharges</w:t>
      </w:r>
    </w:p>
    <w:p w:rsidR="00000000" w:rsidDel="00000000" w:rsidP="00000000" w:rsidRDefault="00000000" w:rsidRPr="00000000" w14:paraId="0000002B">
      <w:pPr>
        <w:numPr>
          <w:ilvl w:val="0"/>
          <w:numId w:val="74"/>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Users can pay electricity, water, gas, DTH, broadband, and credit card bills in one place. Supports AutoPay for recurring payments, improving financial convenience.</w:t>
      </w:r>
    </w:p>
    <w:p w:rsidR="00000000" w:rsidDel="00000000" w:rsidP="00000000" w:rsidRDefault="00000000" w:rsidRPr="00000000" w14:paraId="0000002C">
      <w:pPr>
        <w:numPr>
          <w:ilvl w:val="0"/>
          <w:numId w:val="74"/>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 to Success:</w:t>
      </w:r>
      <w:r w:rsidDel="00000000" w:rsidR="00000000" w:rsidRPr="00000000">
        <w:rPr>
          <w:rFonts w:ascii="Times New Roman" w:cs="Times New Roman" w:eastAsia="Times New Roman" w:hAnsi="Times New Roman"/>
          <w:rtl w:val="0"/>
        </w:rPr>
        <w:t xml:space="preserve"> Simplifies everyday financial tasks, increasing user satisfaction and retention.</w:t>
      </w:r>
    </w:p>
    <w:p w:rsidR="00000000" w:rsidDel="00000000" w:rsidP="00000000" w:rsidRDefault="00000000" w:rsidRPr="00000000" w14:paraId="0000002D">
      <w:pPr>
        <w:spacing w:after="24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Investments &amp; Wealth Management</w:t>
      </w:r>
    </w:p>
    <w:p w:rsidR="00000000" w:rsidDel="00000000" w:rsidP="00000000" w:rsidRDefault="00000000" w:rsidRPr="00000000" w14:paraId="0000002E">
      <w:pPr>
        <w:numPr>
          <w:ilvl w:val="0"/>
          <w:numId w:val="78"/>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Offers mutual funds, SIPs, digital gold, and fixed deposits for users to grow their savings. Smart recommendations based on spending patterns encourage better financial planning.</w:t>
      </w:r>
    </w:p>
    <w:p w:rsidR="00000000" w:rsidDel="00000000" w:rsidP="00000000" w:rsidRDefault="00000000" w:rsidRPr="00000000" w14:paraId="0000002F">
      <w:pPr>
        <w:numPr>
          <w:ilvl w:val="0"/>
          <w:numId w:val="78"/>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 to Success:</w:t>
      </w:r>
      <w:r w:rsidDel="00000000" w:rsidR="00000000" w:rsidRPr="00000000">
        <w:rPr>
          <w:rFonts w:ascii="Times New Roman" w:cs="Times New Roman" w:eastAsia="Times New Roman" w:hAnsi="Times New Roman"/>
          <w:rtl w:val="0"/>
        </w:rPr>
        <w:t xml:space="preserve"> Empowers users to manage and grow their wealth, enhancing user engagement and loyalty.</w:t>
      </w:r>
    </w:p>
    <w:p w:rsidR="00000000" w:rsidDel="00000000" w:rsidP="00000000" w:rsidRDefault="00000000" w:rsidRPr="00000000" w14:paraId="00000030">
      <w:pPr>
        <w:spacing w:after="24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Insurance Services</w:t>
      </w:r>
    </w:p>
    <w:p w:rsidR="00000000" w:rsidDel="00000000" w:rsidP="00000000" w:rsidRDefault="00000000" w:rsidRPr="00000000" w14:paraId="00000031">
      <w:pPr>
        <w:numPr>
          <w:ilvl w:val="0"/>
          <w:numId w:val="31"/>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Provides health, life, travel, and vehicle insurance with AI-driven risk assessment. Instant policy issuance and claims tracking for a hassle-free experience.</w:t>
      </w:r>
    </w:p>
    <w:p w:rsidR="00000000" w:rsidDel="00000000" w:rsidP="00000000" w:rsidRDefault="00000000" w:rsidRPr="00000000" w14:paraId="00000032">
      <w:pPr>
        <w:numPr>
          <w:ilvl w:val="0"/>
          <w:numId w:val="31"/>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 to Success</w:t>
      </w:r>
      <w:r w:rsidDel="00000000" w:rsidR="00000000" w:rsidRPr="00000000">
        <w:rPr>
          <w:rFonts w:ascii="Times New Roman" w:cs="Times New Roman" w:eastAsia="Times New Roman" w:hAnsi="Times New Roman"/>
          <w:rtl w:val="0"/>
        </w:rPr>
        <w:t xml:space="preserve">: Adds value by offering comprehensive financial protection, making PhonePe a one-stop solution for financial needs.</w:t>
      </w:r>
    </w:p>
    <w:p w:rsidR="00000000" w:rsidDel="00000000" w:rsidP="00000000" w:rsidRDefault="00000000" w:rsidRPr="00000000" w14:paraId="00000033">
      <w:pPr>
        <w:spacing w:after="24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Instant Personal Loans</w:t>
      </w:r>
    </w:p>
    <w:p w:rsidR="00000000" w:rsidDel="00000000" w:rsidP="00000000" w:rsidRDefault="00000000" w:rsidRPr="00000000" w14:paraId="00000034">
      <w:pPr>
        <w:numPr>
          <w:ilvl w:val="0"/>
          <w:numId w:val="39"/>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Offers small-ticket credit (BNPL - Buy Now, Pay Later) and micro-lending solutions. Uses AI-powered credit scoring to assess risk and determine loan eligibility.</w:t>
      </w:r>
    </w:p>
    <w:p w:rsidR="00000000" w:rsidDel="00000000" w:rsidP="00000000" w:rsidRDefault="00000000" w:rsidRPr="00000000" w14:paraId="00000035">
      <w:pPr>
        <w:numPr>
          <w:ilvl w:val="0"/>
          <w:numId w:val="39"/>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 to Success:</w:t>
      </w:r>
      <w:r w:rsidDel="00000000" w:rsidR="00000000" w:rsidRPr="00000000">
        <w:rPr>
          <w:rFonts w:ascii="Times New Roman" w:cs="Times New Roman" w:eastAsia="Times New Roman" w:hAnsi="Times New Roman"/>
          <w:rtl w:val="0"/>
        </w:rPr>
        <w:t xml:space="preserve"> Increases financial inclusion and flexibility for users, boosting app usage and trust.</w:t>
      </w:r>
    </w:p>
    <w:p w:rsidR="00000000" w:rsidDel="00000000" w:rsidP="00000000" w:rsidRDefault="00000000" w:rsidRPr="00000000" w14:paraId="00000036">
      <w:pPr>
        <w:spacing w:after="24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Multi-Language Support</w:t>
      </w:r>
    </w:p>
    <w:p w:rsidR="00000000" w:rsidDel="00000000" w:rsidP="00000000" w:rsidRDefault="00000000" w:rsidRPr="00000000" w14:paraId="00000037">
      <w:pPr>
        <w:numPr>
          <w:ilvl w:val="0"/>
          <w:numId w:val="41"/>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Available in over 11 Indian languages, increasing accessibility for non-English speakers.</w:t>
      </w:r>
    </w:p>
    <w:p w:rsidR="00000000" w:rsidDel="00000000" w:rsidP="00000000" w:rsidRDefault="00000000" w:rsidRPr="00000000" w14:paraId="00000038">
      <w:pPr>
        <w:numPr>
          <w:ilvl w:val="0"/>
          <w:numId w:val="41"/>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 to Success:</w:t>
      </w:r>
      <w:r w:rsidDel="00000000" w:rsidR="00000000" w:rsidRPr="00000000">
        <w:rPr>
          <w:rFonts w:ascii="Times New Roman" w:cs="Times New Roman" w:eastAsia="Times New Roman" w:hAnsi="Times New Roman"/>
          <w:rtl w:val="0"/>
        </w:rPr>
        <w:t xml:space="preserve"> Broadens user base by catering to diverse linguistic needs, enhancing user experience and inclusivity.</w:t>
      </w:r>
    </w:p>
    <w:p w:rsidR="00000000" w:rsidDel="00000000" w:rsidP="00000000" w:rsidRDefault="00000000" w:rsidRPr="00000000" w14:paraId="00000039">
      <w:pPr>
        <w:spacing w:after="24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Fraud Detection &amp; Security</w:t>
      </w:r>
    </w:p>
    <w:p w:rsidR="00000000" w:rsidDel="00000000" w:rsidP="00000000" w:rsidRDefault="00000000" w:rsidRPr="00000000" w14:paraId="0000003A">
      <w:pPr>
        <w:numPr>
          <w:ilvl w:val="0"/>
          <w:numId w:val="70"/>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Uses AI and machine learning to detect fraudulent transactions, preventing cyber threats. Offers two-factor authentication (2FA) and UPI PIN protection for enhanced security.</w:t>
      </w:r>
    </w:p>
    <w:p w:rsidR="00000000" w:rsidDel="00000000" w:rsidP="00000000" w:rsidRDefault="00000000" w:rsidRPr="00000000" w14:paraId="0000003B">
      <w:pPr>
        <w:numPr>
          <w:ilvl w:val="0"/>
          <w:numId w:val="70"/>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 to Success:</w:t>
      </w:r>
      <w:r w:rsidDel="00000000" w:rsidR="00000000" w:rsidRPr="00000000">
        <w:rPr>
          <w:rFonts w:ascii="Times New Roman" w:cs="Times New Roman" w:eastAsia="Times New Roman" w:hAnsi="Times New Roman"/>
          <w:rtl w:val="0"/>
        </w:rPr>
        <w:t xml:space="preserve"> Builds user trust by ensuring secure transactions, increasing app reliability.</w:t>
      </w:r>
    </w:p>
    <w:p w:rsidR="00000000" w:rsidDel="00000000" w:rsidP="00000000" w:rsidRDefault="00000000" w:rsidRPr="00000000" w14:paraId="0000003C">
      <w:pPr>
        <w:spacing w:after="24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 Engagement and Rewards</w:t>
      </w:r>
    </w:p>
    <w:p w:rsidR="00000000" w:rsidDel="00000000" w:rsidP="00000000" w:rsidRDefault="00000000" w:rsidRPr="00000000" w14:paraId="0000003D">
      <w:pPr>
        <w:numPr>
          <w:ilvl w:val="0"/>
          <w:numId w:val="84"/>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Scratch cards, cashback offers, and rewards programs incentivize transactions. Gamification of financial activities keeps users engaged.</w:t>
      </w:r>
    </w:p>
    <w:p w:rsidR="00000000" w:rsidDel="00000000" w:rsidP="00000000" w:rsidRDefault="00000000" w:rsidRPr="00000000" w14:paraId="0000003E">
      <w:pPr>
        <w:numPr>
          <w:ilvl w:val="0"/>
          <w:numId w:val="84"/>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 to Success: </w:t>
      </w:r>
      <w:r w:rsidDel="00000000" w:rsidR="00000000" w:rsidRPr="00000000">
        <w:rPr>
          <w:rFonts w:ascii="Times New Roman" w:cs="Times New Roman" w:eastAsia="Times New Roman" w:hAnsi="Times New Roman"/>
          <w:rtl w:val="0"/>
        </w:rPr>
        <w:t xml:space="preserve">Encourages frequent app usage and user loyalty through rewarding experiences.</w:t>
      </w:r>
      <w:r w:rsidDel="00000000" w:rsidR="00000000" w:rsidRPr="00000000">
        <w:rPr>
          <w:rtl w:val="0"/>
        </w:rPr>
      </w:r>
    </w:p>
    <w:p w:rsidR="00000000" w:rsidDel="00000000" w:rsidP="00000000" w:rsidRDefault="00000000" w:rsidRPr="00000000" w14:paraId="0000003F">
      <w:pPr>
        <w:spacing w:after="24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Cross-Border Transactions</w:t>
      </w:r>
    </w:p>
    <w:p w:rsidR="00000000" w:rsidDel="00000000" w:rsidP="00000000" w:rsidRDefault="00000000" w:rsidRPr="00000000" w14:paraId="00000040">
      <w:pPr>
        <w:numPr>
          <w:ilvl w:val="0"/>
          <w:numId w:val="69"/>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PhonePe is expanding into international payments, allowing users to make UPI transactions abroad.</w:t>
      </w:r>
    </w:p>
    <w:p w:rsidR="00000000" w:rsidDel="00000000" w:rsidP="00000000" w:rsidRDefault="00000000" w:rsidRPr="00000000" w14:paraId="00000041">
      <w:pPr>
        <w:numPr>
          <w:ilvl w:val="0"/>
          <w:numId w:val="69"/>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 to Success</w:t>
      </w:r>
      <w:r w:rsidDel="00000000" w:rsidR="00000000" w:rsidRPr="00000000">
        <w:rPr>
          <w:rFonts w:ascii="Times New Roman" w:cs="Times New Roman" w:eastAsia="Times New Roman" w:hAnsi="Times New Roman"/>
          <w:rtl w:val="0"/>
        </w:rPr>
        <w:t xml:space="preserve">: Enhances utility for users traveling internationally, broadening PhonePe's appeal and functionality.</w:t>
      </w:r>
    </w:p>
    <w:p w:rsidR="00000000" w:rsidDel="00000000" w:rsidP="00000000" w:rsidRDefault="00000000" w:rsidRPr="00000000" w14:paraId="00000042">
      <w:pPr>
        <w:spacing w:after="240" w:before="24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Transaction History and Insights</w:t>
      </w:r>
    </w:p>
    <w:p w:rsidR="00000000" w:rsidDel="00000000" w:rsidP="00000000" w:rsidRDefault="00000000" w:rsidRPr="00000000" w14:paraId="00000043">
      <w:pPr>
        <w:numPr>
          <w:ilvl w:val="0"/>
          <w:numId w:val="25"/>
        </w:numPr>
        <w:spacing w:after="0" w:afterAutospacing="0" w:before="240" w:line="276" w:lineRule="auto"/>
        <w:ind w:left="720" w:hanging="360"/>
        <w:jc w:val="both"/>
        <w:rPr>
          <w:u w:val="none"/>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Users can view detailed transaction history and spending analytics.</w:t>
      </w:r>
    </w:p>
    <w:p w:rsidR="00000000" w:rsidDel="00000000" w:rsidP="00000000" w:rsidRDefault="00000000" w:rsidRPr="00000000" w14:paraId="00000044">
      <w:pPr>
        <w:numPr>
          <w:ilvl w:val="0"/>
          <w:numId w:val="25"/>
        </w:numPr>
        <w:spacing w:after="240" w:before="0" w:beforeAutospacing="0" w:line="276" w:lineRule="auto"/>
        <w:ind w:left="720" w:hanging="360"/>
        <w:jc w:val="both"/>
        <w:rPr>
          <w:u w:val="none"/>
        </w:rPr>
      </w:pPr>
      <w:r w:rsidDel="00000000" w:rsidR="00000000" w:rsidRPr="00000000">
        <w:rPr>
          <w:rFonts w:ascii="Times New Roman" w:cs="Times New Roman" w:eastAsia="Times New Roman" w:hAnsi="Times New Roman"/>
          <w:b w:val="1"/>
          <w:rtl w:val="0"/>
        </w:rPr>
        <w:t xml:space="preserve">Contribution to Success</w:t>
      </w:r>
      <w:r w:rsidDel="00000000" w:rsidR="00000000" w:rsidRPr="00000000">
        <w:rPr>
          <w:rFonts w:ascii="Times New Roman" w:cs="Times New Roman" w:eastAsia="Times New Roman" w:hAnsi="Times New Roman"/>
          <w:rtl w:val="0"/>
        </w:rPr>
        <w:t xml:space="preserve">: This feature builds trust and helps users manage their finances effectively, increasing app reliability.</w:t>
      </w:r>
    </w:p>
    <w:p w:rsidR="00000000" w:rsidDel="00000000" w:rsidP="00000000" w:rsidRDefault="00000000" w:rsidRPr="00000000" w14:paraId="00000045">
      <w:pPr>
        <w:spacing w:after="240" w:before="240" w:line="276" w:lineRule="auto"/>
        <w:ind w:left="0" w:firstLine="0"/>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3"/>
        <w:keepNext w:val="0"/>
        <w:keepLines w:val="0"/>
        <w:spacing w:before="280" w:line="276" w:lineRule="auto"/>
        <w:jc w:val="both"/>
        <w:rPr>
          <w:rFonts w:ascii="Times New Roman" w:cs="Times New Roman" w:eastAsia="Times New Roman" w:hAnsi="Times New Roman"/>
          <w:b w:val="1"/>
          <w:color w:val="000000"/>
          <w:sz w:val="26"/>
          <w:szCs w:val="26"/>
          <w:u w:val="single"/>
        </w:rPr>
      </w:pPr>
      <w:bookmarkStart w:colFirst="0" w:colLast="0" w:name="_heading=h.ohqzglrdge1v" w:id="9"/>
      <w:bookmarkEnd w:id="9"/>
      <w:r w:rsidDel="00000000" w:rsidR="00000000" w:rsidRPr="00000000">
        <w:rPr>
          <w:rFonts w:ascii="Times New Roman" w:cs="Times New Roman" w:eastAsia="Times New Roman" w:hAnsi="Times New Roman"/>
          <w:b w:val="1"/>
          <w:color w:val="000000"/>
          <w:sz w:val="26"/>
          <w:szCs w:val="26"/>
          <w:u w:val="single"/>
          <w:rtl w:val="0"/>
        </w:rPr>
        <w:t xml:space="preserve">Contribution to Success and User Engagement</w:t>
      </w:r>
    </w:p>
    <w:p w:rsidR="00000000" w:rsidDel="00000000" w:rsidP="00000000" w:rsidRDefault="00000000" w:rsidRPr="00000000" w14:paraId="00000047">
      <w:pPr>
        <w:numPr>
          <w:ilvl w:val="0"/>
          <w:numId w:val="93"/>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Ease of Use:</w:t>
      </w:r>
      <w:r w:rsidDel="00000000" w:rsidR="00000000" w:rsidRPr="00000000">
        <w:rPr>
          <w:rFonts w:ascii="Times New Roman" w:cs="Times New Roman" w:eastAsia="Times New Roman" w:hAnsi="Times New Roman"/>
          <w:rtl w:val="0"/>
        </w:rPr>
        <w:t xml:space="preserve"> Simple </w:t>
      </w:r>
      <w:r w:rsidDel="00000000" w:rsidR="00000000" w:rsidRPr="00000000">
        <w:rPr>
          <w:rFonts w:ascii="Times New Roman" w:cs="Times New Roman" w:eastAsia="Times New Roman" w:hAnsi="Times New Roman"/>
          <w:b w:val="1"/>
          <w:rtl w:val="0"/>
        </w:rPr>
        <w:t xml:space="preserve">one-tap payments</w:t>
      </w:r>
      <w:r w:rsidDel="00000000" w:rsidR="00000000" w:rsidRPr="00000000">
        <w:rPr>
          <w:rFonts w:ascii="Times New Roman" w:cs="Times New Roman" w:eastAsia="Times New Roman" w:hAnsi="Times New Roman"/>
          <w:rtl w:val="0"/>
        </w:rPr>
        <w:t xml:space="preserve"> make digital transactions </w:t>
      </w:r>
      <w:r w:rsidDel="00000000" w:rsidR="00000000" w:rsidRPr="00000000">
        <w:rPr>
          <w:rFonts w:ascii="Times New Roman" w:cs="Times New Roman" w:eastAsia="Times New Roman" w:hAnsi="Times New Roman"/>
          <w:b w:val="1"/>
          <w:rtl w:val="0"/>
        </w:rPr>
        <w:t xml:space="preserve">frictionless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8">
      <w:pPr>
        <w:numPr>
          <w:ilvl w:val="0"/>
          <w:numId w:val="93"/>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Trust &amp; Security:</w:t>
      </w:r>
      <w:r w:rsidDel="00000000" w:rsidR="00000000" w:rsidRPr="00000000">
        <w:rPr>
          <w:rFonts w:ascii="Times New Roman" w:cs="Times New Roman" w:eastAsia="Times New Roman" w:hAnsi="Times New Roman"/>
          <w:rtl w:val="0"/>
        </w:rPr>
        <w:t xml:space="preserve"> Strong fraud prevention mechanisms build </w:t>
      </w:r>
      <w:r w:rsidDel="00000000" w:rsidR="00000000" w:rsidRPr="00000000">
        <w:rPr>
          <w:rFonts w:ascii="Times New Roman" w:cs="Times New Roman" w:eastAsia="Times New Roman" w:hAnsi="Times New Roman"/>
          <w:b w:val="1"/>
          <w:rtl w:val="0"/>
        </w:rPr>
        <w:t xml:space="preserve">user confidence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9">
      <w:pPr>
        <w:numPr>
          <w:ilvl w:val="0"/>
          <w:numId w:val="93"/>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Financial Inclusion:</w:t>
      </w:r>
      <w:r w:rsidDel="00000000" w:rsidR="00000000" w:rsidRPr="00000000">
        <w:rPr>
          <w:rFonts w:ascii="Times New Roman" w:cs="Times New Roman" w:eastAsia="Times New Roman" w:hAnsi="Times New Roman"/>
          <w:rtl w:val="0"/>
        </w:rPr>
        <w:t xml:space="preserve"> Enables rural users and small businesses to participate in the digital economy.</w:t>
      </w:r>
    </w:p>
    <w:p w:rsidR="00000000" w:rsidDel="00000000" w:rsidP="00000000" w:rsidRDefault="00000000" w:rsidRPr="00000000" w14:paraId="0000004A">
      <w:pPr>
        <w:numPr>
          <w:ilvl w:val="0"/>
          <w:numId w:val="93"/>
        </w:numPr>
        <w:spacing w:after="24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Comprehensive Ecosystem:</w:t>
      </w:r>
      <w:r w:rsidDel="00000000" w:rsidR="00000000" w:rsidRPr="00000000">
        <w:rPr>
          <w:rFonts w:ascii="Times New Roman" w:cs="Times New Roman" w:eastAsia="Times New Roman" w:hAnsi="Times New Roman"/>
          <w:rtl w:val="0"/>
        </w:rPr>
        <w:t xml:space="preserve"> Users </w:t>
      </w:r>
      <w:r w:rsidDel="00000000" w:rsidR="00000000" w:rsidRPr="00000000">
        <w:rPr>
          <w:rFonts w:ascii="Times New Roman" w:cs="Times New Roman" w:eastAsia="Times New Roman" w:hAnsi="Times New Roman"/>
          <w:b w:val="1"/>
          <w:rtl w:val="0"/>
        </w:rPr>
        <w:t xml:space="preserve">stay engaged</w:t>
      </w:r>
      <w:r w:rsidDel="00000000" w:rsidR="00000000" w:rsidRPr="00000000">
        <w:rPr>
          <w:rFonts w:ascii="Times New Roman" w:cs="Times New Roman" w:eastAsia="Times New Roman" w:hAnsi="Times New Roman"/>
          <w:rtl w:val="0"/>
        </w:rPr>
        <w:t xml:space="preserve"> by managing all financial activities in one app.</w:t>
      </w:r>
    </w:p>
    <w:p w:rsidR="00000000" w:rsidDel="00000000" w:rsidP="00000000" w:rsidRDefault="00000000" w:rsidRPr="00000000" w14:paraId="0000004B">
      <w:pPr>
        <w:spacing w:after="240" w:before="240" w:line="276" w:lineRule="auto"/>
        <w:jc w:val="both"/>
        <w:rPr>
          <w:rFonts w:ascii="Times New Roman" w:cs="Times New Roman" w:eastAsia="Times New Roman" w:hAnsi="Times New Roman"/>
          <w:b w:val="1"/>
          <w:sz w:val="30"/>
          <w:szCs w:val="3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Style w:val="Heading3"/>
        <w:keepNext w:val="0"/>
        <w:keepLines w:val="0"/>
        <w:spacing w:before="280" w:line="276" w:lineRule="auto"/>
        <w:jc w:val="both"/>
        <w:rPr>
          <w:rFonts w:ascii="Times New Roman" w:cs="Times New Roman" w:eastAsia="Times New Roman" w:hAnsi="Times New Roman"/>
          <w:b w:val="1"/>
          <w:color w:val="000000"/>
          <w:sz w:val="26"/>
          <w:szCs w:val="26"/>
          <w:u w:val="single"/>
        </w:rPr>
      </w:pPr>
      <w:bookmarkStart w:colFirst="0" w:colLast="0" w:name="_heading=h.h2l41r2syvh7" w:id="10"/>
      <w:bookmarkEnd w:id="10"/>
      <w:r w:rsidDel="00000000" w:rsidR="00000000" w:rsidRPr="00000000">
        <w:rPr>
          <w:rFonts w:ascii="Times New Roman" w:cs="Times New Roman" w:eastAsia="Times New Roman" w:hAnsi="Times New Roman"/>
          <w:b w:val="1"/>
          <w:color w:val="000000"/>
          <w:sz w:val="26"/>
          <w:szCs w:val="26"/>
          <w:u w:val="single"/>
          <w:rtl w:val="0"/>
        </w:rPr>
        <w:t xml:space="preserve">Real-World Problems Addressed by PhonePe</w:t>
      </w:r>
    </w:p>
    <w:p w:rsidR="00000000" w:rsidDel="00000000" w:rsidP="00000000" w:rsidRDefault="00000000" w:rsidRPr="00000000" w14:paraId="0000004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Lack of Access to Banking Services in Remote Areas</w:t>
      </w:r>
    </w:p>
    <w:p w:rsidR="00000000" w:rsidDel="00000000" w:rsidP="00000000" w:rsidRDefault="00000000" w:rsidRPr="00000000" w14:paraId="0000004E">
      <w:pPr>
        <w:numPr>
          <w:ilvl w:val="0"/>
          <w:numId w:val="67"/>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Problem</w:t>
      </w:r>
      <w:r w:rsidDel="00000000" w:rsidR="00000000" w:rsidRPr="00000000">
        <w:rPr>
          <w:rFonts w:ascii="Times New Roman" w:cs="Times New Roman" w:eastAsia="Times New Roman" w:hAnsi="Times New Roman"/>
          <w:rtl w:val="0"/>
        </w:rPr>
        <w:t xml:space="preserve">: Many people in rural areas lack access to traditional banking infrastructure.</w:t>
      </w:r>
    </w:p>
    <w:p w:rsidR="00000000" w:rsidDel="00000000" w:rsidP="00000000" w:rsidRDefault="00000000" w:rsidRPr="00000000" w14:paraId="0000004F">
      <w:pPr>
        <w:numPr>
          <w:ilvl w:val="0"/>
          <w:numId w:val="67"/>
        </w:numPr>
        <w:spacing w:after="24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PhonePe enables users to perform digital transactions directly from their bank accounts through UPI, eliminating the need for physical bank visits. Its multi-language support makes it accessible to users across diverse regions.</w:t>
      </w:r>
    </w:p>
    <w:p w:rsidR="00000000" w:rsidDel="00000000" w:rsidP="00000000" w:rsidRDefault="00000000" w:rsidRPr="00000000" w14:paraId="0000005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Cash Dependency and Inefficiency in Payments</w:t>
      </w:r>
    </w:p>
    <w:p w:rsidR="00000000" w:rsidDel="00000000" w:rsidP="00000000" w:rsidRDefault="00000000" w:rsidRPr="00000000" w14:paraId="00000051">
      <w:pPr>
        <w:numPr>
          <w:ilvl w:val="0"/>
          <w:numId w:val="82"/>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Problem</w:t>
      </w:r>
      <w:r w:rsidDel="00000000" w:rsidR="00000000" w:rsidRPr="00000000">
        <w:rPr>
          <w:rFonts w:ascii="Times New Roman" w:cs="Times New Roman" w:eastAsia="Times New Roman" w:hAnsi="Times New Roman"/>
          <w:rtl w:val="0"/>
        </w:rPr>
        <w:t xml:space="preserve">: Cash transactions are unmanageable and unsafe, and limit financial transparency.</w:t>
      </w:r>
    </w:p>
    <w:p w:rsidR="00000000" w:rsidDel="00000000" w:rsidP="00000000" w:rsidRDefault="00000000" w:rsidRPr="00000000" w14:paraId="00000052">
      <w:pPr>
        <w:numPr>
          <w:ilvl w:val="0"/>
          <w:numId w:val="82"/>
        </w:numPr>
        <w:spacing w:after="24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PhonePe promotes cashless payments with QR code-based merchant transactions, peer-to-peer transfers, and online payments, reducing the need for physical cash.</w:t>
      </w:r>
    </w:p>
    <w:p w:rsidR="00000000" w:rsidDel="00000000" w:rsidP="00000000" w:rsidRDefault="00000000" w:rsidRPr="00000000" w14:paraId="00000053">
      <w:pPr>
        <w:spacing w:after="240"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with Bill Payments and Recharges</w:t>
      </w:r>
    </w:p>
    <w:p w:rsidR="00000000" w:rsidDel="00000000" w:rsidP="00000000" w:rsidRDefault="00000000" w:rsidRPr="00000000" w14:paraId="00000055">
      <w:pPr>
        <w:numPr>
          <w:ilvl w:val="0"/>
          <w:numId w:val="7"/>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Problem</w:t>
      </w:r>
      <w:r w:rsidDel="00000000" w:rsidR="00000000" w:rsidRPr="00000000">
        <w:rPr>
          <w:rFonts w:ascii="Times New Roman" w:cs="Times New Roman" w:eastAsia="Times New Roman" w:hAnsi="Times New Roman"/>
          <w:rtl w:val="0"/>
        </w:rPr>
        <w:t xml:space="preserve">: Paying bills and recharging services often involve long queues or multiple apps.</w:t>
      </w:r>
    </w:p>
    <w:p w:rsidR="00000000" w:rsidDel="00000000" w:rsidP="00000000" w:rsidRDefault="00000000" w:rsidRPr="00000000" w14:paraId="00000056">
      <w:pPr>
        <w:numPr>
          <w:ilvl w:val="0"/>
          <w:numId w:val="7"/>
        </w:numPr>
        <w:spacing w:after="24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PhonePe consolidates these services into one platform, allowing users to pay bills and recharge instantly, saving time and effort.</w:t>
      </w:r>
    </w:p>
    <w:p w:rsidR="00000000" w:rsidDel="00000000" w:rsidP="00000000" w:rsidRDefault="00000000" w:rsidRPr="00000000" w14:paraId="0000005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Financial Literacy and Investment Barriers</w:t>
      </w:r>
    </w:p>
    <w:p w:rsidR="00000000" w:rsidDel="00000000" w:rsidP="00000000" w:rsidRDefault="00000000" w:rsidRPr="00000000" w14:paraId="00000059">
      <w:pPr>
        <w:numPr>
          <w:ilvl w:val="0"/>
          <w:numId w:val="6"/>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Problem</w:t>
      </w:r>
      <w:r w:rsidDel="00000000" w:rsidR="00000000" w:rsidRPr="00000000">
        <w:rPr>
          <w:rFonts w:ascii="Times New Roman" w:cs="Times New Roman" w:eastAsia="Times New Roman" w:hAnsi="Times New Roman"/>
          <w:rtl w:val="0"/>
        </w:rPr>
        <w:t xml:space="preserve">: Many people find it difficult to access and understand investment and insurance products.</w:t>
      </w:r>
    </w:p>
    <w:p w:rsidR="00000000" w:rsidDel="00000000" w:rsidP="00000000" w:rsidRDefault="00000000" w:rsidRPr="00000000" w14:paraId="0000005A">
      <w:pPr>
        <w:numPr>
          <w:ilvl w:val="0"/>
          <w:numId w:val="6"/>
        </w:numPr>
        <w:spacing w:after="24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PhonePe simplifies access to mutual funds, digital gold, and insurance plans, encouraging financial literacy and empowering users to grow their wealth.</w:t>
      </w:r>
    </w:p>
    <w:p w:rsidR="00000000" w:rsidDel="00000000" w:rsidP="00000000" w:rsidRDefault="00000000" w:rsidRPr="00000000" w14:paraId="0000005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Costs of Traditional Payment Methods</w:t>
      </w:r>
    </w:p>
    <w:p w:rsidR="00000000" w:rsidDel="00000000" w:rsidP="00000000" w:rsidRDefault="00000000" w:rsidRPr="00000000" w14:paraId="0000005C">
      <w:pPr>
        <w:numPr>
          <w:ilvl w:val="0"/>
          <w:numId w:val="71"/>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Problem</w:t>
      </w:r>
      <w:r w:rsidDel="00000000" w:rsidR="00000000" w:rsidRPr="00000000">
        <w:rPr>
          <w:rFonts w:ascii="Times New Roman" w:cs="Times New Roman" w:eastAsia="Times New Roman" w:hAnsi="Times New Roman"/>
          <w:rtl w:val="0"/>
        </w:rPr>
        <w:t xml:space="preserve">: Debit/credit card transactions often incur fees, making them less viable for small transactions.</w:t>
      </w:r>
    </w:p>
    <w:p w:rsidR="00000000" w:rsidDel="00000000" w:rsidP="00000000" w:rsidRDefault="00000000" w:rsidRPr="00000000" w14:paraId="0000005D">
      <w:pPr>
        <w:numPr>
          <w:ilvl w:val="0"/>
          <w:numId w:val="71"/>
        </w:numPr>
        <w:spacing w:after="24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PhonePe’s UPI-based payments are free, making it cost-effective for both users and businesses.</w:t>
      </w:r>
    </w:p>
    <w:p w:rsidR="00000000" w:rsidDel="00000000" w:rsidP="00000000" w:rsidRDefault="00000000" w:rsidRPr="00000000" w14:paraId="0000005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Lack of Digital Payment Options for Small Businesses</w:t>
      </w:r>
    </w:p>
    <w:p w:rsidR="00000000" w:rsidDel="00000000" w:rsidP="00000000" w:rsidRDefault="00000000" w:rsidRPr="00000000" w14:paraId="0000005F">
      <w:pPr>
        <w:numPr>
          <w:ilvl w:val="0"/>
          <w:numId w:val="57"/>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Problem</w:t>
      </w:r>
      <w:r w:rsidDel="00000000" w:rsidR="00000000" w:rsidRPr="00000000">
        <w:rPr>
          <w:rFonts w:ascii="Times New Roman" w:cs="Times New Roman" w:eastAsia="Times New Roman" w:hAnsi="Times New Roman"/>
          <w:rtl w:val="0"/>
        </w:rPr>
        <w:t xml:space="preserve">: Small vendors and shops often do not have access to expensive point-of-sale systems.</w:t>
      </w:r>
    </w:p>
    <w:p w:rsidR="00000000" w:rsidDel="00000000" w:rsidP="00000000" w:rsidRDefault="00000000" w:rsidRPr="00000000" w14:paraId="00000060">
      <w:pPr>
        <w:numPr>
          <w:ilvl w:val="0"/>
          <w:numId w:val="57"/>
        </w:numPr>
        <w:spacing w:after="24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PhonePe provides an easy-to-use QR code-based system for merchants, enabling them to accept payments without additional costs.</w:t>
      </w:r>
      <w:r w:rsidDel="00000000" w:rsidR="00000000" w:rsidRPr="00000000">
        <w:rPr>
          <w:rtl w:val="0"/>
        </w:rPr>
      </w:r>
    </w:p>
    <w:p w:rsidR="00000000" w:rsidDel="00000000" w:rsidP="00000000" w:rsidRDefault="00000000" w:rsidRPr="00000000" w14:paraId="0000006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Inconvenience of Using Multiple Apps</w:t>
      </w:r>
    </w:p>
    <w:p w:rsidR="00000000" w:rsidDel="00000000" w:rsidP="00000000" w:rsidRDefault="00000000" w:rsidRPr="00000000" w14:paraId="00000062">
      <w:pPr>
        <w:numPr>
          <w:ilvl w:val="0"/>
          <w:numId w:val="30"/>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Problem</w:t>
      </w:r>
      <w:r w:rsidDel="00000000" w:rsidR="00000000" w:rsidRPr="00000000">
        <w:rPr>
          <w:rFonts w:ascii="Times New Roman" w:cs="Times New Roman" w:eastAsia="Times New Roman" w:hAnsi="Times New Roman"/>
          <w:rtl w:val="0"/>
        </w:rPr>
        <w:t xml:space="preserve">: Users often need multiple apps for food delivery, travel booking, and shopping.</w:t>
      </w:r>
    </w:p>
    <w:p w:rsidR="00000000" w:rsidDel="00000000" w:rsidP="00000000" w:rsidRDefault="00000000" w:rsidRPr="00000000" w14:paraId="00000063">
      <w:pPr>
        <w:numPr>
          <w:ilvl w:val="0"/>
          <w:numId w:val="30"/>
        </w:numPr>
        <w:spacing w:after="24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The PhonePe Switch feature integrates multiple services into one platform, enhancing convenience and reducing app fatigue.</w:t>
      </w:r>
    </w:p>
    <w:p w:rsidR="00000000" w:rsidDel="00000000" w:rsidP="00000000" w:rsidRDefault="00000000" w:rsidRPr="00000000" w14:paraId="0000006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Trust Issues with Digital Payments</w:t>
      </w:r>
    </w:p>
    <w:p w:rsidR="00000000" w:rsidDel="00000000" w:rsidP="00000000" w:rsidRDefault="00000000" w:rsidRPr="00000000" w14:paraId="00000065">
      <w:pPr>
        <w:numPr>
          <w:ilvl w:val="0"/>
          <w:numId w:val="12"/>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Problem</w:t>
      </w:r>
      <w:r w:rsidDel="00000000" w:rsidR="00000000" w:rsidRPr="00000000">
        <w:rPr>
          <w:rFonts w:ascii="Times New Roman" w:cs="Times New Roman" w:eastAsia="Times New Roman" w:hAnsi="Times New Roman"/>
          <w:rtl w:val="0"/>
        </w:rPr>
        <w:t xml:space="preserve">: Many users are hesitant to trust digital payments due to concerns about fraud and data security.</w:t>
      </w:r>
    </w:p>
    <w:p w:rsidR="00000000" w:rsidDel="00000000" w:rsidP="00000000" w:rsidRDefault="00000000" w:rsidRPr="00000000" w14:paraId="00000066">
      <w:pPr>
        <w:numPr>
          <w:ilvl w:val="0"/>
          <w:numId w:val="12"/>
        </w:numPr>
        <w:spacing w:after="24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PhonePe ensures secure transactions with bank-grade encryption, multi-factor authentication, and transparent transaction records, building user trust.</w:t>
      </w:r>
    </w:p>
    <w:p w:rsidR="00000000" w:rsidDel="00000000" w:rsidP="00000000" w:rsidRDefault="00000000" w:rsidRPr="00000000" w14:paraId="0000006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Unorganized Personal Finances</w:t>
      </w:r>
    </w:p>
    <w:p w:rsidR="00000000" w:rsidDel="00000000" w:rsidP="00000000" w:rsidRDefault="00000000" w:rsidRPr="00000000" w14:paraId="00000068">
      <w:pPr>
        <w:numPr>
          <w:ilvl w:val="0"/>
          <w:numId w:val="88"/>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Problem</w:t>
      </w:r>
      <w:r w:rsidDel="00000000" w:rsidR="00000000" w:rsidRPr="00000000">
        <w:rPr>
          <w:rFonts w:ascii="Times New Roman" w:cs="Times New Roman" w:eastAsia="Times New Roman" w:hAnsi="Times New Roman"/>
          <w:rtl w:val="0"/>
        </w:rPr>
        <w:t xml:space="preserve">: People struggle to keep track of their spending and manage their finances.</w:t>
      </w:r>
    </w:p>
    <w:p w:rsidR="00000000" w:rsidDel="00000000" w:rsidP="00000000" w:rsidRDefault="00000000" w:rsidRPr="00000000" w14:paraId="00000069">
      <w:pPr>
        <w:numPr>
          <w:ilvl w:val="0"/>
          <w:numId w:val="88"/>
        </w:numPr>
        <w:spacing w:after="24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Solution</w:t>
      </w:r>
      <w:r w:rsidDel="00000000" w:rsidR="00000000" w:rsidRPr="00000000">
        <w:rPr>
          <w:rFonts w:ascii="Times New Roman" w:cs="Times New Roman" w:eastAsia="Times New Roman" w:hAnsi="Times New Roman"/>
          <w:rtl w:val="0"/>
        </w:rPr>
        <w:t xml:space="preserve">: PhonePe’s transaction history and analytics provide insights into spending patterns, helping users manage their money effectively.</w:t>
      </w:r>
      <w:r w:rsidDel="00000000" w:rsidR="00000000" w:rsidRPr="00000000">
        <w:rPr>
          <w:rtl w:val="0"/>
        </w:rPr>
      </w:r>
    </w:p>
    <w:p w:rsidR="00000000" w:rsidDel="00000000" w:rsidP="00000000" w:rsidRDefault="00000000" w:rsidRPr="00000000" w14:paraId="0000006A">
      <w:pPr>
        <w:spacing w:after="240" w:before="240" w:line="276" w:lineRule="auto"/>
        <w:jc w:val="both"/>
        <w:rPr>
          <w:rFonts w:ascii="Times New Roman" w:cs="Times New Roman" w:eastAsia="Times New Roman" w:hAnsi="Times New Roman"/>
          <w:b w:val="1"/>
          <w:color w:val="1d1c1d"/>
          <w:sz w:val="24"/>
          <w:szCs w:val="24"/>
          <w:highlight w:val="white"/>
        </w:rPr>
      </w:pPr>
      <w:r w:rsidDel="00000000" w:rsidR="00000000" w:rsidRPr="00000000">
        <w:rPr>
          <w:rFonts w:ascii="Times New Roman" w:cs="Times New Roman" w:eastAsia="Times New Roman" w:hAnsi="Times New Roman"/>
          <w:b w:val="1"/>
          <w:color w:val="1d1c1d"/>
          <w:sz w:val="24"/>
          <w:szCs w:val="24"/>
          <w:highlight w:val="white"/>
          <w:rtl w:val="0"/>
        </w:rPr>
        <w:t xml:space="preserve">Limited Investment &amp; Credit Access</w:t>
      </w:r>
    </w:p>
    <w:p w:rsidR="00000000" w:rsidDel="00000000" w:rsidP="00000000" w:rsidRDefault="00000000" w:rsidRPr="00000000" w14:paraId="0000006B">
      <w:pPr>
        <w:numPr>
          <w:ilvl w:val="0"/>
          <w:numId w:val="23"/>
        </w:numPr>
        <w:spacing w:after="0" w:afterAutospacing="0" w:before="240" w:line="276" w:lineRule="auto"/>
        <w:ind w:left="720" w:hanging="360"/>
        <w:jc w:val="both"/>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tl w:val="0"/>
        </w:rPr>
        <w:t xml:space="preserve">Problem: Many Indians lack access to investment opportunities and formal credit, limiting wealth growth.</w:t>
      </w:r>
    </w:p>
    <w:p w:rsidR="00000000" w:rsidDel="00000000" w:rsidP="00000000" w:rsidRDefault="00000000" w:rsidRPr="00000000" w14:paraId="0000006C">
      <w:pPr>
        <w:numPr>
          <w:ilvl w:val="0"/>
          <w:numId w:val="23"/>
        </w:numPr>
        <w:spacing w:after="240" w:before="0" w:beforeAutospacing="0" w:line="276" w:lineRule="auto"/>
        <w:ind w:left="720" w:hanging="360"/>
        <w:jc w:val="both"/>
        <w:rPr>
          <w:rFonts w:ascii="Times New Roman" w:cs="Times New Roman" w:eastAsia="Times New Roman" w:hAnsi="Times New Roman"/>
          <w:color w:val="1d1c1d"/>
          <w:highlight w:val="white"/>
        </w:rPr>
      </w:pPr>
      <w:r w:rsidDel="00000000" w:rsidR="00000000" w:rsidRPr="00000000">
        <w:rPr>
          <w:rFonts w:ascii="Times New Roman" w:cs="Times New Roman" w:eastAsia="Times New Roman" w:hAnsi="Times New Roman"/>
          <w:color w:val="1d1c1d"/>
          <w:highlight w:val="white"/>
          <w:rtl w:val="0"/>
        </w:rPr>
        <w:t xml:space="preserve">Solution: Micro-investment options like gold, mutual funds, and fixed deposits allow users to grow their savings. AI-powered instant personal loans provide access to credit without traditional collateral requirements.</w:t>
      </w:r>
    </w:p>
    <w:p w:rsidR="00000000" w:rsidDel="00000000" w:rsidP="00000000" w:rsidRDefault="00000000" w:rsidRPr="00000000" w14:paraId="0000006D">
      <w:pPr>
        <w:spacing w:after="240" w:before="240" w:line="276" w:lineRule="auto"/>
        <w:ind w:left="0" w:firstLine="0"/>
        <w:jc w:val="both"/>
        <w:rPr>
          <w:rFonts w:ascii="Times New Roman" w:cs="Times New Roman" w:eastAsia="Times New Roman" w:hAnsi="Times New Roman"/>
          <w:color w:val="1d1c1d"/>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ind w:hanging="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1d1c1d"/>
          <w:sz w:val="28"/>
          <w:szCs w:val="28"/>
          <w:highlight w:val="white"/>
          <w:u w:val="single"/>
          <w:rtl w:val="0"/>
        </w:rPr>
        <w:t xml:space="preserve">Database Management</w:t>
      </w:r>
      <w:r w:rsidDel="00000000" w:rsidR="00000000" w:rsidRPr="00000000">
        <w:rPr>
          <w:rFonts w:ascii="Times New Roman" w:cs="Times New Roman" w:eastAsia="Times New Roman" w:hAnsi="Times New Roman"/>
          <w:b w:val="1"/>
          <w:sz w:val="28"/>
          <w:szCs w:val="28"/>
          <w:highlight w:val="white"/>
          <w:u w:val="single"/>
          <w:rtl w:val="0"/>
        </w:rPr>
        <w:t xml:space="preserve"> &amp; </w:t>
      </w:r>
      <w:r w:rsidDel="00000000" w:rsidR="00000000" w:rsidRPr="00000000">
        <w:rPr>
          <w:rFonts w:ascii="Times New Roman" w:cs="Times New Roman" w:eastAsia="Times New Roman" w:hAnsi="Times New Roman"/>
          <w:b w:val="1"/>
          <w:color w:val="1d1c1d"/>
          <w:sz w:val="28"/>
          <w:szCs w:val="28"/>
          <w:highlight w:val="white"/>
          <w:u w:val="single"/>
          <w:rtl w:val="0"/>
        </w:rPr>
        <w:t xml:space="preserve">Schema Design</w:t>
      </w:r>
      <w:r w:rsidDel="00000000" w:rsidR="00000000" w:rsidRPr="00000000">
        <w:rPr>
          <w:rFonts w:ascii="Times New Roman" w:cs="Times New Roman" w:eastAsia="Times New Roman" w:hAnsi="Times New Roman"/>
          <w:b w:val="1"/>
          <w:color w:val="1d1c1d"/>
          <w:sz w:val="28"/>
          <w:szCs w:val="28"/>
          <w:highlight w:val="white"/>
          <w:rtl w:val="0"/>
        </w:rPr>
        <w:t xml:space="preserve"> </w:t>
      </w:r>
      <w:r w:rsidDel="00000000" w:rsidR="00000000" w:rsidRPr="00000000">
        <w:rPr>
          <w:rtl w:val="0"/>
        </w:rPr>
      </w:r>
    </w:p>
    <w:p w:rsidR="00000000" w:rsidDel="00000000" w:rsidP="00000000" w:rsidRDefault="00000000" w:rsidRPr="00000000" w14:paraId="0000006F">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heading=h.gjdgxs" w:id="11"/>
      <w:bookmarkEnd w:id="11"/>
      <w:r w:rsidDel="00000000" w:rsidR="00000000" w:rsidRPr="00000000">
        <w:rPr>
          <w:rFonts w:ascii="Times New Roman" w:cs="Times New Roman" w:eastAsia="Times New Roman" w:hAnsi="Times New Roman"/>
          <w:b w:val="1"/>
          <w:color w:val="000000"/>
          <w:sz w:val="26"/>
          <w:szCs w:val="26"/>
          <w:rtl w:val="0"/>
        </w:rPr>
        <w:t xml:space="preserve">4. Schema Design</w:t>
      </w:r>
    </w:p>
    <w:p w:rsidR="00000000" w:rsidDel="00000000" w:rsidP="00000000" w:rsidRDefault="00000000" w:rsidRPr="00000000" w14:paraId="0000007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Based on the features and functionalities you have identified, design a schema that reflects the platform’s data structure. Define the key entities, attributes, and relationships that underpin these features.</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Answers: Schema Design for PhonePe</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schema design for PhonePe should reflect its core features and functionalities, ensuring efficient data management and enabling the platform to deliver a seamless user experience. </w:t>
      </w:r>
    </w:p>
    <w:p w:rsidR="00000000" w:rsidDel="00000000" w:rsidP="00000000" w:rsidRDefault="00000000" w:rsidRPr="00000000" w14:paraId="0000007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an overview of the key entities, attributes, and relationships:</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Users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Stores basic user information such as full name, email, mobile number, hashed password, registration timestamp, KYC status, and referral details. This is the central entity for the platform.</w:t>
      </w:r>
    </w:p>
    <w:tbl>
      <w:tblPr>
        <w:tblStyle w:val="Table1"/>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1995"/>
        <w:gridCol w:w="3390"/>
        <w:gridCol w:w="3660"/>
        <w:tblGridChange w:id="0">
          <w:tblGrid>
            <w:gridCol w:w="1995"/>
            <w:gridCol w:w="3390"/>
            <w:gridCol w:w="3660"/>
          </w:tblGrid>
        </w:tblGridChange>
      </w:tblGrid>
      <w:tr>
        <w:trPr>
          <w:cantSplit w:val="0"/>
          <w:trHeight w:val="505.95703125" w:hRule="atLeast"/>
          <w:tblHeader w:val="0"/>
        </w:trPr>
        <w:tc>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Column Name</w:t>
            </w:r>
            <w:r w:rsidDel="00000000" w:rsidR="00000000" w:rsidRPr="00000000">
              <w:rPr>
                <w:rtl w:val="0"/>
              </w:rPr>
            </w:r>
          </w:p>
        </w:tc>
        <w:tc>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Data Type</w:t>
            </w:r>
            <w:r w:rsidDel="00000000" w:rsidR="00000000" w:rsidRPr="00000000">
              <w:rPr>
                <w:rtl w:val="0"/>
              </w:rPr>
            </w:r>
          </w:p>
        </w:tc>
        <w:tc>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rHeight w:val="505.95703125" w:hRule="atLeast"/>
          <w:tblHeader w:val="0"/>
        </w:trPr>
        <w:tc>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(PK)</w:t>
            </w:r>
          </w:p>
        </w:tc>
        <w:tc>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identifier for each user</w:t>
            </w:r>
          </w:p>
        </w:tc>
      </w:tr>
      <w:tr>
        <w:trPr>
          <w:cantSplit w:val="0"/>
          <w:trHeight w:val="505.95703125" w:hRule="atLeast"/>
          <w:tblHeader w:val="0"/>
        </w:trPr>
        <w:tc>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full_name</w:t>
            </w:r>
          </w:p>
        </w:tc>
        <w:tc>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VARCHAR(150)</w:t>
            </w:r>
          </w:p>
        </w:tc>
        <w:tc>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name of the user.</w:t>
            </w:r>
          </w:p>
        </w:tc>
      </w:tr>
      <w:tr>
        <w:trPr>
          <w:cantSplit w:val="0"/>
          <w:trHeight w:val="505.95703125" w:hRule="atLeast"/>
          <w:tblHeader w:val="0"/>
        </w:trPr>
        <w:tc>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p w:rsidR="00000000" w:rsidDel="00000000" w:rsidP="00000000" w:rsidRDefault="00000000" w:rsidRPr="00000000" w14:paraId="0000007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VARCHAR(150)</w:t>
            </w:r>
          </w:p>
        </w:tc>
        <w:tc>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address (unique).</w:t>
            </w:r>
          </w:p>
        </w:tc>
      </w:tr>
      <w:tr>
        <w:trPr>
          <w:cantSplit w:val="0"/>
          <w:trHeight w:val="505.95703125" w:hRule="atLeast"/>
          <w:tblHeader w:val="0"/>
        </w:trPr>
        <w:tc>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mobile_number</w:t>
            </w:r>
          </w:p>
        </w:tc>
        <w:tc>
          <w:tcPr/>
          <w:p w:rsidR="00000000" w:rsidDel="00000000" w:rsidP="00000000" w:rsidRDefault="00000000" w:rsidRPr="00000000" w14:paraId="0000008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VARCHAR(20)</w:t>
            </w:r>
          </w:p>
        </w:tc>
        <w:tc>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Registered mobile number (unique).</w:t>
            </w:r>
          </w:p>
        </w:tc>
      </w:tr>
      <w:tr>
        <w:trPr>
          <w:cantSplit w:val="0"/>
          <w:trHeight w:val="505.95703125" w:hRule="atLeast"/>
          <w:tblHeader w:val="0"/>
        </w:trPr>
        <w:tc>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password_hash</w:t>
            </w:r>
          </w:p>
        </w:tc>
        <w:tc>
          <w:tcPr/>
          <w:p w:rsidR="00000000" w:rsidDel="00000000" w:rsidP="00000000" w:rsidRDefault="00000000" w:rsidRPr="00000000" w14:paraId="0000008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Securely stored password hash.</w:t>
            </w:r>
          </w:p>
        </w:tc>
      </w:tr>
      <w:tr>
        <w:trPr>
          <w:cantSplit w:val="0"/>
          <w:trHeight w:val="505.95703125" w:hRule="atLeast"/>
          <w:tblHeader w:val="0"/>
        </w:trPr>
        <w:tc>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registration_dt</w:t>
            </w:r>
          </w:p>
        </w:tc>
        <w:tc>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w:t>
            </w:r>
          </w:p>
        </w:tc>
        <w:tc>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of account creation.</w:t>
            </w:r>
          </w:p>
        </w:tc>
      </w:tr>
      <w:tr>
        <w:trPr>
          <w:cantSplit w:val="0"/>
          <w:trHeight w:val="505.95703125" w:hRule="atLeast"/>
          <w:tblHeader w:val="0"/>
        </w:trPr>
        <w:tc>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kyc_status</w:t>
            </w:r>
          </w:p>
        </w:tc>
        <w:tc>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ENUM(‘pending’,‘verified’,‘failed’)</w:t>
            </w:r>
          </w:p>
        </w:tc>
        <w:tc>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KYC verification status</w:t>
            </w:r>
          </w:p>
        </w:tc>
      </w:tr>
      <w:tr>
        <w:trPr>
          <w:cantSplit w:val="0"/>
          <w:trHeight w:val="505.95703125" w:hRule="atLeast"/>
          <w:tblHeader w:val="0"/>
        </w:trPr>
        <w:tc>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referral_code</w:t>
            </w:r>
          </w:p>
        </w:tc>
        <w:tc>
          <w:tcPr/>
          <w:p w:rsidR="00000000" w:rsidDel="00000000" w:rsidP="00000000" w:rsidRDefault="00000000" w:rsidRPr="00000000" w14:paraId="0000008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referral code for the user.</w:t>
            </w:r>
          </w:p>
        </w:tc>
      </w:tr>
      <w:tr>
        <w:trPr>
          <w:cantSplit w:val="0"/>
          <w:trHeight w:val="505.95703125" w:hRule="atLeast"/>
          <w:tblHeader w:val="0"/>
        </w:trPr>
        <w:tc>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referred_by</w:t>
            </w:r>
          </w:p>
        </w:tc>
        <w:tc>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 of the referrer (if any).</w:t>
            </w:r>
          </w:p>
        </w:tc>
      </w:tr>
    </w:tbl>
    <w:p w:rsidR="00000000" w:rsidDel="00000000" w:rsidP="00000000" w:rsidRDefault="00000000" w:rsidRPr="00000000" w14:paraId="00000093">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9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Bank_Accounts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Records details of each user's linked bank account (bank name, account number, IFSC code, account type, and verification status) and ties each record to a user via a foreign key.</w:t>
      </w:r>
    </w:p>
    <w:tbl>
      <w:tblPr>
        <w:tblStyle w:val="Table2"/>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1995"/>
        <w:gridCol w:w="3390"/>
        <w:gridCol w:w="3660"/>
        <w:tblGridChange w:id="0">
          <w:tblGrid>
            <w:gridCol w:w="1995"/>
            <w:gridCol w:w="3390"/>
            <w:gridCol w:w="3660"/>
          </w:tblGrid>
        </w:tblGridChange>
      </w:tblGrid>
      <w:tr>
        <w:trPr>
          <w:cantSplit w:val="0"/>
          <w:trHeight w:val="309.55078125" w:hRule="atLeast"/>
          <w:tblHeader w:val="0"/>
        </w:trPr>
        <w:tc>
          <w:tcPr/>
          <w:p w:rsidR="00000000" w:rsidDel="00000000" w:rsidP="00000000" w:rsidRDefault="00000000" w:rsidRPr="00000000" w14:paraId="00000095">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Column Name</w:t>
            </w:r>
            <w:r w:rsidDel="00000000" w:rsidR="00000000" w:rsidRPr="00000000">
              <w:rPr>
                <w:rtl w:val="0"/>
              </w:rPr>
            </w:r>
          </w:p>
        </w:tc>
        <w:tc>
          <w:tcPr/>
          <w:p w:rsidR="00000000" w:rsidDel="00000000" w:rsidP="00000000" w:rsidRDefault="00000000" w:rsidRPr="00000000" w14:paraId="00000096">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Data Type</w:t>
            </w:r>
            <w:r w:rsidDel="00000000" w:rsidR="00000000" w:rsidRPr="00000000">
              <w:rPr>
                <w:rtl w:val="0"/>
              </w:rPr>
            </w:r>
          </w:p>
        </w:tc>
        <w:tc>
          <w:tcPr/>
          <w:p w:rsidR="00000000" w:rsidDel="00000000" w:rsidP="00000000" w:rsidRDefault="00000000" w:rsidRPr="00000000" w14:paraId="00000097">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rHeight w:val="309.55078125" w:hRule="atLeast"/>
          <w:tblHeader w:val="0"/>
        </w:trPr>
        <w:tc>
          <w:tcPr/>
          <w:p w:rsidR="00000000" w:rsidDel="00000000" w:rsidP="00000000" w:rsidRDefault="00000000" w:rsidRPr="00000000" w14:paraId="0000009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account_id</w:t>
            </w:r>
          </w:p>
        </w:tc>
        <w:tc>
          <w:tcPr/>
          <w:p w:rsidR="00000000" w:rsidDel="00000000" w:rsidP="00000000" w:rsidRDefault="00000000" w:rsidRPr="00000000" w14:paraId="0000009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(PK)</w:t>
            </w:r>
          </w:p>
        </w:tc>
        <w:tc>
          <w:tcPr/>
          <w:p w:rsidR="00000000" w:rsidDel="00000000" w:rsidP="00000000" w:rsidRDefault="00000000" w:rsidRPr="00000000" w14:paraId="0000009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bank account record ID.</w:t>
            </w:r>
          </w:p>
        </w:tc>
      </w:tr>
      <w:tr>
        <w:trPr>
          <w:cantSplit w:val="0"/>
          <w:trHeight w:val="309.55078125" w:hRule="atLeast"/>
          <w:tblHeader w:val="0"/>
        </w:trPr>
        <w:tc>
          <w:tcPr/>
          <w:p w:rsidR="00000000" w:rsidDel="00000000" w:rsidP="00000000" w:rsidRDefault="00000000" w:rsidRPr="00000000" w14:paraId="0000009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09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09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Associated user.</w:t>
            </w:r>
          </w:p>
        </w:tc>
      </w:tr>
      <w:tr>
        <w:trPr>
          <w:cantSplit w:val="0"/>
          <w:trHeight w:val="309.55078125" w:hRule="atLeast"/>
          <w:tblHeader w:val="0"/>
        </w:trPr>
        <w:tc>
          <w:tcPr/>
          <w:p w:rsidR="00000000" w:rsidDel="00000000" w:rsidP="00000000" w:rsidRDefault="00000000" w:rsidRPr="00000000" w14:paraId="0000009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bank_name</w:t>
            </w:r>
          </w:p>
        </w:tc>
        <w:tc>
          <w:tcPr/>
          <w:p w:rsidR="00000000" w:rsidDel="00000000" w:rsidP="00000000" w:rsidRDefault="00000000" w:rsidRPr="00000000" w14:paraId="0000009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0A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bank.</w:t>
            </w:r>
          </w:p>
        </w:tc>
      </w:tr>
      <w:tr>
        <w:trPr>
          <w:cantSplit w:val="0"/>
          <w:trHeight w:val="309.55078125" w:hRule="atLeast"/>
          <w:tblHeader w:val="0"/>
        </w:trPr>
        <w:tc>
          <w:tcPr/>
          <w:p w:rsidR="00000000" w:rsidDel="00000000" w:rsidP="00000000" w:rsidRDefault="00000000" w:rsidRPr="00000000" w14:paraId="000000A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account_number</w:t>
            </w:r>
          </w:p>
        </w:tc>
        <w:tc>
          <w:tcPr/>
          <w:p w:rsidR="00000000" w:rsidDel="00000000" w:rsidP="00000000" w:rsidRDefault="00000000" w:rsidRPr="00000000" w14:paraId="000000A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0A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Encrypted bank account number.</w:t>
            </w:r>
          </w:p>
        </w:tc>
      </w:tr>
      <w:tr>
        <w:trPr>
          <w:cantSplit w:val="0"/>
          <w:trHeight w:val="309.55078125" w:hRule="atLeast"/>
          <w:tblHeader w:val="0"/>
        </w:trPr>
        <w:tc>
          <w:tcPr/>
          <w:p w:rsidR="00000000" w:rsidDel="00000000" w:rsidP="00000000" w:rsidRDefault="00000000" w:rsidRPr="00000000" w14:paraId="000000A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ifsc_code</w:t>
            </w:r>
          </w:p>
        </w:tc>
        <w:tc>
          <w:tcPr/>
          <w:p w:rsidR="00000000" w:rsidDel="00000000" w:rsidP="00000000" w:rsidRDefault="00000000" w:rsidRPr="00000000" w14:paraId="000000A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VARCHAR(20)</w:t>
            </w:r>
          </w:p>
        </w:tc>
        <w:tc>
          <w:tcPr/>
          <w:p w:rsidR="00000000" w:rsidDel="00000000" w:rsidP="00000000" w:rsidRDefault="00000000" w:rsidRPr="00000000" w14:paraId="000000A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Bank’s IFSC code.</w:t>
            </w:r>
          </w:p>
        </w:tc>
      </w:tr>
      <w:tr>
        <w:trPr>
          <w:cantSplit w:val="0"/>
          <w:trHeight w:val="309.55078125" w:hRule="atLeast"/>
          <w:tblHeader w:val="0"/>
        </w:trPr>
        <w:tc>
          <w:tcPr/>
          <w:p w:rsidR="00000000" w:rsidDel="00000000" w:rsidP="00000000" w:rsidRDefault="00000000" w:rsidRPr="00000000" w14:paraId="000000A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account_type</w:t>
            </w:r>
          </w:p>
        </w:tc>
        <w:tc>
          <w:tcPr/>
          <w:p w:rsidR="00000000" w:rsidDel="00000000" w:rsidP="00000000" w:rsidRDefault="00000000" w:rsidRPr="00000000" w14:paraId="000000A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VARCHAR(20)</w:t>
            </w:r>
          </w:p>
        </w:tc>
        <w:tc>
          <w:tcPr/>
          <w:p w:rsidR="00000000" w:rsidDel="00000000" w:rsidP="00000000" w:rsidRDefault="00000000" w:rsidRPr="00000000" w14:paraId="000000A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(Savings, Current, etc.).</w:t>
            </w:r>
          </w:p>
        </w:tc>
      </w:tr>
      <w:tr>
        <w:trPr>
          <w:cantSplit w:val="0"/>
          <w:trHeight w:val="309.55078125" w:hRule="atLeast"/>
          <w:tblHeader w:val="0"/>
        </w:trPr>
        <w:tc>
          <w:tcPr/>
          <w:p w:rsidR="00000000" w:rsidDel="00000000" w:rsidP="00000000" w:rsidRDefault="00000000" w:rsidRPr="00000000" w14:paraId="000000A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verification_status</w:t>
            </w:r>
          </w:p>
        </w:tc>
        <w:tc>
          <w:tcPr/>
          <w:p w:rsidR="00000000" w:rsidDel="00000000" w:rsidP="00000000" w:rsidRDefault="00000000" w:rsidRPr="00000000" w14:paraId="000000A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ENUM('pending','verified','failed')</w:t>
            </w:r>
          </w:p>
        </w:tc>
        <w:tc>
          <w:tcPr/>
          <w:p w:rsidR="00000000" w:rsidDel="00000000" w:rsidP="00000000" w:rsidRDefault="00000000" w:rsidRPr="00000000" w14:paraId="000000A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of account verification.</w:t>
            </w:r>
          </w:p>
        </w:tc>
      </w:tr>
      <w:tr>
        <w:trPr>
          <w:cantSplit w:val="0"/>
          <w:trHeight w:val="309.55078125" w:hRule="atLeast"/>
          <w:tblHeader w:val="0"/>
        </w:trPr>
        <w:tc>
          <w:tcPr/>
          <w:p w:rsidR="00000000" w:rsidDel="00000000" w:rsidP="00000000" w:rsidRDefault="00000000" w:rsidRPr="00000000" w14:paraId="000000A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p w:rsidR="00000000" w:rsidDel="00000000" w:rsidP="00000000" w:rsidRDefault="00000000" w:rsidRPr="00000000" w14:paraId="000000A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w:t>
            </w:r>
          </w:p>
        </w:tc>
        <w:tc>
          <w:tcPr/>
          <w:p w:rsidR="00000000" w:rsidDel="00000000" w:rsidP="00000000" w:rsidRDefault="00000000" w:rsidRPr="00000000" w14:paraId="000000A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when the account was created.</w:t>
            </w:r>
          </w:p>
        </w:tc>
      </w:tr>
    </w:tbl>
    <w:p w:rsidR="00000000" w:rsidDel="00000000" w:rsidP="00000000" w:rsidRDefault="00000000" w:rsidRPr="00000000" w14:paraId="000000B0">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Wallets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Maintains each user’s digital wallet balance, currency (defaulting to INR), and last updated time. It links directly to the Users table.</w:t>
      </w:r>
      <w:r w:rsidDel="00000000" w:rsidR="00000000" w:rsidRPr="00000000">
        <w:rPr>
          <w:rtl w:val="0"/>
        </w:rPr>
      </w:r>
    </w:p>
    <w:tbl>
      <w:tblPr>
        <w:tblStyle w:val="Table3"/>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1980"/>
        <w:gridCol w:w="3405"/>
        <w:gridCol w:w="3660"/>
        <w:tblGridChange w:id="0">
          <w:tblGrid>
            <w:gridCol w:w="1980"/>
            <w:gridCol w:w="3405"/>
            <w:gridCol w:w="3660"/>
          </w:tblGrid>
        </w:tblGridChange>
      </w:tblGrid>
      <w:tr>
        <w:trPr>
          <w:cantSplit w:val="0"/>
          <w:trHeight w:val="255" w:hRule="atLeast"/>
          <w:tblHeader w:val="0"/>
        </w:trPr>
        <w:tc>
          <w:tcPr/>
          <w:p w:rsidR="00000000" w:rsidDel="00000000" w:rsidP="00000000" w:rsidRDefault="00000000" w:rsidRPr="00000000" w14:paraId="000000B2">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Column Name</w:t>
            </w:r>
            <w:r w:rsidDel="00000000" w:rsidR="00000000" w:rsidRPr="00000000">
              <w:rPr>
                <w:rtl w:val="0"/>
              </w:rPr>
            </w:r>
          </w:p>
        </w:tc>
        <w:tc>
          <w:tcPr/>
          <w:p w:rsidR="00000000" w:rsidDel="00000000" w:rsidP="00000000" w:rsidRDefault="00000000" w:rsidRPr="00000000" w14:paraId="000000B3">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Data Type</w:t>
            </w:r>
            <w:r w:rsidDel="00000000" w:rsidR="00000000" w:rsidRPr="00000000">
              <w:rPr>
                <w:rtl w:val="0"/>
              </w:rPr>
            </w:r>
          </w:p>
        </w:tc>
        <w:tc>
          <w:tcPr/>
          <w:p w:rsidR="00000000" w:rsidDel="00000000" w:rsidP="00000000" w:rsidRDefault="00000000" w:rsidRPr="00000000" w14:paraId="000000B4">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rHeight w:val="255" w:hRule="atLeast"/>
          <w:tblHeader w:val="0"/>
        </w:trPr>
        <w:tc>
          <w:tcPr/>
          <w:p w:rsidR="00000000" w:rsidDel="00000000" w:rsidP="00000000" w:rsidRDefault="00000000" w:rsidRPr="00000000" w14:paraId="000000B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wallet_id</w:t>
            </w:r>
          </w:p>
        </w:tc>
        <w:tc>
          <w:tcPr/>
          <w:p w:rsidR="00000000" w:rsidDel="00000000" w:rsidP="00000000" w:rsidRDefault="00000000" w:rsidRPr="00000000" w14:paraId="000000B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(PK)</w:t>
            </w:r>
          </w:p>
        </w:tc>
        <w:tc>
          <w:tcPr/>
          <w:p w:rsidR="00000000" w:rsidDel="00000000" w:rsidP="00000000" w:rsidRDefault="00000000" w:rsidRPr="00000000" w14:paraId="000000B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wallet identifier.</w:t>
            </w:r>
          </w:p>
        </w:tc>
      </w:tr>
      <w:tr>
        <w:trPr>
          <w:cantSplit w:val="0"/>
          <w:trHeight w:val="255" w:hRule="atLeast"/>
          <w:tblHeader w:val="0"/>
        </w:trPr>
        <w:tc>
          <w:tcPr/>
          <w:p w:rsidR="00000000" w:rsidDel="00000000" w:rsidP="00000000" w:rsidRDefault="00000000" w:rsidRPr="00000000" w14:paraId="000000B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0B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0B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Owner’s user ID.</w:t>
            </w:r>
          </w:p>
        </w:tc>
      </w:tr>
      <w:tr>
        <w:trPr>
          <w:cantSplit w:val="0"/>
          <w:trHeight w:val="255" w:hRule="atLeast"/>
          <w:tblHeader w:val="0"/>
        </w:trPr>
        <w:tc>
          <w:tcPr/>
          <w:p w:rsidR="00000000" w:rsidDel="00000000" w:rsidP="00000000" w:rsidRDefault="00000000" w:rsidRPr="00000000" w14:paraId="000000B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w:t>
            </w:r>
          </w:p>
        </w:tc>
        <w:tc>
          <w:tcPr/>
          <w:p w:rsidR="00000000" w:rsidDel="00000000" w:rsidP="00000000" w:rsidRDefault="00000000" w:rsidRPr="00000000" w14:paraId="000000B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DECIMAL(15,2)</w:t>
            </w:r>
          </w:p>
        </w:tc>
        <w:tc>
          <w:tcPr/>
          <w:p w:rsidR="00000000" w:rsidDel="00000000" w:rsidP="00000000" w:rsidRDefault="00000000" w:rsidRPr="00000000" w14:paraId="000000B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wallet balance.</w:t>
            </w:r>
          </w:p>
        </w:tc>
      </w:tr>
      <w:tr>
        <w:trPr>
          <w:cantSplit w:val="0"/>
          <w:trHeight w:val="255" w:hRule="atLeast"/>
          <w:tblHeader w:val="0"/>
        </w:trPr>
        <w:tc>
          <w:tcPr/>
          <w:p w:rsidR="00000000" w:rsidDel="00000000" w:rsidP="00000000" w:rsidRDefault="00000000" w:rsidRPr="00000000" w14:paraId="000000B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currency</w:t>
            </w:r>
          </w:p>
        </w:tc>
        <w:tc>
          <w:tcPr/>
          <w:p w:rsidR="00000000" w:rsidDel="00000000" w:rsidP="00000000" w:rsidRDefault="00000000" w:rsidRPr="00000000" w14:paraId="000000B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w:t>
            </w:r>
          </w:p>
        </w:tc>
        <w:tc>
          <w:tcPr/>
          <w:p w:rsidR="00000000" w:rsidDel="00000000" w:rsidP="00000000" w:rsidRDefault="00000000" w:rsidRPr="00000000" w14:paraId="000000C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Currency code (e.g., INR).</w:t>
            </w:r>
          </w:p>
        </w:tc>
      </w:tr>
      <w:tr>
        <w:trPr>
          <w:cantSplit w:val="0"/>
          <w:trHeight w:val="255" w:hRule="atLeast"/>
          <w:tblHeader w:val="0"/>
        </w:trPr>
        <w:tc>
          <w:tcPr/>
          <w:p w:rsidR="00000000" w:rsidDel="00000000" w:rsidP="00000000" w:rsidRDefault="00000000" w:rsidRPr="00000000" w14:paraId="000000C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last_updated</w:t>
            </w:r>
          </w:p>
        </w:tc>
        <w:tc>
          <w:tcPr/>
          <w:p w:rsidR="00000000" w:rsidDel="00000000" w:rsidP="00000000" w:rsidRDefault="00000000" w:rsidRPr="00000000" w14:paraId="000000C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w:t>
            </w:r>
          </w:p>
        </w:tc>
        <w:tc>
          <w:tcPr/>
          <w:p w:rsidR="00000000" w:rsidDel="00000000" w:rsidP="00000000" w:rsidRDefault="00000000" w:rsidRPr="00000000" w14:paraId="000000C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of last balance update.</w:t>
            </w:r>
          </w:p>
        </w:tc>
      </w:tr>
    </w:tbl>
    <w:p w:rsidR="00000000" w:rsidDel="00000000" w:rsidP="00000000" w:rsidRDefault="00000000" w:rsidRPr="00000000" w14:paraId="000000C4">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Referral_Rewards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Log rewards are given when one user refers to another. It stores the IDs of the referrer and referee, the reward amount, the type, and the date awarded.</w:t>
      </w:r>
    </w:p>
    <w:tbl>
      <w:tblPr>
        <w:tblStyle w:val="Table4"/>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1980"/>
        <w:gridCol w:w="3390"/>
        <w:gridCol w:w="3675"/>
        <w:tblGridChange w:id="0">
          <w:tblGrid>
            <w:gridCol w:w="1980"/>
            <w:gridCol w:w="3390"/>
            <w:gridCol w:w="3675"/>
          </w:tblGrid>
        </w:tblGridChange>
      </w:tblGrid>
      <w:tr>
        <w:trPr>
          <w:cantSplit w:val="0"/>
          <w:tblHeader w:val="0"/>
        </w:trPr>
        <w:tc>
          <w:tcPr/>
          <w:p w:rsidR="00000000" w:rsidDel="00000000" w:rsidP="00000000" w:rsidRDefault="00000000" w:rsidRPr="00000000" w14:paraId="000000C6">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Column Name</w:t>
            </w:r>
            <w:r w:rsidDel="00000000" w:rsidR="00000000" w:rsidRPr="00000000">
              <w:rPr>
                <w:rtl w:val="0"/>
              </w:rPr>
            </w:r>
          </w:p>
        </w:tc>
        <w:tc>
          <w:tcPr/>
          <w:p w:rsidR="00000000" w:rsidDel="00000000" w:rsidP="00000000" w:rsidRDefault="00000000" w:rsidRPr="00000000" w14:paraId="000000C7">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Data Type</w:t>
            </w:r>
            <w:r w:rsidDel="00000000" w:rsidR="00000000" w:rsidRPr="00000000">
              <w:rPr>
                <w:rtl w:val="0"/>
              </w:rPr>
            </w:r>
          </w:p>
        </w:tc>
        <w:tc>
          <w:tcPr/>
          <w:p w:rsidR="00000000" w:rsidDel="00000000" w:rsidP="00000000" w:rsidRDefault="00000000" w:rsidRPr="00000000" w14:paraId="000000C8">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rHeight w:val="505.95703125" w:hRule="atLeast"/>
          <w:tblHeader w:val="0"/>
        </w:trPr>
        <w:tc>
          <w:tcPr/>
          <w:p w:rsidR="00000000" w:rsidDel="00000000" w:rsidP="00000000" w:rsidRDefault="00000000" w:rsidRPr="00000000" w14:paraId="000000C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reward_id</w:t>
            </w:r>
          </w:p>
        </w:tc>
        <w:tc>
          <w:tcPr/>
          <w:p w:rsidR="00000000" w:rsidDel="00000000" w:rsidP="00000000" w:rsidRDefault="00000000" w:rsidRPr="00000000" w14:paraId="000000C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(PK)</w:t>
            </w:r>
          </w:p>
        </w:tc>
        <w:tc>
          <w:tcPr/>
          <w:p w:rsidR="00000000" w:rsidDel="00000000" w:rsidP="00000000" w:rsidRDefault="00000000" w:rsidRPr="00000000" w14:paraId="000000C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reward record.</w:t>
            </w:r>
          </w:p>
        </w:tc>
      </w:tr>
      <w:tr>
        <w:trPr>
          <w:cantSplit w:val="0"/>
          <w:trHeight w:val="505.95703125" w:hRule="atLeast"/>
          <w:tblHeader w:val="0"/>
        </w:trPr>
        <w:tc>
          <w:tcPr/>
          <w:p w:rsidR="00000000" w:rsidDel="00000000" w:rsidP="00000000" w:rsidRDefault="00000000" w:rsidRPr="00000000" w14:paraId="000000C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referrer_id</w:t>
            </w:r>
          </w:p>
        </w:tc>
        <w:tc>
          <w:tcPr/>
          <w:p w:rsidR="00000000" w:rsidDel="00000000" w:rsidP="00000000" w:rsidRDefault="00000000" w:rsidRPr="00000000" w14:paraId="000000C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0C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ID of the person who referred.</w:t>
            </w:r>
          </w:p>
        </w:tc>
      </w:tr>
      <w:tr>
        <w:trPr>
          <w:cantSplit w:val="0"/>
          <w:trHeight w:val="505.95703125" w:hRule="atLeast"/>
          <w:tblHeader w:val="0"/>
        </w:trPr>
        <w:tc>
          <w:tcPr/>
          <w:p w:rsidR="00000000" w:rsidDel="00000000" w:rsidP="00000000" w:rsidRDefault="00000000" w:rsidRPr="00000000" w14:paraId="000000C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referee_id</w:t>
            </w:r>
          </w:p>
        </w:tc>
        <w:tc>
          <w:tcPr/>
          <w:p w:rsidR="00000000" w:rsidDel="00000000" w:rsidP="00000000" w:rsidRDefault="00000000" w:rsidRPr="00000000" w14:paraId="000000D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0D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user’s ID (if applicable).</w:t>
            </w:r>
          </w:p>
        </w:tc>
      </w:tr>
      <w:tr>
        <w:trPr>
          <w:cantSplit w:val="0"/>
          <w:trHeight w:val="505.95703125" w:hRule="atLeast"/>
          <w:tblHeader w:val="0"/>
        </w:trPr>
        <w:tc>
          <w:tcPr/>
          <w:p w:rsidR="00000000" w:rsidDel="00000000" w:rsidP="00000000" w:rsidRDefault="00000000" w:rsidRPr="00000000" w14:paraId="000000D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reward_amount</w:t>
            </w:r>
          </w:p>
        </w:tc>
        <w:tc>
          <w:tcPr/>
          <w:p w:rsidR="00000000" w:rsidDel="00000000" w:rsidP="00000000" w:rsidRDefault="00000000" w:rsidRPr="00000000" w14:paraId="000000D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DECIMAL(10,2)</w:t>
            </w:r>
          </w:p>
        </w:tc>
        <w:tc>
          <w:tcPr/>
          <w:p w:rsidR="00000000" w:rsidDel="00000000" w:rsidP="00000000" w:rsidRDefault="00000000" w:rsidRPr="00000000" w14:paraId="000000D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Reward value credited.</w:t>
            </w:r>
          </w:p>
        </w:tc>
      </w:tr>
      <w:tr>
        <w:trPr>
          <w:cantSplit w:val="0"/>
          <w:trHeight w:val="505.95703125" w:hRule="atLeast"/>
          <w:tblHeader w:val="0"/>
        </w:trPr>
        <w:tc>
          <w:tcPr/>
          <w:p w:rsidR="00000000" w:rsidDel="00000000" w:rsidP="00000000" w:rsidRDefault="00000000" w:rsidRPr="00000000" w14:paraId="000000D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reward_type</w:t>
            </w:r>
          </w:p>
        </w:tc>
        <w:tc>
          <w:tcPr/>
          <w:p w:rsidR="00000000" w:rsidDel="00000000" w:rsidP="00000000" w:rsidRDefault="00000000" w:rsidRPr="00000000" w14:paraId="000000D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0D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of reward (e.g., “referral bonus”).</w:t>
            </w:r>
          </w:p>
        </w:tc>
      </w:tr>
      <w:tr>
        <w:trPr>
          <w:cantSplit w:val="0"/>
          <w:trHeight w:val="505.95703125" w:hRule="atLeast"/>
          <w:tblHeader w:val="0"/>
        </w:trPr>
        <w:tc>
          <w:tcPr/>
          <w:p w:rsidR="00000000" w:rsidDel="00000000" w:rsidP="00000000" w:rsidRDefault="00000000" w:rsidRPr="00000000" w14:paraId="000000D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awarded_at</w:t>
            </w:r>
          </w:p>
        </w:tc>
        <w:tc>
          <w:tcPr/>
          <w:p w:rsidR="00000000" w:rsidDel="00000000" w:rsidP="00000000" w:rsidRDefault="00000000" w:rsidRPr="00000000" w14:paraId="000000D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w:t>
            </w:r>
          </w:p>
        </w:tc>
        <w:tc>
          <w:tcPr/>
          <w:p w:rsidR="00000000" w:rsidDel="00000000" w:rsidP="00000000" w:rsidRDefault="00000000" w:rsidRPr="00000000" w14:paraId="000000D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when the reward was granted.</w:t>
            </w:r>
          </w:p>
        </w:tc>
      </w:tr>
    </w:tbl>
    <w:p w:rsidR="00000000" w:rsidDel="00000000" w:rsidP="00000000" w:rsidRDefault="00000000" w:rsidRPr="00000000" w14:paraId="000000DB">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UPI_Transactions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Captures the details of money transfers between users (or to external UPI platforms), including sender, receiver, amount, currency, payment method, status, timestamps, and reference number.</w:t>
      </w:r>
    </w:p>
    <w:tbl>
      <w:tblPr>
        <w:tblStyle w:val="Table5"/>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1965"/>
        <w:gridCol w:w="3420"/>
        <w:gridCol w:w="3660"/>
        <w:tblGridChange w:id="0">
          <w:tblGrid>
            <w:gridCol w:w="1965"/>
            <w:gridCol w:w="3420"/>
            <w:gridCol w:w="3660"/>
          </w:tblGrid>
        </w:tblGridChange>
      </w:tblGrid>
      <w:tr>
        <w:trPr>
          <w:cantSplit w:val="0"/>
          <w:trHeight w:val="505.95703125" w:hRule="atLeast"/>
          <w:tblHeader w:val="0"/>
        </w:trPr>
        <w:tc>
          <w:tcPr/>
          <w:p w:rsidR="00000000" w:rsidDel="00000000" w:rsidP="00000000" w:rsidRDefault="00000000" w:rsidRPr="00000000" w14:paraId="000000DD">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Column Name</w:t>
            </w:r>
            <w:r w:rsidDel="00000000" w:rsidR="00000000" w:rsidRPr="00000000">
              <w:rPr>
                <w:rtl w:val="0"/>
              </w:rPr>
            </w:r>
          </w:p>
        </w:tc>
        <w:tc>
          <w:tcPr/>
          <w:p w:rsidR="00000000" w:rsidDel="00000000" w:rsidP="00000000" w:rsidRDefault="00000000" w:rsidRPr="00000000" w14:paraId="000000DE">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Data Type</w:t>
            </w:r>
            <w:r w:rsidDel="00000000" w:rsidR="00000000" w:rsidRPr="00000000">
              <w:rPr>
                <w:rtl w:val="0"/>
              </w:rPr>
            </w:r>
          </w:p>
        </w:tc>
        <w:tc>
          <w:tcPr/>
          <w:p w:rsidR="00000000" w:rsidDel="00000000" w:rsidP="00000000" w:rsidRDefault="00000000" w:rsidRPr="00000000" w14:paraId="000000DF">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rHeight w:val="505.95703125" w:hRule="atLeast"/>
          <w:tblHeader w:val="0"/>
        </w:trPr>
        <w:tc>
          <w:tcPr/>
          <w:p w:rsidR="00000000" w:rsidDel="00000000" w:rsidP="00000000" w:rsidRDefault="00000000" w:rsidRPr="00000000" w14:paraId="000000E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transaction_id</w:t>
            </w:r>
          </w:p>
        </w:tc>
        <w:tc>
          <w:tcPr/>
          <w:p w:rsidR="00000000" w:rsidDel="00000000" w:rsidP="00000000" w:rsidRDefault="00000000" w:rsidRPr="00000000" w14:paraId="000000E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(PK)</w:t>
            </w:r>
          </w:p>
        </w:tc>
        <w:tc>
          <w:tcPr/>
          <w:p w:rsidR="00000000" w:rsidDel="00000000" w:rsidP="00000000" w:rsidRDefault="00000000" w:rsidRPr="00000000" w14:paraId="000000E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transaction identifier.</w:t>
            </w:r>
          </w:p>
        </w:tc>
      </w:tr>
      <w:tr>
        <w:trPr>
          <w:cantSplit w:val="0"/>
          <w:trHeight w:val="505.95703125" w:hRule="atLeast"/>
          <w:tblHeader w:val="0"/>
        </w:trPr>
        <w:tc>
          <w:tcPr/>
          <w:p w:rsidR="00000000" w:rsidDel="00000000" w:rsidP="00000000" w:rsidRDefault="00000000" w:rsidRPr="00000000" w14:paraId="000000E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sender_id</w:t>
            </w:r>
          </w:p>
        </w:tc>
        <w:tc>
          <w:tcPr/>
          <w:p w:rsidR="00000000" w:rsidDel="00000000" w:rsidP="00000000" w:rsidRDefault="00000000" w:rsidRPr="00000000" w14:paraId="000000E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0E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ID of the sender.</w:t>
            </w:r>
          </w:p>
        </w:tc>
      </w:tr>
      <w:tr>
        <w:trPr>
          <w:cantSplit w:val="0"/>
          <w:trHeight w:val="505.95703125" w:hRule="atLeast"/>
          <w:tblHeader w:val="0"/>
        </w:trPr>
        <w:tc>
          <w:tcPr/>
          <w:p w:rsidR="00000000" w:rsidDel="00000000" w:rsidP="00000000" w:rsidRDefault="00000000" w:rsidRPr="00000000" w14:paraId="000000E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receiver_id</w:t>
            </w:r>
          </w:p>
        </w:tc>
        <w:tc>
          <w:tcPr/>
          <w:p w:rsidR="00000000" w:rsidDel="00000000" w:rsidP="00000000" w:rsidRDefault="00000000" w:rsidRPr="00000000" w14:paraId="000000E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0E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ID of the receiver or external UPI identifier.</w:t>
            </w:r>
          </w:p>
        </w:tc>
      </w:tr>
      <w:tr>
        <w:trPr>
          <w:cantSplit w:val="0"/>
          <w:trHeight w:val="505.95703125" w:hRule="atLeast"/>
          <w:tblHeader w:val="0"/>
        </w:trPr>
        <w:tc>
          <w:tcPr/>
          <w:p w:rsidR="00000000" w:rsidDel="00000000" w:rsidP="00000000" w:rsidRDefault="00000000" w:rsidRPr="00000000" w14:paraId="000000E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p w:rsidR="00000000" w:rsidDel="00000000" w:rsidP="00000000" w:rsidRDefault="00000000" w:rsidRPr="00000000" w14:paraId="000000E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DECIMAL(15,2)</w:t>
            </w:r>
          </w:p>
        </w:tc>
        <w:tc>
          <w:tcPr/>
          <w:p w:rsidR="00000000" w:rsidDel="00000000" w:rsidP="00000000" w:rsidRDefault="00000000" w:rsidRPr="00000000" w14:paraId="000000E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amount.</w:t>
            </w:r>
          </w:p>
        </w:tc>
      </w:tr>
      <w:tr>
        <w:trPr>
          <w:cantSplit w:val="0"/>
          <w:trHeight w:val="505.95703125" w:hRule="atLeast"/>
          <w:tblHeader w:val="0"/>
        </w:trPr>
        <w:tc>
          <w:tcPr/>
          <w:p w:rsidR="00000000" w:rsidDel="00000000" w:rsidP="00000000" w:rsidRDefault="00000000" w:rsidRPr="00000000" w14:paraId="000000E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currency</w:t>
            </w:r>
          </w:p>
        </w:tc>
        <w:tc>
          <w:tcPr/>
          <w:p w:rsidR="00000000" w:rsidDel="00000000" w:rsidP="00000000" w:rsidRDefault="00000000" w:rsidRPr="00000000" w14:paraId="000000E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w:t>
            </w:r>
          </w:p>
        </w:tc>
        <w:tc>
          <w:tcPr/>
          <w:p w:rsidR="00000000" w:rsidDel="00000000" w:rsidP="00000000" w:rsidRDefault="00000000" w:rsidRPr="00000000" w14:paraId="000000E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Currency (e.g., INR).</w:t>
            </w:r>
          </w:p>
        </w:tc>
      </w:tr>
      <w:tr>
        <w:trPr>
          <w:cantSplit w:val="0"/>
          <w:trHeight w:val="505.95703125" w:hRule="atLeast"/>
          <w:tblHeader w:val="0"/>
        </w:trPr>
        <w:tc>
          <w:tcPr/>
          <w:p w:rsidR="00000000" w:rsidDel="00000000" w:rsidP="00000000" w:rsidRDefault="00000000" w:rsidRPr="00000000" w14:paraId="000000E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payment_method</w:t>
            </w:r>
          </w:p>
        </w:tc>
        <w:tc>
          <w:tcPr/>
          <w:p w:rsidR="00000000" w:rsidDel="00000000" w:rsidP="00000000" w:rsidRDefault="00000000" w:rsidRPr="00000000" w14:paraId="000000F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ENUM('UPI','Wallet')</w:t>
            </w:r>
          </w:p>
        </w:tc>
        <w:tc>
          <w:tcPr/>
          <w:p w:rsidR="00000000" w:rsidDel="00000000" w:rsidP="00000000" w:rsidRDefault="00000000" w:rsidRPr="00000000" w14:paraId="000000F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used for the transaction.</w:t>
            </w:r>
          </w:p>
        </w:tc>
      </w:tr>
      <w:tr>
        <w:trPr>
          <w:cantSplit w:val="0"/>
          <w:trHeight w:val="505.95703125" w:hRule="atLeast"/>
          <w:tblHeader w:val="0"/>
        </w:trPr>
        <w:tc>
          <w:tcPr/>
          <w:p w:rsidR="00000000" w:rsidDel="00000000" w:rsidP="00000000" w:rsidRDefault="00000000" w:rsidRPr="00000000" w14:paraId="000000F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0F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ENUM('pending','success','failed')</w:t>
            </w:r>
          </w:p>
        </w:tc>
        <w:tc>
          <w:tcPr/>
          <w:p w:rsidR="00000000" w:rsidDel="00000000" w:rsidP="00000000" w:rsidRDefault="00000000" w:rsidRPr="00000000" w14:paraId="000000F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Status</w:t>
            </w:r>
          </w:p>
        </w:tc>
      </w:tr>
      <w:tr>
        <w:trPr>
          <w:cantSplit w:val="0"/>
          <w:trHeight w:val="505.95703125" w:hRule="atLeast"/>
          <w:tblHeader w:val="0"/>
        </w:trPr>
        <w:tc>
          <w:tcPr/>
          <w:p w:rsidR="00000000" w:rsidDel="00000000" w:rsidP="00000000" w:rsidRDefault="00000000" w:rsidRPr="00000000" w14:paraId="000000F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p w:rsidR="00000000" w:rsidDel="00000000" w:rsidP="00000000" w:rsidRDefault="00000000" w:rsidRPr="00000000" w14:paraId="000000F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w:t>
            </w:r>
          </w:p>
        </w:tc>
        <w:tc>
          <w:tcPr/>
          <w:p w:rsidR="00000000" w:rsidDel="00000000" w:rsidP="00000000" w:rsidRDefault="00000000" w:rsidRPr="00000000" w14:paraId="000000F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of transaction initiation.</w:t>
            </w:r>
          </w:p>
        </w:tc>
      </w:tr>
      <w:tr>
        <w:trPr>
          <w:cantSplit w:val="0"/>
          <w:trHeight w:val="505.95703125" w:hRule="atLeast"/>
          <w:tblHeader w:val="0"/>
        </w:trPr>
        <w:tc>
          <w:tcPr/>
          <w:p w:rsidR="00000000" w:rsidDel="00000000" w:rsidP="00000000" w:rsidRDefault="00000000" w:rsidRPr="00000000" w14:paraId="000000F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updated_at</w:t>
            </w:r>
          </w:p>
        </w:tc>
        <w:tc>
          <w:tcPr/>
          <w:p w:rsidR="00000000" w:rsidDel="00000000" w:rsidP="00000000" w:rsidRDefault="00000000" w:rsidRPr="00000000" w14:paraId="000000F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w:t>
            </w:r>
          </w:p>
        </w:tc>
        <w:tc>
          <w:tcPr/>
          <w:p w:rsidR="00000000" w:rsidDel="00000000" w:rsidP="00000000" w:rsidRDefault="00000000" w:rsidRPr="00000000" w14:paraId="000000F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of last update (e.g., settlement time).</w:t>
            </w:r>
          </w:p>
        </w:tc>
      </w:tr>
      <w:tr>
        <w:trPr>
          <w:cantSplit w:val="0"/>
          <w:trHeight w:val="505.95703125" w:hRule="atLeast"/>
          <w:tblHeader w:val="0"/>
        </w:trPr>
        <w:tc>
          <w:tcPr/>
          <w:p w:rsidR="00000000" w:rsidDel="00000000" w:rsidP="00000000" w:rsidRDefault="00000000" w:rsidRPr="00000000" w14:paraId="000000F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reference_no</w:t>
            </w:r>
          </w:p>
        </w:tc>
        <w:tc>
          <w:tcPr/>
          <w:p w:rsidR="00000000" w:rsidDel="00000000" w:rsidP="00000000" w:rsidRDefault="00000000" w:rsidRPr="00000000" w14:paraId="000000F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0F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or internal reference number.</w:t>
            </w:r>
          </w:p>
        </w:tc>
      </w:tr>
    </w:tbl>
    <w:p w:rsidR="00000000" w:rsidDel="00000000" w:rsidP="00000000" w:rsidRDefault="00000000" w:rsidRPr="00000000" w14:paraId="000000FE">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Bill_Payments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 general table for various bill-related transactions (recharge, subscriptions, donations, financial services, etc.). It stores the transaction amount, status, method, transaction date, and additional service details (optionally linked via a service_id).</w:t>
      </w:r>
    </w:p>
    <w:tbl>
      <w:tblPr>
        <w:tblStyle w:val="Table6"/>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1980"/>
        <w:gridCol w:w="3375"/>
        <w:gridCol w:w="3690"/>
        <w:tblGridChange w:id="0">
          <w:tblGrid>
            <w:gridCol w:w="1980"/>
            <w:gridCol w:w="3375"/>
            <w:gridCol w:w="3690"/>
          </w:tblGrid>
        </w:tblGridChange>
      </w:tblGrid>
      <w:tr>
        <w:trPr>
          <w:cantSplit w:val="0"/>
          <w:trHeight w:val="758.935546875" w:hRule="atLeast"/>
          <w:tblHeader w:val="0"/>
        </w:trPr>
        <w:tc>
          <w:tcPr/>
          <w:p w:rsidR="00000000" w:rsidDel="00000000" w:rsidP="00000000" w:rsidRDefault="00000000" w:rsidRPr="00000000" w14:paraId="00000100">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Column Name</w:t>
            </w:r>
            <w:r w:rsidDel="00000000" w:rsidR="00000000" w:rsidRPr="00000000">
              <w:rPr>
                <w:rtl w:val="0"/>
              </w:rPr>
            </w:r>
          </w:p>
        </w:tc>
        <w:tc>
          <w:tcPr/>
          <w:p w:rsidR="00000000" w:rsidDel="00000000" w:rsidP="00000000" w:rsidRDefault="00000000" w:rsidRPr="00000000" w14:paraId="00000101">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Data Type</w:t>
            </w:r>
            <w:r w:rsidDel="00000000" w:rsidR="00000000" w:rsidRPr="00000000">
              <w:rPr>
                <w:rtl w:val="0"/>
              </w:rPr>
            </w:r>
          </w:p>
        </w:tc>
        <w:tc>
          <w:tcPr/>
          <w:p w:rsidR="00000000" w:rsidDel="00000000" w:rsidP="00000000" w:rsidRDefault="00000000" w:rsidRPr="00000000" w14:paraId="00000102">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rHeight w:val="758.935546875" w:hRule="atLeast"/>
          <w:tblHeader w:val="0"/>
        </w:trPr>
        <w:tc>
          <w:tcPr/>
          <w:p w:rsidR="00000000" w:rsidDel="00000000" w:rsidP="00000000" w:rsidRDefault="00000000" w:rsidRPr="00000000" w14:paraId="0000010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bill_id</w:t>
            </w:r>
          </w:p>
        </w:tc>
        <w:tc>
          <w:tcPr/>
          <w:p w:rsidR="00000000" w:rsidDel="00000000" w:rsidP="00000000" w:rsidRDefault="00000000" w:rsidRPr="00000000" w14:paraId="0000010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(PK)</w:t>
            </w:r>
          </w:p>
        </w:tc>
        <w:tc>
          <w:tcPr/>
          <w:p w:rsidR="00000000" w:rsidDel="00000000" w:rsidP="00000000" w:rsidRDefault="00000000" w:rsidRPr="00000000" w14:paraId="0000010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bill payment record.</w:t>
            </w:r>
          </w:p>
        </w:tc>
      </w:tr>
      <w:tr>
        <w:trPr>
          <w:cantSplit w:val="0"/>
          <w:trHeight w:val="758.935546875" w:hRule="atLeast"/>
          <w:tblHeader w:val="0"/>
        </w:trPr>
        <w:tc>
          <w:tcPr/>
          <w:p w:rsidR="00000000" w:rsidDel="00000000" w:rsidP="00000000" w:rsidRDefault="00000000" w:rsidRPr="00000000" w14:paraId="0000010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10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10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who made the payment.</w:t>
            </w:r>
          </w:p>
        </w:tc>
      </w:tr>
      <w:tr>
        <w:trPr>
          <w:cantSplit w:val="0"/>
          <w:trHeight w:val="758.935546875" w:hRule="atLeast"/>
          <w:tblHeader w:val="0"/>
        </w:trPr>
        <w:tc>
          <w:tcPr/>
          <w:p w:rsidR="00000000" w:rsidDel="00000000" w:rsidP="00000000" w:rsidRDefault="00000000" w:rsidRPr="00000000" w14:paraId="0000010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service_id</w:t>
            </w:r>
          </w:p>
        </w:tc>
        <w:tc>
          <w:tcPr/>
          <w:p w:rsidR="00000000" w:rsidDel="00000000" w:rsidP="00000000" w:rsidRDefault="00000000" w:rsidRPr="00000000" w14:paraId="0000010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10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Service category.</w:t>
            </w:r>
          </w:p>
        </w:tc>
      </w:tr>
      <w:tr>
        <w:trPr>
          <w:cantSplit w:val="0"/>
          <w:trHeight w:val="758.935546875" w:hRule="atLeast"/>
          <w:tblHeader w:val="0"/>
        </w:trPr>
        <w:tc>
          <w:tcPr/>
          <w:p w:rsidR="00000000" w:rsidDel="00000000" w:rsidP="00000000" w:rsidRDefault="00000000" w:rsidRPr="00000000" w14:paraId="0000010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p w:rsidR="00000000" w:rsidDel="00000000" w:rsidP="00000000" w:rsidRDefault="00000000" w:rsidRPr="00000000" w14:paraId="0000010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10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Broad category: 'Recharge', 'Utility', 'Subscription', 'Donation', 'Financial', 'More'.</w:t>
            </w:r>
          </w:p>
        </w:tc>
      </w:tr>
      <w:tr>
        <w:trPr>
          <w:cantSplit w:val="0"/>
          <w:trHeight w:val="758.935546875" w:hRule="atLeast"/>
          <w:tblHeader w:val="0"/>
        </w:trPr>
        <w:tc>
          <w:tcPr/>
          <w:p w:rsidR="00000000" w:rsidDel="00000000" w:rsidP="00000000" w:rsidRDefault="00000000" w:rsidRPr="00000000" w14:paraId="0000010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sub_category</w:t>
            </w:r>
          </w:p>
        </w:tc>
        <w:tc>
          <w:tcPr/>
          <w:p w:rsidR="00000000" w:rsidDel="00000000" w:rsidP="00000000" w:rsidRDefault="00000000" w:rsidRPr="00000000" w14:paraId="0000011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11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specific type (e.g., within Utility: ‘electricity’, ‘water’, ‘gas’, ‘postpaid’, etc.).</w:t>
            </w:r>
          </w:p>
        </w:tc>
      </w:tr>
      <w:tr>
        <w:trPr>
          <w:cantSplit w:val="0"/>
          <w:trHeight w:val="758.935546875" w:hRule="atLeast"/>
          <w:tblHeader w:val="0"/>
        </w:trPr>
        <w:tc>
          <w:tcPr/>
          <w:p w:rsidR="00000000" w:rsidDel="00000000" w:rsidP="00000000" w:rsidRDefault="00000000" w:rsidRPr="00000000" w14:paraId="0000011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p w:rsidR="00000000" w:rsidDel="00000000" w:rsidP="00000000" w:rsidRDefault="00000000" w:rsidRPr="00000000" w14:paraId="0000011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DECIMAL(15,2)</w:t>
            </w:r>
          </w:p>
        </w:tc>
        <w:tc>
          <w:tcPr/>
          <w:p w:rsidR="00000000" w:rsidDel="00000000" w:rsidP="00000000" w:rsidRDefault="00000000" w:rsidRPr="00000000" w14:paraId="0000011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amount.</w:t>
            </w:r>
          </w:p>
        </w:tc>
      </w:tr>
      <w:tr>
        <w:trPr>
          <w:cantSplit w:val="0"/>
          <w:trHeight w:val="758.935546875" w:hRule="atLeast"/>
          <w:tblHeader w:val="0"/>
        </w:trPr>
        <w:tc>
          <w:tcPr/>
          <w:p w:rsidR="00000000" w:rsidDel="00000000" w:rsidP="00000000" w:rsidRDefault="00000000" w:rsidRPr="00000000" w14:paraId="0000011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11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ENUM('pending','success','failed')</w:t>
            </w:r>
          </w:p>
        </w:tc>
        <w:tc>
          <w:tcPr/>
          <w:p w:rsidR="00000000" w:rsidDel="00000000" w:rsidP="00000000" w:rsidRDefault="00000000" w:rsidRPr="00000000" w14:paraId="0000011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status.</w:t>
            </w:r>
          </w:p>
        </w:tc>
      </w:tr>
      <w:tr>
        <w:trPr>
          <w:cantSplit w:val="0"/>
          <w:trHeight w:val="758.935546875" w:hRule="atLeast"/>
          <w:tblHeader w:val="0"/>
        </w:trPr>
        <w:tc>
          <w:tcPr/>
          <w:p w:rsidR="00000000" w:rsidDel="00000000" w:rsidP="00000000" w:rsidRDefault="00000000" w:rsidRPr="00000000" w14:paraId="0000011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payment_method</w:t>
            </w:r>
          </w:p>
        </w:tc>
        <w:tc>
          <w:tcPr/>
          <w:p w:rsidR="00000000" w:rsidDel="00000000" w:rsidP="00000000" w:rsidRDefault="00000000" w:rsidRPr="00000000" w14:paraId="0000011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11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method used (e.g., UPI, wallet, card).</w:t>
            </w:r>
          </w:p>
        </w:tc>
      </w:tr>
      <w:tr>
        <w:trPr>
          <w:cantSplit w:val="0"/>
          <w:trHeight w:val="758.935546875" w:hRule="atLeast"/>
          <w:tblHeader w:val="0"/>
        </w:trPr>
        <w:tc>
          <w:tcPr/>
          <w:p w:rsidR="00000000" w:rsidDel="00000000" w:rsidP="00000000" w:rsidRDefault="00000000" w:rsidRPr="00000000" w14:paraId="0000011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transaction_date</w:t>
            </w:r>
          </w:p>
        </w:tc>
        <w:tc>
          <w:tcPr/>
          <w:p w:rsidR="00000000" w:rsidDel="00000000" w:rsidP="00000000" w:rsidRDefault="00000000" w:rsidRPr="00000000" w14:paraId="0000011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w:t>
            </w:r>
          </w:p>
        </w:tc>
        <w:tc>
          <w:tcPr/>
          <w:p w:rsidR="00000000" w:rsidDel="00000000" w:rsidP="00000000" w:rsidRDefault="00000000" w:rsidRPr="00000000" w14:paraId="0000011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and time of payment.</w:t>
            </w:r>
          </w:p>
        </w:tc>
      </w:tr>
      <w:tr>
        <w:trPr>
          <w:cantSplit w:val="0"/>
          <w:trHeight w:val="758.935546875" w:hRule="atLeast"/>
          <w:tblHeader w:val="0"/>
        </w:trPr>
        <w:tc>
          <w:tcPr/>
          <w:p w:rsidR="00000000" w:rsidDel="00000000" w:rsidP="00000000" w:rsidRDefault="00000000" w:rsidRPr="00000000" w14:paraId="0000011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vendor_id</w:t>
            </w:r>
          </w:p>
        </w:tc>
        <w:tc>
          <w:tcPr/>
          <w:p w:rsidR="00000000" w:rsidDel="00000000" w:rsidP="00000000" w:rsidRDefault="00000000" w:rsidRPr="00000000" w14:paraId="0000011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 NULLABLE)</w:t>
            </w:r>
          </w:p>
        </w:tc>
        <w:tc>
          <w:tcPr/>
          <w:p w:rsidR="00000000" w:rsidDel="00000000" w:rsidP="00000000" w:rsidRDefault="00000000" w:rsidRPr="00000000" w14:paraId="0000012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Optional link to a vendor (e.g., telecom provider, utility).</w:t>
            </w:r>
          </w:p>
        </w:tc>
      </w:tr>
      <w:tr>
        <w:trPr>
          <w:cantSplit w:val="0"/>
          <w:trHeight w:val="758.935546875" w:hRule="atLeast"/>
          <w:tblHeader w:val="0"/>
        </w:trPr>
        <w:tc>
          <w:tcPr/>
          <w:p w:rsidR="00000000" w:rsidDel="00000000" w:rsidP="00000000" w:rsidRDefault="00000000" w:rsidRPr="00000000" w14:paraId="0000012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additional_info</w:t>
            </w:r>
          </w:p>
        </w:tc>
        <w:tc>
          <w:tcPr/>
          <w:p w:rsidR="00000000" w:rsidDel="00000000" w:rsidP="00000000" w:rsidRDefault="00000000" w:rsidRPr="00000000" w14:paraId="0000012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w:t>
            </w:r>
          </w:p>
        </w:tc>
        <w:tc>
          <w:tcPr/>
          <w:p w:rsidR="00000000" w:rsidDel="00000000" w:rsidP="00000000" w:rsidRDefault="00000000" w:rsidRPr="00000000" w14:paraId="0000012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Flexible field for extra details (like bill number, subscription period, donation type, etc.).</w:t>
            </w:r>
          </w:p>
        </w:tc>
      </w:tr>
    </w:tbl>
    <w:p w:rsidR="00000000" w:rsidDel="00000000" w:rsidP="00000000" w:rsidRDefault="00000000" w:rsidRPr="00000000" w14:paraId="00000124">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Insurance_Purchases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Contains records of insurance policy purchases (policy number, type, premium amount, policy dates, status, and extra details) linked to the purchasing user.</w:t>
      </w:r>
    </w:p>
    <w:tbl>
      <w:tblPr>
        <w:tblStyle w:val="Table7"/>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1980"/>
        <w:gridCol w:w="3360"/>
        <w:gridCol w:w="3705"/>
        <w:tblGridChange w:id="0">
          <w:tblGrid>
            <w:gridCol w:w="1980"/>
            <w:gridCol w:w="3360"/>
            <w:gridCol w:w="3705"/>
          </w:tblGrid>
        </w:tblGridChange>
      </w:tblGrid>
      <w:tr>
        <w:trPr>
          <w:cantSplit w:val="0"/>
          <w:trHeight w:val="505.95703125" w:hRule="atLeast"/>
          <w:tblHeader w:val="0"/>
        </w:trPr>
        <w:tc>
          <w:tcPr/>
          <w:p w:rsidR="00000000" w:rsidDel="00000000" w:rsidP="00000000" w:rsidRDefault="00000000" w:rsidRPr="00000000" w14:paraId="00000126">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Column Name</w:t>
            </w:r>
            <w:r w:rsidDel="00000000" w:rsidR="00000000" w:rsidRPr="00000000">
              <w:rPr>
                <w:rtl w:val="0"/>
              </w:rPr>
            </w:r>
          </w:p>
        </w:tc>
        <w:tc>
          <w:tcPr/>
          <w:p w:rsidR="00000000" w:rsidDel="00000000" w:rsidP="00000000" w:rsidRDefault="00000000" w:rsidRPr="00000000" w14:paraId="00000127">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Data Type</w:t>
            </w:r>
            <w:r w:rsidDel="00000000" w:rsidR="00000000" w:rsidRPr="00000000">
              <w:rPr>
                <w:rtl w:val="0"/>
              </w:rPr>
            </w:r>
          </w:p>
        </w:tc>
        <w:tc>
          <w:tcPr/>
          <w:p w:rsidR="00000000" w:rsidDel="00000000" w:rsidP="00000000" w:rsidRDefault="00000000" w:rsidRPr="00000000" w14:paraId="00000128">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rHeight w:val="505.95703125" w:hRule="atLeast"/>
          <w:tblHeader w:val="0"/>
        </w:trPr>
        <w:tc>
          <w:tcPr/>
          <w:p w:rsidR="00000000" w:rsidDel="00000000" w:rsidP="00000000" w:rsidRDefault="00000000" w:rsidRPr="00000000" w14:paraId="0000012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insurance_id</w:t>
            </w:r>
            <w:r w:rsidDel="00000000" w:rsidR="00000000" w:rsidRPr="00000000">
              <w:rPr>
                <w:rtl w:val="0"/>
              </w:rPr>
            </w:r>
          </w:p>
        </w:tc>
        <w:tc>
          <w:tcPr/>
          <w:p w:rsidR="00000000" w:rsidDel="00000000" w:rsidP="00000000" w:rsidRDefault="00000000" w:rsidRPr="00000000" w14:paraId="0000012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(PK)</w:t>
            </w:r>
          </w:p>
        </w:tc>
        <w:tc>
          <w:tcPr/>
          <w:p w:rsidR="00000000" w:rsidDel="00000000" w:rsidP="00000000" w:rsidRDefault="00000000" w:rsidRPr="00000000" w14:paraId="0000012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insurance purchase record.</w:t>
            </w:r>
          </w:p>
        </w:tc>
      </w:tr>
      <w:tr>
        <w:trPr>
          <w:cantSplit w:val="0"/>
          <w:trHeight w:val="505.95703125" w:hRule="atLeast"/>
          <w:tblHeader w:val="0"/>
        </w:trPr>
        <w:tc>
          <w:tcPr/>
          <w:p w:rsidR="00000000" w:rsidDel="00000000" w:rsidP="00000000" w:rsidRDefault="00000000" w:rsidRPr="00000000" w14:paraId="0000012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12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12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Buyer’s user ID.</w:t>
            </w:r>
          </w:p>
        </w:tc>
      </w:tr>
      <w:tr>
        <w:trPr>
          <w:cantSplit w:val="0"/>
          <w:trHeight w:val="505.95703125" w:hRule="atLeast"/>
          <w:tblHeader w:val="0"/>
        </w:trPr>
        <w:tc>
          <w:tcPr/>
          <w:p w:rsidR="00000000" w:rsidDel="00000000" w:rsidP="00000000" w:rsidRDefault="00000000" w:rsidRPr="00000000" w14:paraId="0000012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policy_number</w:t>
            </w:r>
          </w:p>
        </w:tc>
        <w:tc>
          <w:tcPr/>
          <w:p w:rsidR="00000000" w:rsidDel="00000000" w:rsidP="00000000" w:rsidRDefault="00000000" w:rsidRPr="00000000" w14:paraId="0000013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13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policy number.</w:t>
            </w:r>
          </w:p>
        </w:tc>
      </w:tr>
      <w:tr>
        <w:trPr>
          <w:cantSplit w:val="0"/>
          <w:trHeight w:val="505.95703125" w:hRule="atLeast"/>
          <w:tblHeader w:val="0"/>
        </w:trPr>
        <w:tc>
          <w:tcPr/>
          <w:p w:rsidR="00000000" w:rsidDel="00000000" w:rsidP="00000000" w:rsidRDefault="00000000" w:rsidRPr="00000000" w14:paraId="0000013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insurance_type</w:t>
            </w:r>
          </w:p>
        </w:tc>
        <w:tc>
          <w:tcPr/>
          <w:p w:rsidR="00000000" w:rsidDel="00000000" w:rsidP="00000000" w:rsidRDefault="00000000" w:rsidRPr="00000000" w14:paraId="0000013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13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 'Bike', 'Car', 'Health', 'Term Life', 'ULIP', 'Travel', 'Accident', etc.</w:t>
            </w:r>
          </w:p>
        </w:tc>
      </w:tr>
      <w:tr>
        <w:trPr>
          <w:cantSplit w:val="0"/>
          <w:trHeight w:val="505.95703125" w:hRule="atLeast"/>
          <w:tblHeader w:val="0"/>
        </w:trPr>
        <w:tc>
          <w:tcPr/>
          <w:p w:rsidR="00000000" w:rsidDel="00000000" w:rsidP="00000000" w:rsidRDefault="00000000" w:rsidRPr="00000000" w14:paraId="0000013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premium_amount</w:t>
            </w:r>
          </w:p>
        </w:tc>
        <w:tc>
          <w:tcPr/>
          <w:p w:rsidR="00000000" w:rsidDel="00000000" w:rsidP="00000000" w:rsidRDefault="00000000" w:rsidRPr="00000000" w14:paraId="0000013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DECIMAL(15,2)</w:t>
            </w:r>
          </w:p>
        </w:tc>
        <w:tc>
          <w:tcPr/>
          <w:p w:rsidR="00000000" w:rsidDel="00000000" w:rsidP="00000000" w:rsidRDefault="00000000" w:rsidRPr="00000000" w14:paraId="0000013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Premium paid.</w:t>
            </w:r>
          </w:p>
        </w:tc>
      </w:tr>
      <w:tr>
        <w:trPr>
          <w:cantSplit w:val="0"/>
          <w:trHeight w:val="505.95703125" w:hRule="atLeast"/>
          <w:tblHeader w:val="0"/>
        </w:trPr>
        <w:tc>
          <w:tcPr/>
          <w:p w:rsidR="00000000" w:rsidDel="00000000" w:rsidP="00000000" w:rsidRDefault="00000000" w:rsidRPr="00000000" w14:paraId="0000013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start_date</w:t>
            </w:r>
          </w:p>
        </w:tc>
        <w:tc>
          <w:tcPr/>
          <w:p w:rsidR="00000000" w:rsidDel="00000000" w:rsidP="00000000" w:rsidRDefault="00000000" w:rsidRPr="00000000" w14:paraId="0000013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13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 start date.</w:t>
            </w:r>
          </w:p>
        </w:tc>
      </w:tr>
      <w:tr>
        <w:trPr>
          <w:cantSplit w:val="0"/>
          <w:trHeight w:val="505.95703125" w:hRule="atLeast"/>
          <w:tblHeader w:val="0"/>
        </w:trPr>
        <w:tc>
          <w:tcPr/>
          <w:p w:rsidR="00000000" w:rsidDel="00000000" w:rsidP="00000000" w:rsidRDefault="00000000" w:rsidRPr="00000000" w14:paraId="0000013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end_date</w:t>
            </w:r>
          </w:p>
        </w:tc>
        <w:tc>
          <w:tcPr/>
          <w:p w:rsidR="00000000" w:rsidDel="00000000" w:rsidP="00000000" w:rsidRDefault="00000000" w:rsidRPr="00000000" w14:paraId="0000013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13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 expiry date.</w:t>
            </w:r>
          </w:p>
        </w:tc>
      </w:tr>
      <w:tr>
        <w:trPr>
          <w:cantSplit w:val="0"/>
          <w:trHeight w:val="505.95703125" w:hRule="atLeast"/>
          <w:tblHeader w:val="0"/>
        </w:trPr>
        <w:tc>
          <w:tcPr/>
          <w:p w:rsidR="00000000" w:rsidDel="00000000" w:rsidP="00000000" w:rsidRDefault="00000000" w:rsidRPr="00000000" w14:paraId="0000013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13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ENUM('active','expired','lapsed')</w:t>
            </w:r>
          </w:p>
        </w:tc>
        <w:tc>
          <w:tcPr/>
          <w:p w:rsidR="00000000" w:rsidDel="00000000" w:rsidP="00000000" w:rsidRDefault="00000000" w:rsidRPr="00000000" w14:paraId="0000014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 status.</w:t>
            </w:r>
          </w:p>
        </w:tc>
      </w:tr>
      <w:tr>
        <w:trPr>
          <w:cantSplit w:val="0"/>
          <w:trHeight w:val="505.95703125" w:hRule="atLeast"/>
          <w:tblHeader w:val="0"/>
        </w:trPr>
        <w:tc>
          <w:tcPr/>
          <w:p w:rsidR="00000000" w:rsidDel="00000000" w:rsidP="00000000" w:rsidRDefault="00000000" w:rsidRPr="00000000" w14:paraId="0000014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next_due_date</w:t>
            </w:r>
          </w:p>
        </w:tc>
        <w:tc>
          <w:tcPr/>
          <w:p w:rsidR="00000000" w:rsidDel="00000000" w:rsidP="00000000" w:rsidRDefault="00000000" w:rsidRPr="00000000" w14:paraId="0000014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(NULLABLE)</w:t>
            </w:r>
          </w:p>
        </w:tc>
        <w:tc>
          <w:tcPr/>
          <w:p w:rsidR="00000000" w:rsidDel="00000000" w:rsidP="00000000" w:rsidRDefault="00000000" w:rsidRPr="00000000" w14:paraId="0000014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premium due date (if applicable).</w:t>
            </w:r>
          </w:p>
        </w:tc>
      </w:tr>
      <w:tr>
        <w:trPr>
          <w:cantSplit w:val="0"/>
          <w:trHeight w:val="505.95703125" w:hRule="atLeast"/>
          <w:tblHeader w:val="0"/>
        </w:trPr>
        <w:tc>
          <w:tcPr/>
          <w:p w:rsidR="00000000" w:rsidDel="00000000" w:rsidP="00000000" w:rsidRDefault="00000000" w:rsidRPr="00000000" w14:paraId="0000014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p w:rsidR="00000000" w:rsidDel="00000000" w:rsidP="00000000" w:rsidRDefault="00000000" w:rsidRPr="00000000" w14:paraId="0000014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w:t>
            </w:r>
          </w:p>
        </w:tc>
        <w:tc>
          <w:tcPr/>
          <w:p w:rsidR="00000000" w:rsidDel="00000000" w:rsidP="00000000" w:rsidRDefault="00000000" w:rsidRPr="00000000" w14:paraId="0000014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 timestamp.</w:t>
            </w:r>
          </w:p>
        </w:tc>
      </w:tr>
      <w:tr>
        <w:trPr>
          <w:cantSplit w:val="0"/>
          <w:trHeight w:val="505.95703125" w:hRule="atLeast"/>
          <w:tblHeader w:val="0"/>
        </w:trPr>
        <w:tc>
          <w:tcPr/>
          <w:p w:rsidR="00000000" w:rsidDel="00000000" w:rsidP="00000000" w:rsidRDefault="00000000" w:rsidRPr="00000000" w14:paraId="0000014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additional_details</w:t>
            </w:r>
          </w:p>
        </w:tc>
        <w:tc>
          <w:tcPr/>
          <w:p w:rsidR="00000000" w:rsidDel="00000000" w:rsidP="00000000" w:rsidRDefault="00000000" w:rsidRPr="00000000" w14:paraId="0000014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w:t>
            </w:r>
          </w:p>
        </w:tc>
        <w:tc>
          <w:tcPr/>
          <w:p w:rsidR="00000000" w:rsidDel="00000000" w:rsidP="00000000" w:rsidRDefault="00000000" w:rsidRPr="00000000" w14:paraId="0000014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 info (beneficiary, coverage, etc.).</w:t>
            </w:r>
          </w:p>
        </w:tc>
      </w:tr>
    </w:tbl>
    <w:p w:rsidR="00000000" w:rsidDel="00000000" w:rsidP="00000000" w:rsidRDefault="00000000" w:rsidRPr="00000000" w14:paraId="0000014A">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4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Insurance_Premium_Payments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Tracks premium payments made on existing insurance policies, storing the payment amount, date, status, method, and any remarks.</w:t>
      </w:r>
    </w:p>
    <w:tbl>
      <w:tblPr>
        <w:tblStyle w:val="Table8"/>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1950"/>
        <w:gridCol w:w="3435"/>
        <w:gridCol w:w="3660"/>
        <w:tblGridChange w:id="0">
          <w:tblGrid>
            <w:gridCol w:w="1950"/>
            <w:gridCol w:w="3435"/>
            <w:gridCol w:w="3660"/>
          </w:tblGrid>
        </w:tblGridChange>
      </w:tblGrid>
      <w:tr>
        <w:trPr>
          <w:cantSplit w:val="0"/>
          <w:trHeight w:val="505.95703125" w:hRule="atLeast"/>
          <w:tblHeader w:val="0"/>
        </w:trPr>
        <w:tc>
          <w:tcPr/>
          <w:p w:rsidR="00000000" w:rsidDel="00000000" w:rsidP="00000000" w:rsidRDefault="00000000" w:rsidRPr="00000000" w14:paraId="0000014C">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Column Name</w:t>
            </w:r>
            <w:r w:rsidDel="00000000" w:rsidR="00000000" w:rsidRPr="00000000">
              <w:rPr>
                <w:rtl w:val="0"/>
              </w:rPr>
            </w:r>
          </w:p>
        </w:tc>
        <w:tc>
          <w:tcPr/>
          <w:p w:rsidR="00000000" w:rsidDel="00000000" w:rsidP="00000000" w:rsidRDefault="00000000" w:rsidRPr="00000000" w14:paraId="0000014D">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Data Type</w:t>
            </w:r>
            <w:r w:rsidDel="00000000" w:rsidR="00000000" w:rsidRPr="00000000">
              <w:rPr>
                <w:rtl w:val="0"/>
              </w:rPr>
            </w:r>
          </w:p>
        </w:tc>
        <w:tc>
          <w:tcPr/>
          <w:p w:rsidR="00000000" w:rsidDel="00000000" w:rsidP="00000000" w:rsidRDefault="00000000" w:rsidRPr="00000000" w14:paraId="0000014E">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rHeight w:val="505.95703125" w:hRule="atLeast"/>
          <w:tblHeader w:val="0"/>
        </w:trPr>
        <w:tc>
          <w:tcPr/>
          <w:p w:rsidR="00000000" w:rsidDel="00000000" w:rsidP="00000000" w:rsidRDefault="00000000" w:rsidRPr="00000000" w14:paraId="0000014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premium_payment_id</w:t>
            </w:r>
          </w:p>
        </w:tc>
        <w:tc>
          <w:tcPr/>
          <w:p w:rsidR="00000000" w:rsidDel="00000000" w:rsidP="00000000" w:rsidRDefault="00000000" w:rsidRPr="00000000" w14:paraId="0000015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(PK)</w:t>
            </w:r>
          </w:p>
        </w:tc>
        <w:tc>
          <w:tcPr/>
          <w:p w:rsidR="00000000" w:rsidDel="00000000" w:rsidP="00000000" w:rsidRDefault="00000000" w:rsidRPr="00000000" w14:paraId="0000015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record for a premium payment.</w:t>
            </w:r>
          </w:p>
        </w:tc>
      </w:tr>
      <w:tr>
        <w:trPr>
          <w:cantSplit w:val="0"/>
          <w:trHeight w:val="505.95703125" w:hRule="atLeast"/>
          <w:tblHeader w:val="0"/>
        </w:trPr>
        <w:tc>
          <w:tcPr/>
          <w:p w:rsidR="00000000" w:rsidDel="00000000" w:rsidP="00000000" w:rsidRDefault="00000000" w:rsidRPr="00000000" w14:paraId="0000015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insurance_id</w:t>
            </w:r>
          </w:p>
        </w:tc>
        <w:tc>
          <w:tcPr/>
          <w:p w:rsidR="00000000" w:rsidDel="00000000" w:rsidP="00000000" w:rsidRDefault="00000000" w:rsidRPr="00000000" w14:paraId="0000015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15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to the policy purchased.</w:t>
            </w:r>
          </w:p>
        </w:tc>
      </w:tr>
      <w:tr>
        <w:trPr>
          <w:cantSplit w:val="0"/>
          <w:trHeight w:val="505.95703125" w:hRule="atLeast"/>
          <w:tblHeader w:val="0"/>
        </w:trPr>
        <w:tc>
          <w:tcPr/>
          <w:p w:rsidR="00000000" w:rsidDel="00000000" w:rsidP="00000000" w:rsidRDefault="00000000" w:rsidRPr="00000000" w14:paraId="0000015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payment_amount</w:t>
            </w:r>
          </w:p>
        </w:tc>
        <w:tc>
          <w:tcPr/>
          <w:p w:rsidR="00000000" w:rsidDel="00000000" w:rsidP="00000000" w:rsidRDefault="00000000" w:rsidRPr="00000000" w14:paraId="0000015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DECIMAL(15,2)</w:t>
            </w:r>
          </w:p>
        </w:tc>
        <w:tc>
          <w:tcPr/>
          <w:p w:rsidR="00000000" w:rsidDel="00000000" w:rsidP="00000000" w:rsidRDefault="00000000" w:rsidRPr="00000000" w14:paraId="0000015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Premium payment amount.</w:t>
            </w:r>
          </w:p>
        </w:tc>
      </w:tr>
      <w:tr>
        <w:trPr>
          <w:cantSplit w:val="0"/>
          <w:trHeight w:val="505.95703125" w:hRule="atLeast"/>
          <w:tblHeader w:val="0"/>
        </w:trPr>
        <w:tc>
          <w:tcPr/>
          <w:p w:rsidR="00000000" w:rsidDel="00000000" w:rsidP="00000000" w:rsidRDefault="00000000" w:rsidRPr="00000000" w14:paraId="0000015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payment_date</w:t>
            </w:r>
          </w:p>
        </w:tc>
        <w:tc>
          <w:tcPr/>
          <w:p w:rsidR="00000000" w:rsidDel="00000000" w:rsidP="00000000" w:rsidRDefault="00000000" w:rsidRPr="00000000" w14:paraId="0000015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w:t>
            </w:r>
          </w:p>
        </w:tc>
        <w:tc>
          <w:tcPr/>
          <w:p w:rsidR="00000000" w:rsidDel="00000000" w:rsidP="00000000" w:rsidRDefault="00000000" w:rsidRPr="00000000" w14:paraId="0000015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 of the premium payment.</w:t>
            </w:r>
          </w:p>
        </w:tc>
      </w:tr>
      <w:tr>
        <w:trPr>
          <w:cantSplit w:val="0"/>
          <w:trHeight w:val="505.95703125" w:hRule="atLeast"/>
          <w:tblHeader w:val="0"/>
        </w:trPr>
        <w:tc>
          <w:tcPr/>
          <w:p w:rsidR="00000000" w:rsidDel="00000000" w:rsidP="00000000" w:rsidRDefault="00000000" w:rsidRPr="00000000" w14:paraId="0000015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15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ENUM('pending','success','failed')</w:t>
            </w:r>
          </w:p>
        </w:tc>
        <w:tc>
          <w:tcPr/>
          <w:p w:rsidR="00000000" w:rsidDel="00000000" w:rsidP="00000000" w:rsidRDefault="00000000" w:rsidRPr="00000000" w14:paraId="0000015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status.</w:t>
            </w:r>
          </w:p>
        </w:tc>
      </w:tr>
      <w:tr>
        <w:trPr>
          <w:cantSplit w:val="0"/>
          <w:trHeight w:val="505.95703125" w:hRule="atLeast"/>
          <w:tblHeader w:val="0"/>
        </w:trPr>
        <w:tc>
          <w:tcPr/>
          <w:p w:rsidR="00000000" w:rsidDel="00000000" w:rsidP="00000000" w:rsidRDefault="00000000" w:rsidRPr="00000000" w14:paraId="0000015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payment_method</w:t>
            </w:r>
          </w:p>
        </w:tc>
        <w:tc>
          <w:tcPr/>
          <w:p w:rsidR="00000000" w:rsidDel="00000000" w:rsidP="00000000" w:rsidRDefault="00000000" w:rsidRPr="00000000" w14:paraId="0000015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16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used (e.g., UPI, wallet).</w:t>
            </w:r>
          </w:p>
        </w:tc>
      </w:tr>
      <w:tr>
        <w:trPr>
          <w:cantSplit w:val="0"/>
          <w:trHeight w:val="505.95703125" w:hRule="atLeast"/>
          <w:tblHeader w:val="0"/>
        </w:trPr>
        <w:tc>
          <w:tcPr/>
          <w:p w:rsidR="00000000" w:rsidDel="00000000" w:rsidP="00000000" w:rsidRDefault="00000000" w:rsidRPr="00000000" w14:paraId="0000016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remarks</w:t>
            </w:r>
          </w:p>
        </w:tc>
        <w:tc>
          <w:tcPr/>
          <w:p w:rsidR="00000000" w:rsidDel="00000000" w:rsidP="00000000" w:rsidRDefault="00000000" w:rsidRPr="00000000" w14:paraId="0000016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VARCHAR(255) (NULLABLE)</w:t>
            </w:r>
          </w:p>
        </w:tc>
        <w:tc>
          <w:tcPr/>
          <w:p w:rsidR="00000000" w:rsidDel="00000000" w:rsidP="00000000" w:rsidRDefault="00000000" w:rsidRPr="00000000" w14:paraId="0000016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Optional details.</w:t>
            </w:r>
          </w:p>
        </w:tc>
      </w:tr>
    </w:tbl>
    <w:p w:rsidR="00000000" w:rsidDel="00000000" w:rsidP="00000000" w:rsidRDefault="00000000" w:rsidRPr="00000000" w14:paraId="00000164">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6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Investments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Holds user investment information, such as the type and sub-type of investment (e.g., SIP, mutual funds), amounts invested, current value, start and maturity dates, and status.</w:t>
      </w:r>
    </w:p>
    <w:tbl>
      <w:tblPr>
        <w:tblStyle w:val="Table9"/>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1965"/>
        <w:gridCol w:w="3480"/>
        <w:gridCol w:w="3600"/>
        <w:tblGridChange w:id="0">
          <w:tblGrid>
            <w:gridCol w:w="1965"/>
            <w:gridCol w:w="3480"/>
            <w:gridCol w:w="3600"/>
          </w:tblGrid>
        </w:tblGridChange>
      </w:tblGrid>
      <w:tr>
        <w:trPr>
          <w:cantSplit w:val="0"/>
          <w:trHeight w:val="758.935546875" w:hRule="atLeast"/>
          <w:tblHeader w:val="0"/>
        </w:trPr>
        <w:tc>
          <w:tcPr/>
          <w:p w:rsidR="00000000" w:rsidDel="00000000" w:rsidP="00000000" w:rsidRDefault="00000000" w:rsidRPr="00000000" w14:paraId="00000166">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Column Name</w:t>
            </w:r>
            <w:r w:rsidDel="00000000" w:rsidR="00000000" w:rsidRPr="00000000">
              <w:rPr>
                <w:rtl w:val="0"/>
              </w:rPr>
            </w:r>
          </w:p>
        </w:tc>
        <w:tc>
          <w:tcPr/>
          <w:p w:rsidR="00000000" w:rsidDel="00000000" w:rsidP="00000000" w:rsidRDefault="00000000" w:rsidRPr="00000000" w14:paraId="00000167">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Data Type</w:t>
            </w:r>
            <w:r w:rsidDel="00000000" w:rsidR="00000000" w:rsidRPr="00000000">
              <w:rPr>
                <w:rtl w:val="0"/>
              </w:rPr>
            </w:r>
          </w:p>
        </w:tc>
        <w:tc>
          <w:tcPr/>
          <w:p w:rsidR="00000000" w:rsidDel="00000000" w:rsidP="00000000" w:rsidRDefault="00000000" w:rsidRPr="00000000" w14:paraId="00000168">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rHeight w:val="758.935546875" w:hRule="atLeast"/>
          <w:tblHeader w:val="0"/>
        </w:trPr>
        <w:tc>
          <w:tcPr/>
          <w:p w:rsidR="00000000" w:rsidDel="00000000" w:rsidP="00000000" w:rsidRDefault="00000000" w:rsidRPr="00000000" w14:paraId="0000016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investment_id</w:t>
            </w:r>
          </w:p>
        </w:tc>
        <w:tc>
          <w:tcPr/>
          <w:p w:rsidR="00000000" w:rsidDel="00000000" w:rsidP="00000000" w:rsidRDefault="00000000" w:rsidRPr="00000000" w14:paraId="0000016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(PK)</w:t>
            </w:r>
          </w:p>
        </w:tc>
        <w:tc>
          <w:tcPr/>
          <w:p w:rsidR="00000000" w:rsidDel="00000000" w:rsidP="00000000" w:rsidRDefault="00000000" w:rsidRPr="00000000" w14:paraId="0000016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investment record.</w:t>
            </w:r>
          </w:p>
        </w:tc>
      </w:tr>
      <w:tr>
        <w:trPr>
          <w:cantSplit w:val="0"/>
          <w:trHeight w:val="758.935546875" w:hRule="atLeast"/>
          <w:tblHeader w:val="0"/>
        </w:trPr>
        <w:tc>
          <w:tcPr/>
          <w:p w:rsidR="00000000" w:rsidDel="00000000" w:rsidP="00000000" w:rsidRDefault="00000000" w:rsidRPr="00000000" w14:paraId="0000016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16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16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Investor’s user ID.</w:t>
            </w:r>
          </w:p>
        </w:tc>
      </w:tr>
      <w:tr>
        <w:trPr>
          <w:cantSplit w:val="0"/>
          <w:trHeight w:val="758.935546875" w:hRule="atLeast"/>
          <w:tblHeader w:val="0"/>
        </w:trPr>
        <w:tc>
          <w:tcPr/>
          <w:p w:rsidR="00000000" w:rsidDel="00000000" w:rsidP="00000000" w:rsidRDefault="00000000" w:rsidRPr="00000000" w14:paraId="0000016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product_type</w:t>
            </w:r>
          </w:p>
        </w:tc>
        <w:tc>
          <w:tcPr/>
          <w:p w:rsidR="00000000" w:rsidDel="00000000" w:rsidP="00000000" w:rsidRDefault="00000000" w:rsidRPr="00000000" w14:paraId="0000017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17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 'SIP', 'Mutual Fund', 'Gold', '3-in-1 Fund', 'Tax Saving Fund', etc.</w:t>
            </w:r>
          </w:p>
        </w:tc>
      </w:tr>
      <w:tr>
        <w:trPr>
          <w:cantSplit w:val="0"/>
          <w:trHeight w:val="758.935546875" w:hRule="atLeast"/>
          <w:tblHeader w:val="0"/>
        </w:trPr>
        <w:tc>
          <w:tcPr/>
          <w:p w:rsidR="00000000" w:rsidDel="00000000" w:rsidP="00000000" w:rsidRDefault="00000000" w:rsidRPr="00000000" w14:paraId="0000017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product_sub_type</w:t>
            </w:r>
          </w:p>
        </w:tc>
        <w:tc>
          <w:tcPr/>
          <w:p w:rsidR="00000000" w:rsidDel="00000000" w:rsidP="00000000" w:rsidRDefault="00000000" w:rsidRPr="00000000" w14:paraId="0000017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17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specific sub-type (e.g., within Mutual Funds: 'Large Cap', 'Mid Cap', etc.).</w:t>
            </w:r>
          </w:p>
        </w:tc>
      </w:tr>
      <w:tr>
        <w:trPr>
          <w:cantSplit w:val="0"/>
          <w:trHeight w:val="758.935546875" w:hRule="atLeast"/>
          <w:tblHeader w:val="0"/>
        </w:trPr>
        <w:tc>
          <w:tcPr/>
          <w:p w:rsidR="00000000" w:rsidDel="00000000" w:rsidP="00000000" w:rsidRDefault="00000000" w:rsidRPr="00000000" w14:paraId="0000017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investment_amount</w:t>
            </w:r>
          </w:p>
        </w:tc>
        <w:tc>
          <w:tcPr/>
          <w:p w:rsidR="00000000" w:rsidDel="00000000" w:rsidP="00000000" w:rsidRDefault="00000000" w:rsidRPr="00000000" w14:paraId="0000017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DECIMAL(15,2)</w:t>
            </w:r>
          </w:p>
        </w:tc>
        <w:tc>
          <w:tcPr/>
          <w:p w:rsidR="00000000" w:rsidDel="00000000" w:rsidP="00000000" w:rsidRDefault="00000000" w:rsidRPr="00000000" w14:paraId="0000017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 invested.</w:t>
            </w:r>
          </w:p>
        </w:tc>
      </w:tr>
      <w:tr>
        <w:trPr>
          <w:cantSplit w:val="0"/>
          <w:trHeight w:val="758.935546875" w:hRule="atLeast"/>
          <w:tblHeader w:val="0"/>
        </w:trPr>
        <w:tc>
          <w:tcPr/>
          <w:p w:rsidR="00000000" w:rsidDel="00000000" w:rsidP="00000000" w:rsidRDefault="00000000" w:rsidRPr="00000000" w14:paraId="0000017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current_value</w:t>
            </w:r>
          </w:p>
        </w:tc>
        <w:tc>
          <w:tcPr/>
          <w:p w:rsidR="00000000" w:rsidDel="00000000" w:rsidP="00000000" w:rsidRDefault="00000000" w:rsidRPr="00000000" w14:paraId="0000017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DECIMAL(15,2)</w:t>
            </w:r>
          </w:p>
        </w:tc>
        <w:tc>
          <w:tcPr/>
          <w:p w:rsidR="00000000" w:rsidDel="00000000" w:rsidP="00000000" w:rsidRDefault="00000000" w:rsidRPr="00000000" w14:paraId="0000017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valuation (if applicable).</w:t>
            </w:r>
          </w:p>
        </w:tc>
      </w:tr>
      <w:tr>
        <w:trPr>
          <w:cantSplit w:val="0"/>
          <w:trHeight w:val="758.935546875" w:hRule="atLeast"/>
          <w:tblHeader w:val="0"/>
        </w:trPr>
        <w:tc>
          <w:tcPr/>
          <w:p w:rsidR="00000000" w:rsidDel="00000000" w:rsidP="00000000" w:rsidRDefault="00000000" w:rsidRPr="00000000" w14:paraId="0000017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start_date</w:t>
            </w:r>
          </w:p>
        </w:tc>
        <w:tc>
          <w:tcPr/>
          <w:p w:rsidR="00000000" w:rsidDel="00000000" w:rsidP="00000000" w:rsidRDefault="00000000" w:rsidRPr="00000000" w14:paraId="0000017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17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when investment started.</w:t>
            </w:r>
          </w:p>
        </w:tc>
      </w:tr>
      <w:tr>
        <w:trPr>
          <w:cantSplit w:val="0"/>
          <w:trHeight w:val="758.935546875" w:hRule="atLeast"/>
          <w:tblHeader w:val="0"/>
        </w:trPr>
        <w:tc>
          <w:tcPr/>
          <w:p w:rsidR="00000000" w:rsidDel="00000000" w:rsidP="00000000" w:rsidRDefault="00000000" w:rsidRPr="00000000" w14:paraId="0000017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maturity_date</w:t>
            </w:r>
          </w:p>
        </w:tc>
        <w:tc>
          <w:tcPr/>
          <w:p w:rsidR="00000000" w:rsidDel="00000000" w:rsidP="00000000" w:rsidRDefault="00000000" w:rsidRPr="00000000" w14:paraId="0000017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(NULLABLE)</w:t>
            </w:r>
          </w:p>
        </w:tc>
        <w:tc>
          <w:tcPr/>
          <w:p w:rsidR="00000000" w:rsidDel="00000000" w:rsidP="00000000" w:rsidRDefault="00000000" w:rsidRPr="00000000" w14:paraId="0000018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investments with a fixed tenure.</w:t>
            </w:r>
          </w:p>
        </w:tc>
      </w:tr>
      <w:tr>
        <w:trPr>
          <w:cantSplit w:val="0"/>
          <w:trHeight w:val="758.935546875" w:hRule="atLeast"/>
          <w:tblHeader w:val="0"/>
        </w:trPr>
        <w:tc>
          <w:tcPr/>
          <w:p w:rsidR="00000000" w:rsidDel="00000000" w:rsidP="00000000" w:rsidRDefault="00000000" w:rsidRPr="00000000" w14:paraId="0000018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18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ENUM('active','matured','liquidated')</w:t>
            </w:r>
          </w:p>
        </w:tc>
        <w:tc>
          <w:tcPr/>
          <w:p w:rsidR="00000000" w:rsidDel="00000000" w:rsidP="00000000" w:rsidRDefault="00000000" w:rsidRPr="00000000" w14:paraId="0000018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status.</w:t>
            </w:r>
          </w:p>
        </w:tc>
      </w:tr>
      <w:tr>
        <w:trPr>
          <w:cantSplit w:val="0"/>
          <w:trHeight w:val="758.935546875" w:hRule="atLeast"/>
          <w:tblHeader w:val="0"/>
        </w:trPr>
        <w:tc>
          <w:tcPr/>
          <w:p w:rsidR="00000000" w:rsidDel="00000000" w:rsidP="00000000" w:rsidRDefault="00000000" w:rsidRPr="00000000" w14:paraId="0000018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w:t>
            </w:r>
          </w:p>
        </w:tc>
        <w:tc>
          <w:tcPr/>
          <w:p w:rsidR="00000000" w:rsidDel="00000000" w:rsidP="00000000" w:rsidRDefault="00000000" w:rsidRPr="00000000" w14:paraId="0000018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w:t>
            </w:r>
          </w:p>
        </w:tc>
        <w:tc>
          <w:tcPr/>
          <w:p w:rsidR="00000000" w:rsidDel="00000000" w:rsidP="00000000" w:rsidRDefault="00000000" w:rsidRPr="00000000" w14:paraId="0000018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of record creation.</w:t>
            </w:r>
          </w:p>
        </w:tc>
      </w:tr>
      <w:tr>
        <w:trPr>
          <w:cantSplit w:val="0"/>
          <w:trHeight w:val="758.935546875" w:hRule="atLeast"/>
          <w:tblHeader w:val="0"/>
        </w:trPr>
        <w:tc>
          <w:tcPr/>
          <w:p w:rsidR="00000000" w:rsidDel="00000000" w:rsidP="00000000" w:rsidRDefault="00000000" w:rsidRPr="00000000" w14:paraId="0000018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additional_info</w:t>
            </w:r>
          </w:p>
        </w:tc>
        <w:tc>
          <w:tcPr/>
          <w:p w:rsidR="00000000" w:rsidDel="00000000" w:rsidP="00000000" w:rsidRDefault="00000000" w:rsidRPr="00000000" w14:paraId="0000018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w:t>
            </w:r>
          </w:p>
        </w:tc>
        <w:tc>
          <w:tcPr/>
          <w:p w:rsidR="00000000" w:rsidDel="00000000" w:rsidP="00000000" w:rsidRDefault="00000000" w:rsidRPr="00000000" w14:paraId="0000018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 details, e.g., fund manager, scheme details.</w:t>
            </w:r>
          </w:p>
        </w:tc>
      </w:tr>
    </w:tbl>
    <w:p w:rsidR="00000000" w:rsidDel="00000000" w:rsidP="00000000" w:rsidRDefault="00000000" w:rsidRPr="00000000" w14:paraId="0000018A">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8B">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8C">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8D">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8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Travel_Bookings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Stores travel-related bookings (flights, buses, trains, hotels, etc.) with details like travel mode, vendor (if any), itinerary (in JSON), amount, and booking status.</w:t>
      </w:r>
    </w:p>
    <w:tbl>
      <w:tblPr>
        <w:tblStyle w:val="Table10"/>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1980"/>
        <w:gridCol w:w="3390"/>
        <w:gridCol w:w="3675"/>
        <w:tblGridChange w:id="0">
          <w:tblGrid>
            <w:gridCol w:w="1980"/>
            <w:gridCol w:w="3390"/>
            <w:gridCol w:w="3675"/>
          </w:tblGrid>
        </w:tblGridChange>
      </w:tblGrid>
      <w:tr>
        <w:trPr>
          <w:cantSplit w:val="0"/>
          <w:trHeight w:val="758.935546875" w:hRule="atLeast"/>
          <w:tblHeader w:val="0"/>
        </w:trPr>
        <w:tc>
          <w:tcPr/>
          <w:p w:rsidR="00000000" w:rsidDel="00000000" w:rsidP="00000000" w:rsidRDefault="00000000" w:rsidRPr="00000000" w14:paraId="0000018F">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Column Name</w:t>
            </w:r>
            <w:r w:rsidDel="00000000" w:rsidR="00000000" w:rsidRPr="00000000">
              <w:rPr>
                <w:rtl w:val="0"/>
              </w:rPr>
            </w:r>
          </w:p>
        </w:tc>
        <w:tc>
          <w:tcPr/>
          <w:p w:rsidR="00000000" w:rsidDel="00000000" w:rsidP="00000000" w:rsidRDefault="00000000" w:rsidRPr="00000000" w14:paraId="00000190">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Data Type</w:t>
            </w:r>
            <w:r w:rsidDel="00000000" w:rsidR="00000000" w:rsidRPr="00000000">
              <w:rPr>
                <w:rtl w:val="0"/>
              </w:rPr>
            </w:r>
          </w:p>
        </w:tc>
        <w:tc>
          <w:tcPr/>
          <w:p w:rsidR="00000000" w:rsidDel="00000000" w:rsidP="00000000" w:rsidRDefault="00000000" w:rsidRPr="00000000" w14:paraId="00000191">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rHeight w:val="758.935546875" w:hRule="atLeast"/>
          <w:tblHeader w:val="0"/>
        </w:trPr>
        <w:tc>
          <w:tcPr/>
          <w:p w:rsidR="00000000" w:rsidDel="00000000" w:rsidP="00000000" w:rsidRDefault="00000000" w:rsidRPr="00000000" w14:paraId="0000019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booking_id</w:t>
            </w:r>
          </w:p>
        </w:tc>
        <w:tc>
          <w:tcPr/>
          <w:p w:rsidR="00000000" w:rsidDel="00000000" w:rsidP="00000000" w:rsidRDefault="00000000" w:rsidRPr="00000000" w14:paraId="0000019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(PK)</w:t>
            </w:r>
          </w:p>
        </w:tc>
        <w:tc>
          <w:tcPr/>
          <w:p w:rsidR="00000000" w:rsidDel="00000000" w:rsidP="00000000" w:rsidRDefault="00000000" w:rsidRPr="00000000" w14:paraId="0000019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booking identifier.</w:t>
            </w:r>
          </w:p>
        </w:tc>
      </w:tr>
      <w:tr>
        <w:trPr>
          <w:cantSplit w:val="0"/>
          <w:trHeight w:val="758.935546875" w:hRule="atLeast"/>
          <w:tblHeader w:val="0"/>
        </w:trPr>
        <w:tc>
          <w:tcPr/>
          <w:p w:rsidR="00000000" w:rsidDel="00000000" w:rsidP="00000000" w:rsidRDefault="00000000" w:rsidRPr="00000000" w14:paraId="0000019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19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19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making the booking.</w:t>
            </w:r>
          </w:p>
        </w:tc>
      </w:tr>
      <w:tr>
        <w:trPr>
          <w:cantSplit w:val="0"/>
          <w:trHeight w:val="758.935546875" w:hRule="atLeast"/>
          <w:tblHeader w:val="0"/>
        </w:trPr>
        <w:tc>
          <w:tcPr/>
          <w:p w:rsidR="00000000" w:rsidDel="00000000" w:rsidP="00000000" w:rsidRDefault="00000000" w:rsidRPr="00000000" w14:paraId="0000019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travel_mode</w:t>
            </w:r>
          </w:p>
        </w:tc>
        <w:tc>
          <w:tcPr/>
          <w:p w:rsidR="00000000" w:rsidDel="00000000" w:rsidP="00000000" w:rsidRDefault="00000000" w:rsidRPr="00000000" w14:paraId="0000019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ENUM(‘metro’,'flight','bus','train','hotel','cab','airport_cab','travel_activity','visa','travel_insurance')</w:t>
            </w:r>
          </w:p>
        </w:tc>
        <w:tc>
          <w:tcPr/>
          <w:p w:rsidR="00000000" w:rsidDel="00000000" w:rsidP="00000000" w:rsidRDefault="00000000" w:rsidRPr="00000000" w14:paraId="0000019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 or service booked.</w:t>
            </w:r>
          </w:p>
        </w:tc>
      </w:tr>
      <w:tr>
        <w:trPr>
          <w:cantSplit w:val="0"/>
          <w:trHeight w:val="758.935546875" w:hRule="atLeast"/>
          <w:tblHeader w:val="0"/>
        </w:trPr>
        <w:tc>
          <w:tcPr/>
          <w:p w:rsidR="00000000" w:rsidDel="00000000" w:rsidP="00000000" w:rsidRDefault="00000000" w:rsidRPr="00000000" w14:paraId="0000019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vendor_id</w:t>
            </w:r>
          </w:p>
        </w:tc>
        <w:tc>
          <w:tcPr/>
          <w:p w:rsidR="00000000" w:rsidDel="00000000" w:rsidP="00000000" w:rsidRDefault="00000000" w:rsidRPr="00000000" w14:paraId="0000019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 NULLABLE)</w:t>
            </w:r>
          </w:p>
        </w:tc>
        <w:tc>
          <w:tcPr/>
          <w:p w:rsidR="00000000" w:rsidDel="00000000" w:rsidP="00000000" w:rsidRDefault="00000000" w:rsidRPr="00000000" w14:paraId="0000019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Optional reference to travel service provider.</w:t>
            </w:r>
          </w:p>
        </w:tc>
      </w:tr>
      <w:tr>
        <w:trPr>
          <w:cantSplit w:val="0"/>
          <w:trHeight w:val="758.935546875" w:hRule="atLeast"/>
          <w:tblHeader w:val="0"/>
        </w:trPr>
        <w:tc>
          <w:tcPr/>
          <w:p w:rsidR="00000000" w:rsidDel="00000000" w:rsidP="00000000" w:rsidRDefault="00000000" w:rsidRPr="00000000" w14:paraId="0000019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booking_details</w:t>
            </w:r>
          </w:p>
        </w:tc>
        <w:tc>
          <w:tcPr/>
          <w:p w:rsidR="00000000" w:rsidDel="00000000" w:rsidP="00000000" w:rsidRDefault="00000000" w:rsidRPr="00000000" w14:paraId="0000019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w:t>
            </w:r>
          </w:p>
        </w:tc>
        <w:tc>
          <w:tcPr/>
          <w:p w:rsidR="00000000" w:rsidDel="00000000" w:rsidP="00000000" w:rsidRDefault="00000000" w:rsidRPr="00000000" w14:paraId="000001A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details like itinerary, seat numbers, hotel name, dates, etc.</w:t>
            </w:r>
          </w:p>
        </w:tc>
      </w:tr>
      <w:tr>
        <w:trPr>
          <w:cantSplit w:val="0"/>
          <w:trHeight w:val="758.935546875" w:hRule="atLeast"/>
          <w:tblHeader w:val="0"/>
        </w:trPr>
        <w:tc>
          <w:tcPr/>
          <w:p w:rsidR="00000000" w:rsidDel="00000000" w:rsidP="00000000" w:rsidRDefault="00000000" w:rsidRPr="00000000" w14:paraId="000001A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p w:rsidR="00000000" w:rsidDel="00000000" w:rsidP="00000000" w:rsidRDefault="00000000" w:rsidRPr="00000000" w14:paraId="000001A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DECIMAL(15,2)</w:t>
            </w:r>
          </w:p>
        </w:tc>
        <w:tc>
          <w:tcPr/>
          <w:p w:rsidR="00000000" w:rsidDel="00000000" w:rsidP="00000000" w:rsidRDefault="00000000" w:rsidRPr="00000000" w14:paraId="000001A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booking amount.</w:t>
            </w:r>
          </w:p>
        </w:tc>
      </w:tr>
      <w:tr>
        <w:trPr>
          <w:cantSplit w:val="0"/>
          <w:trHeight w:val="758.935546875" w:hRule="atLeast"/>
          <w:tblHeader w:val="0"/>
        </w:trPr>
        <w:tc>
          <w:tcPr/>
          <w:p w:rsidR="00000000" w:rsidDel="00000000" w:rsidP="00000000" w:rsidRDefault="00000000" w:rsidRPr="00000000" w14:paraId="000001A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1A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ENUM('pending','confirmed','cancelled')</w:t>
            </w:r>
          </w:p>
        </w:tc>
        <w:tc>
          <w:tcPr/>
          <w:p w:rsidR="00000000" w:rsidDel="00000000" w:rsidP="00000000" w:rsidRDefault="00000000" w:rsidRPr="00000000" w14:paraId="000001A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status.</w:t>
            </w:r>
          </w:p>
        </w:tc>
      </w:tr>
      <w:tr>
        <w:trPr>
          <w:cantSplit w:val="0"/>
          <w:trHeight w:val="758.935546875" w:hRule="atLeast"/>
          <w:tblHeader w:val="0"/>
        </w:trPr>
        <w:tc>
          <w:tcPr/>
          <w:p w:rsidR="00000000" w:rsidDel="00000000" w:rsidP="00000000" w:rsidRDefault="00000000" w:rsidRPr="00000000" w14:paraId="000001A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booked_at</w:t>
            </w:r>
          </w:p>
        </w:tc>
        <w:tc>
          <w:tcPr/>
          <w:p w:rsidR="00000000" w:rsidDel="00000000" w:rsidP="00000000" w:rsidRDefault="00000000" w:rsidRPr="00000000" w14:paraId="000001A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w:t>
            </w:r>
          </w:p>
        </w:tc>
        <w:tc>
          <w:tcPr/>
          <w:p w:rsidR="00000000" w:rsidDel="00000000" w:rsidP="00000000" w:rsidRDefault="00000000" w:rsidRPr="00000000" w14:paraId="000001A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when booking was made.</w:t>
            </w:r>
          </w:p>
        </w:tc>
      </w:tr>
    </w:tbl>
    <w:p w:rsidR="00000000" w:rsidDel="00000000" w:rsidP="00000000" w:rsidRDefault="00000000" w:rsidRPr="00000000" w14:paraId="000001AA">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A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Purchase_Orders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Logs e‑commerce transactions (digital gold, daily saving, app purchases, brand vouchers) including purchase details, amount, and payment status. It can also reference a standardized service category.</w:t>
      </w:r>
    </w:p>
    <w:tbl>
      <w:tblPr>
        <w:tblStyle w:val="Table11"/>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1965"/>
        <w:gridCol w:w="3420"/>
        <w:gridCol w:w="3660"/>
        <w:tblGridChange w:id="0">
          <w:tblGrid>
            <w:gridCol w:w="1965"/>
            <w:gridCol w:w="3420"/>
            <w:gridCol w:w="3660"/>
          </w:tblGrid>
        </w:tblGridChange>
      </w:tblGrid>
      <w:tr>
        <w:trPr>
          <w:cantSplit w:val="0"/>
          <w:trHeight w:val="758.935546875" w:hRule="atLeast"/>
          <w:tblHeader w:val="0"/>
        </w:trPr>
        <w:tc>
          <w:tcPr/>
          <w:p w:rsidR="00000000" w:rsidDel="00000000" w:rsidP="00000000" w:rsidRDefault="00000000" w:rsidRPr="00000000" w14:paraId="000001AC">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Column Name</w:t>
            </w:r>
            <w:r w:rsidDel="00000000" w:rsidR="00000000" w:rsidRPr="00000000">
              <w:rPr>
                <w:rtl w:val="0"/>
              </w:rPr>
            </w:r>
          </w:p>
        </w:tc>
        <w:tc>
          <w:tcPr/>
          <w:p w:rsidR="00000000" w:rsidDel="00000000" w:rsidP="00000000" w:rsidRDefault="00000000" w:rsidRPr="00000000" w14:paraId="000001AD">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Data Type</w:t>
            </w:r>
            <w:r w:rsidDel="00000000" w:rsidR="00000000" w:rsidRPr="00000000">
              <w:rPr>
                <w:rtl w:val="0"/>
              </w:rPr>
            </w:r>
          </w:p>
        </w:tc>
        <w:tc>
          <w:tcPr/>
          <w:p w:rsidR="00000000" w:rsidDel="00000000" w:rsidP="00000000" w:rsidRDefault="00000000" w:rsidRPr="00000000" w14:paraId="000001AE">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rHeight w:val="758.935546875" w:hRule="atLeast"/>
          <w:tblHeader w:val="0"/>
        </w:trPr>
        <w:tc>
          <w:tcPr/>
          <w:p w:rsidR="00000000" w:rsidDel="00000000" w:rsidP="00000000" w:rsidRDefault="00000000" w:rsidRPr="00000000" w14:paraId="000001A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purchase_id</w:t>
            </w:r>
          </w:p>
        </w:tc>
        <w:tc>
          <w:tcPr/>
          <w:p w:rsidR="00000000" w:rsidDel="00000000" w:rsidP="00000000" w:rsidRDefault="00000000" w:rsidRPr="00000000" w14:paraId="000001B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(PK)</w:t>
            </w:r>
          </w:p>
        </w:tc>
        <w:tc>
          <w:tcPr/>
          <w:p w:rsidR="00000000" w:rsidDel="00000000" w:rsidP="00000000" w:rsidRDefault="00000000" w:rsidRPr="00000000" w14:paraId="000001B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purchase order ID.</w:t>
            </w:r>
          </w:p>
        </w:tc>
      </w:tr>
      <w:tr>
        <w:trPr>
          <w:cantSplit w:val="0"/>
          <w:trHeight w:val="758.935546875" w:hRule="atLeast"/>
          <w:tblHeader w:val="0"/>
        </w:trPr>
        <w:tc>
          <w:tcPr/>
          <w:p w:rsidR="00000000" w:rsidDel="00000000" w:rsidP="00000000" w:rsidRDefault="00000000" w:rsidRPr="00000000" w14:paraId="000001B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1B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1B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Buyer’s user ID</w:t>
            </w:r>
          </w:p>
        </w:tc>
      </w:tr>
      <w:tr>
        <w:trPr>
          <w:cantSplit w:val="0"/>
          <w:trHeight w:val="758.935546875" w:hRule="atLeast"/>
          <w:tblHeader w:val="0"/>
        </w:trPr>
        <w:tc>
          <w:tcPr/>
          <w:p w:rsidR="00000000" w:rsidDel="00000000" w:rsidP="00000000" w:rsidRDefault="00000000" w:rsidRPr="00000000" w14:paraId="000001B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service_id</w:t>
            </w:r>
          </w:p>
        </w:tc>
        <w:tc>
          <w:tcPr/>
          <w:p w:rsidR="00000000" w:rsidDel="00000000" w:rsidP="00000000" w:rsidRDefault="00000000" w:rsidRPr="00000000" w14:paraId="000001B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(FK)</w:t>
            </w:r>
          </w:p>
        </w:tc>
        <w:tc>
          <w:tcPr/>
          <w:p w:rsidR="00000000" w:rsidDel="00000000" w:rsidP="00000000" w:rsidRDefault="00000000" w:rsidRPr="00000000" w14:paraId="000001B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Service_Categories for standardized categorization</w:t>
            </w:r>
          </w:p>
        </w:tc>
      </w:tr>
      <w:tr>
        <w:trPr>
          <w:cantSplit w:val="0"/>
          <w:trHeight w:val="758.935546875" w:hRule="atLeast"/>
          <w:tblHeader w:val="0"/>
        </w:trPr>
        <w:tc>
          <w:tcPr/>
          <w:p w:rsidR="00000000" w:rsidDel="00000000" w:rsidP="00000000" w:rsidRDefault="00000000" w:rsidRPr="00000000" w14:paraId="000001B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purchase_category</w:t>
            </w:r>
          </w:p>
        </w:tc>
        <w:tc>
          <w:tcPr/>
          <w:p w:rsidR="00000000" w:rsidDel="00000000" w:rsidP="00000000" w:rsidRDefault="00000000" w:rsidRPr="00000000" w14:paraId="000001B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ENUM('digi_gold','daily_saving','app_purchase','brand_voucher')</w:t>
            </w:r>
          </w:p>
        </w:tc>
        <w:tc>
          <w:tcPr/>
          <w:p w:rsidR="00000000" w:rsidDel="00000000" w:rsidP="00000000" w:rsidRDefault="00000000" w:rsidRPr="00000000" w14:paraId="000001B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of purchase.</w:t>
            </w:r>
          </w:p>
        </w:tc>
      </w:tr>
      <w:tr>
        <w:trPr>
          <w:cantSplit w:val="0"/>
          <w:trHeight w:val="758.935546875" w:hRule="atLeast"/>
          <w:tblHeader w:val="0"/>
        </w:trPr>
        <w:tc>
          <w:tcPr/>
          <w:p w:rsidR="00000000" w:rsidDel="00000000" w:rsidP="00000000" w:rsidRDefault="00000000" w:rsidRPr="00000000" w14:paraId="000001B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item_details</w:t>
            </w:r>
          </w:p>
        </w:tc>
        <w:tc>
          <w:tcPr/>
          <w:p w:rsidR="00000000" w:rsidDel="00000000" w:rsidP="00000000" w:rsidRDefault="00000000" w:rsidRPr="00000000" w14:paraId="000001B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w:t>
            </w:r>
          </w:p>
        </w:tc>
        <w:tc>
          <w:tcPr/>
          <w:p w:rsidR="00000000" w:rsidDel="00000000" w:rsidP="00000000" w:rsidRDefault="00000000" w:rsidRPr="00000000" w14:paraId="000001B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 of the item or service purchased. (For apps, voucher codes, etc.)</w:t>
            </w:r>
          </w:p>
        </w:tc>
      </w:tr>
      <w:tr>
        <w:trPr>
          <w:cantSplit w:val="0"/>
          <w:trHeight w:val="758.935546875" w:hRule="atLeast"/>
          <w:tblHeader w:val="0"/>
        </w:trPr>
        <w:tc>
          <w:tcPr/>
          <w:p w:rsidR="00000000" w:rsidDel="00000000" w:rsidP="00000000" w:rsidRDefault="00000000" w:rsidRPr="00000000" w14:paraId="000001B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p w:rsidR="00000000" w:rsidDel="00000000" w:rsidP="00000000" w:rsidRDefault="00000000" w:rsidRPr="00000000" w14:paraId="000001B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DECIMAL(15,2)</w:t>
            </w:r>
          </w:p>
        </w:tc>
        <w:tc>
          <w:tcPr/>
          <w:p w:rsidR="00000000" w:rsidDel="00000000" w:rsidP="00000000" w:rsidRDefault="00000000" w:rsidRPr="00000000" w14:paraId="000001C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 amount.</w:t>
            </w:r>
          </w:p>
        </w:tc>
      </w:tr>
      <w:tr>
        <w:trPr>
          <w:cantSplit w:val="0"/>
          <w:trHeight w:val="758.935546875" w:hRule="atLeast"/>
          <w:tblHeader w:val="0"/>
        </w:trPr>
        <w:tc>
          <w:tcPr/>
          <w:p w:rsidR="00000000" w:rsidDel="00000000" w:rsidP="00000000" w:rsidRDefault="00000000" w:rsidRPr="00000000" w14:paraId="000001C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payment_status</w:t>
            </w:r>
          </w:p>
        </w:tc>
        <w:tc>
          <w:tcPr/>
          <w:p w:rsidR="00000000" w:rsidDel="00000000" w:rsidP="00000000" w:rsidRDefault="00000000" w:rsidRPr="00000000" w14:paraId="000001C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ENUM('pending','success','failed')</w:t>
            </w:r>
          </w:p>
        </w:tc>
        <w:tc>
          <w:tcPr/>
          <w:p w:rsidR="00000000" w:rsidDel="00000000" w:rsidP="00000000" w:rsidRDefault="00000000" w:rsidRPr="00000000" w14:paraId="000001C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status.</w:t>
            </w:r>
          </w:p>
        </w:tc>
      </w:tr>
      <w:tr>
        <w:trPr>
          <w:cantSplit w:val="0"/>
          <w:trHeight w:val="758.935546875" w:hRule="atLeast"/>
          <w:tblHeader w:val="0"/>
        </w:trPr>
        <w:tc>
          <w:tcPr/>
          <w:p w:rsidR="00000000" w:rsidDel="00000000" w:rsidP="00000000" w:rsidRDefault="00000000" w:rsidRPr="00000000" w14:paraId="000001C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purchase_date</w:t>
            </w:r>
          </w:p>
        </w:tc>
        <w:tc>
          <w:tcPr/>
          <w:p w:rsidR="00000000" w:rsidDel="00000000" w:rsidP="00000000" w:rsidRDefault="00000000" w:rsidRPr="00000000" w14:paraId="000001C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w:t>
            </w:r>
          </w:p>
        </w:tc>
        <w:tc>
          <w:tcPr/>
          <w:p w:rsidR="00000000" w:rsidDel="00000000" w:rsidP="00000000" w:rsidRDefault="00000000" w:rsidRPr="00000000" w14:paraId="000001C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Timestamp of purchase.</w:t>
            </w:r>
          </w:p>
        </w:tc>
      </w:tr>
    </w:tbl>
    <w:p w:rsidR="00000000" w:rsidDel="00000000" w:rsidP="00000000" w:rsidRDefault="00000000" w:rsidRPr="00000000" w14:paraId="000001C7">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C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Vendors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Acts as a lookup for external service providers (telecom, utility, travel, food, etc.). It stores vendor names, categories, contact details, and website information.</w:t>
      </w:r>
    </w:p>
    <w:tbl>
      <w:tblPr>
        <w:tblStyle w:val="Table12"/>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1995"/>
        <w:gridCol w:w="3390"/>
        <w:gridCol w:w="3660"/>
        <w:tblGridChange w:id="0">
          <w:tblGrid>
            <w:gridCol w:w="1995"/>
            <w:gridCol w:w="3390"/>
            <w:gridCol w:w="3660"/>
          </w:tblGrid>
        </w:tblGridChange>
      </w:tblGrid>
      <w:tr>
        <w:trPr>
          <w:cantSplit w:val="0"/>
          <w:trHeight w:val="505.95703125" w:hRule="atLeast"/>
          <w:tblHeader w:val="0"/>
        </w:trPr>
        <w:tc>
          <w:tcPr/>
          <w:p w:rsidR="00000000" w:rsidDel="00000000" w:rsidP="00000000" w:rsidRDefault="00000000" w:rsidRPr="00000000" w14:paraId="000001C9">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Column Name</w:t>
            </w:r>
            <w:r w:rsidDel="00000000" w:rsidR="00000000" w:rsidRPr="00000000">
              <w:rPr>
                <w:rtl w:val="0"/>
              </w:rPr>
            </w:r>
          </w:p>
        </w:tc>
        <w:tc>
          <w:tcPr/>
          <w:p w:rsidR="00000000" w:rsidDel="00000000" w:rsidP="00000000" w:rsidRDefault="00000000" w:rsidRPr="00000000" w14:paraId="000001CA">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Data Type</w:t>
            </w:r>
            <w:r w:rsidDel="00000000" w:rsidR="00000000" w:rsidRPr="00000000">
              <w:rPr>
                <w:rtl w:val="0"/>
              </w:rPr>
            </w:r>
          </w:p>
        </w:tc>
        <w:tc>
          <w:tcPr/>
          <w:p w:rsidR="00000000" w:rsidDel="00000000" w:rsidP="00000000" w:rsidRDefault="00000000" w:rsidRPr="00000000" w14:paraId="000001CB">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rHeight w:val="505.95703125" w:hRule="atLeast"/>
          <w:tblHeader w:val="0"/>
        </w:trPr>
        <w:tc>
          <w:tcPr/>
          <w:p w:rsidR="00000000" w:rsidDel="00000000" w:rsidP="00000000" w:rsidRDefault="00000000" w:rsidRPr="00000000" w14:paraId="000001C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vendor_id</w:t>
            </w:r>
          </w:p>
        </w:tc>
        <w:tc>
          <w:tcPr/>
          <w:p w:rsidR="00000000" w:rsidDel="00000000" w:rsidP="00000000" w:rsidRDefault="00000000" w:rsidRPr="00000000" w14:paraId="000001C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(PK)</w:t>
            </w:r>
          </w:p>
        </w:tc>
        <w:tc>
          <w:tcPr/>
          <w:p w:rsidR="00000000" w:rsidDel="00000000" w:rsidP="00000000" w:rsidRDefault="00000000" w:rsidRPr="00000000" w14:paraId="000001C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vendor identifier.</w:t>
            </w:r>
          </w:p>
        </w:tc>
      </w:tr>
      <w:tr>
        <w:trPr>
          <w:cantSplit w:val="0"/>
          <w:trHeight w:val="505.95703125" w:hRule="atLeast"/>
          <w:tblHeader w:val="0"/>
        </w:trPr>
        <w:tc>
          <w:tcPr/>
          <w:p w:rsidR="00000000" w:rsidDel="00000000" w:rsidP="00000000" w:rsidRDefault="00000000" w:rsidRPr="00000000" w14:paraId="000001C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vendor_name</w:t>
            </w:r>
          </w:p>
        </w:tc>
        <w:tc>
          <w:tcPr/>
          <w:p w:rsidR="00000000" w:rsidDel="00000000" w:rsidP="00000000" w:rsidRDefault="00000000" w:rsidRPr="00000000" w14:paraId="000001D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VARCHAR(150)</w:t>
            </w:r>
          </w:p>
        </w:tc>
        <w:tc>
          <w:tcPr/>
          <w:p w:rsidR="00000000" w:rsidDel="00000000" w:rsidP="00000000" w:rsidRDefault="00000000" w:rsidRPr="00000000" w14:paraId="000001D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vendor or service provider.</w:t>
            </w:r>
          </w:p>
        </w:tc>
      </w:tr>
      <w:tr>
        <w:trPr>
          <w:cantSplit w:val="0"/>
          <w:trHeight w:val="505.95703125" w:hRule="atLeast"/>
          <w:tblHeader w:val="0"/>
        </w:trPr>
        <w:tc>
          <w:tcPr/>
          <w:p w:rsidR="00000000" w:rsidDel="00000000" w:rsidP="00000000" w:rsidRDefault="00000000" w:rsidRPr="00000000" w14:paraId="000001D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p w:rsidR="00000000" w:rsidDel="00000000" w:rsidP="00000000" w:rsidRDefault="00000000" w:rsidRPr="00000000" w14:paraId="000001D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p w:rsidR="00000000" w:rsidDel="00000000" w:rsidP="00000000" w:rsidRDefault="00000000" w:rsidRPr="00000000" w14:paraId="000001D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of vendor (e.g., telecom, utility, travel, food, insurance, etc.).</w:t>
            </w:r>
          </w:p>
        </w:tc>
      </w:tr>
      <w:tr>
        <w:trPr>
          <w:cantSplit w:val="0"/>
          <w:trHeight w:val="505.95703125" w:hRule="atLeast"/>
          <w:tblHeader w:val="0"/>
        </w:trPr>
        <w:tc>
          <w:tcPr/>
          <w:p w:rsidR="00000000" w:rsidDel="00000000" w:rsidP="00000000" w:rsidRDefault="00000000" w:rsidRPr="00000000" w14:paraId="000001D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contact_details</w:t>
            </w:r>
          </w:p>
        </w:tc>
        <w:tc>
          <w:tcPr/>
          <w:p w:rsidR="00000000" w:rsidDel="00000000" w:rsidP="00000000" w:rsidRDefault="00000000" w:rsidRPr="00000000" w14:paraId="000001D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JSON</w:t>
            </w:r>
          </w:p>
        </w:tc>
        <w:tc>
          <w:tcPr/>
          <w:p w:rsidR="00000000" w:rsidDel="00000000" w:rsidP="00000000" w:rsidRDefault="00000000" w:rsidRPr="00000000" w14:paraId="000001D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and address information.</w:t>
            </w:r>
          </w:p>
        </w:tc>
      </w:tr>
      <w:tr>
        <w:trPr>
          <w:cantSplit w:val="0"/>
          <w:trHeight w:val="505.95703125" w:hRule="atLeast"/>
          <w:tblHeader w:val="0"/>
        </w:trPr>
        <w:tc>
          <w:tcPr/>
          <w:p w:rsidR="00000000" w:rsidDel="00000000" w:rsidP="00000000" w:rsidRDefault="00000000" w:rsidRPr="00000000" w14:paraId="000001D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w:t>
            </w:r>
          </w:p>
        </w:tc>
        <w:tc>
          <w:tcPr/>
          <w:p w:rsidR="00000000" w:rsidDel="00000000" w:rsidP="00000000" w:rsidRDefault="00000000" w:rsidRPr="00000000" w14:paraId="000001D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VARCHAR(255)</w:t>
            </w:r>
          </w:p>
        </w:tc>
        <w:tc>
          <w:tcPr/>
          <w:p w:rsidR="00000000" w:rsidDel="00000000" w:rsidP="00000000" w:rsidRDefault="00000000" w:rsidRPr="00000000" w14:paraId="000001D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 website (if applicable).</w:t>
            </w:r>
          </w:p>
        </w:tc>
      </w:tr>
    </w:tbl>
    <w:p w:rsidR="00000000" w:rsidDel="00000000" w:rsidP="00000000" w:rsidRDefault="00000000" w:rsidRPr="00000000" w14:paraId="000001DB">
      <w:pPr>
        <w:spacing w:after="240" w:befor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Service_Categories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Serves as a master list of service types (e.g., Bill Payment, Insurance, Wealth, Travel) that can be referenced by other tables (like Bill_Payments and Purchase_Orders) to ensure consistent categorization.</w:t>
      </w:r>
    </w:p>
    <w:tbl>
      <w:tblPr>
        <w:tblStyle w:val="Table13"/>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1980"/>
        <w:gridCol w:w="3390"/>
        <w:gridCol w:w="3675"/>
        <w:tblGridChange w:id="0">
          <w:tblGrid>
            <w:gridCol w:w="1980"/>
            <w:gridCol w:w="3390"/>
            <w:gridCol w:w="3675"/>
          </w:tblGrid>
        </w:tblGridChange>
      </w:tblGrid>
      <w:tr>
        <w:trPr>
          <w:cantSplit w:val="0"/>
          <w:trHeight w:val="1011.9140625" w:hRule="atLeast"/>
          <w:tblHeader w:val="0"/>
        </w:trPr>
        <w:tc>
          <w:tcPr/>
          <w:p w:rsidR="00000000" w:rsidDel="00000000" w:rsidP="00000000" w:rsidRDefault="00000000" w:rsidRPr="00000000" w14:paraId="000001DD">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Column Name</w:t>
            </w:r>
            <w:r w:rsidDel="00000000" w:rsidR="00000000" w:rsidRPr="00000000">
              <w:rPr>
                <w:rtl w:val="0"/>
              </w:rPr>
            </w:r>
          </w:p>
        </w:tc>
        <w:tc>
          <w:tcPr/>
          <w:p w:rsidR="00000000" w:rsidDel="00000000" w:rsidP="00000000" w:rsidRDefault="00000000" w:rsidRPr="00000000" w14:paraId="000001DE">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Data Type</w:t>
            </w:r>
            <w:r w:rsidDel="00000000" w:rsidR="00000000" w:rsidRPr="00000000">
              <w:rPr>
                <w:rtl w:val="0"/>
              </w:rPr>
            </w:r>
          </w:p>
        </w:tc>
        <w:tc>
          <w:tcPr/>
          <w:p w:rsidR="00000000" w:rsidDel="00000000" w:rsidP="00000000" w:rsidRDefault="00000000" w:rsidRPr="00000000" w14:paraId="000001DF">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Description</w:t>
            </w:r>
            <w:r w:rsidDel="00000000" w:rsidR="00000000" w:rsidRPr="00000000">
              <w:rPr>
                <w:rtl w:val="0"/>
              </w:rPr>
            </w:r>
          </w:p>
        </w:tc>
      </w:tr>
      <w:tr>
        <w:trPr>
          <w:cantSplit w:val="0"/>
          <w:trHeight w:val="1011.9140625" w:hRule="atLeast"/>
          <w:tblHeader w:val="0"/>
        </w:trPr>
        <w:tc>
          <w:tcPr/>
          <w:p w:rsidR="00000000" w:rsidDel="00000000" w:rsidP="00000000" w:rsidRDefault="00000000" w:rsidRPr="00000000" w14:paraId="000001E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service_id</w:t>
            </w:r>
          </w:p>
        </w:tc>
        <w:tc>
          <w:tcPr/>
          <w:p w:rsidR="00000000" w:rsidDel="00000000" w:rsidP="00000000" w:rsidRDefault="00000000" w:rsidRPr="00000000" w14:paraId="000001E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BIGINT (PK)</w:t>
            </w:r>
          </w:p>
        </w:tc>
        <w:tc>
          <w:tcPr/>
          <w:p w:rsidR="00000000" w:rsidDel="00000000" w:rsidP="00000000" w:rsidRDefault="00000000" w:rsidRPr="00000000" w14:paraId="000001E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service category identifier.</w:t>
            </w:r>
          </w:p>
        </w:tc>
      </w:tr>
      <w:tr>
        <w:trPr>
          <w:cantSplit w:val="0"/>
          <w:trHeight w:val="1011.9140625" w:hRule="atLeast"/>
          <w:tblHeader w:val="0"/>
        </w:trPr>
        <w:tc>
          <w:tcPr/>
          <w:p w:rsidR="00000000" w:rsidDel="00000000" w:rsidP="00000000" w:rsidRDefault="00000000" w:rsidRPr="00000000" w14:paraId="000001E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service_name</w:t>
            </w:r>
          </w:p>
        </w:tc>
        <w:tc>
          <w:tcPr/>
          <w:p w:rsidR="00000000" w:rsidDel="00000000" w:rsidP="00000000" w:rsidRDefault="00000000" w:rsidRPr="00000000" w14:paraId="000001E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VARCHAR(100)</w:t>
            </w:r>
          </w:p>
        </w:tc>
        <w:tc>
          <w:tcPr/>
          <w:p w:rsidR="00000000" w:rsidDel="00000000" w:rsidP="00000000" w:rsidRDefault="00000000" w:rsidRPr="00000000" w14:paraId="000001E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service (e.g., “Money Transfer”, “Bill Payment”, “Insurance”, “Wealth”, “Travel”, “Metro”, “Purchase”).</w:t>
            </w:r>
          </w:p>
        </w:tc>
      </w:tr>
      <w:tr>
        <w:trPr>
          <w:cantSplit w:val="0"/>
          <w:trHeight w:val="1011.9140625" w:hRule="atLeast"/>
          <w:tblHeader w:val="0"/>
        </w:trPr>
        <w:tc>
          <w:tcPr/>
          <w:p w:rsidR="00000000" w:rsidDel="00000000" w:rsidP="00000000" w:rsidRDefault="00000000" w:rsidRPr="00000000" w14:paraId="000001E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1E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p w:rsidR="00000000" w:rsidDel="00000000" w:rsidP="00000000" w:rsidRDefault="00000000" w:rsidRPr="00000000" w14:paraId="000001E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service.</w:t>
            </w:r>
          </w:p>
        </w:tc>
      </w:tr>
    </w:tbl>
    <w:p w:rsidR="00000000" w:rsidDel="00000000" w:rsidP="00000000" w:rsidRDefault="00000000" w:rsidRPr="00000000" w14:paraId="000001E9">
      <w:pPr>
        <w:spacing w:after="240" w:befor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Relationship Table:-</w:t>
      </w:r>
    </w:p>
    <w:tbl>
      <w:tblPr>
        <w:tblStyle w:val="Table14"/>
        <w:tblW w:w="904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20"/>
      </w:tblPr>
      <w:tblGrid>
        <w:gridCol w:w="2550"/>
        <w:gridCol w:w="1710"/>
        <w:gridCol w:w="1965"/>
        <w:gridCol w:w="1350"/>
        <w:gridCol w:w="1470"/>
        <w:tblGridChange w:id="0">
          <w:tblGrid>
            <w:gridCol w:w="2550"/>
            <w:gridCol w:w="1710"/>
            <w:gridCol w:w="1965"/>
            <w:gridCol w:w="1350"/>
            <w:gridCol w:w="1470"/>
          </w:tblGrid>
        </w:tblGridChange>
      </w:tblGrid>
      <w:tr>
        <w:trPr>
          <w:cantSplit w:val="0"/>
          <w:trHeight w:val="758.935546875" w:hRule="atLeast"/>
          <w:tblHeader w:val="0"/>
        </w:trPr>
        <w:tc>
          <w:tcPr/>
          <w:p w:rsidR="00000000" w:rsidDel="00000000" w:rsidP="00000000" w:rsidRDefault="00000000" w:rsidRPr="00000000" w14:paraId="000001EA">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Relationship</w:t>
            </w:r>
            <w:r w:rsidDel="00000000" w:rsidR="00000000" w:rsidRPr="00000000">
              <w:rPr>
                <w:rtl w:val="0"/>
              </w:rPr>
            </w:r>
          </w:p>
        </w:tc>
        <w:tc>
          <w:tcPr/>
          <w:p w:rsidR="00000000" w:rsidDel="00000000" w:rsidP="00000000" w:rsidRDefault="00000000" w:rsidRPr="00000000" w14:paraId="000001EB">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Parent table</w:t>
            </w:r>
            <w:r w:rsidDel="00000000" w:rsidR="00000000" w:rsidRPr="00000000">
              <w:rPr>
                <w:rtl w:val="0"/>
              </w:rPr>
            </w:r>
          </w:p>
        </w:tc>
        <w:tc>
          <w:tcPr/>
          <w:p w:rsidR="00000000" w:rsidDel="00000000" w:rsidP="00000000" w:rsidRDefault="00000000" w:rsidRPr="00000000" w14:paraId="000001EC">
            <w:pPr>
              <w:widowControl w:val="0"/>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Child Table</w:t>
            </w:r>
            <w:r w:rsidDel="00000000" w:rsidR="00000000" w:rsidRPr="00000000">
              <w:rPr>
                <w:rtl w:val="0"/>
              </w:rPr>
            </w:r>
          </w:p>
        </w:tc>
        <w:tc>
          <w:tcPr/>
          <w:p w:rsidR="00000000" w:rsidDel="00000000" w:rsidP="00000000" w:rsidRDefault="00000000" w:rsidRPr="00000000" w14:paraId="000001E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Key(s) in Child</w:t>
            </w:r>
          </w:p>
        </w:tc>
        <w:tc>
          <w:tcPr/>
          <w:p w:rsidR="00000000" w:rsidDel="00000000" w:rsidP="00000000" w:rsidRDefault="00000000" w:rsidRPr="00000000" w14:paraId="000001E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Cardinality</w:t>
            </w:r>
          </w:p>
        </w:tc>
      </w:tr>
      <w:tr>
        <w:trPr>
          <w:cantSplit w:val="0"/>
          <w:trHeight w:val="758.935546875" w:hRule="atLeast"/>
          <w:tblHeader w:val="0"/>
        </w:trPr>
        <w:tc>
          <w:tcPr/>
          <w:p w:rsidR="00000000" w:rsidDel="00000000" w:rsidP="00000000" w:rsidRDefault="00000000" w:rsidRPr="00000000" w14:paraId="000001EF">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to Bank Accounts</w:t>
            </w:r>
          </w:p>
        </w:tc>
        <w:tc>
          <w:tcPr/>
          <w:p w:rsidR="00000000" w:rsidDel="00000000" w:rsidP="00000000" w:rsidRDefault="00000000" w:rsidRPr="00000000" w14:paraId="000001F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p w:rsidR="00000000" w:rsidDel="00000000" w:rsidP="00000000" w:rsidRDefault="00000000" w:rsidRPr="00000000" w14:paraId="000001F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Bank_Accounts</w:t>
            </w:r>
          </w:p>
        </w:tc>
        <w:tc>
          <w:tcPr/>
          <w:p w:rsidR="00000000" w:rsidDel="00000000" w:rsidP="00000000" w:rsidRDefault="00000000" w:rsidRPr="00000000" w14:paraId="000001F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1F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w:t>
            </w:r>
          </w:p>
        </w:tc>
      </w:tr>
      <w:tr>
        <w:trPr>
          <w:cantSplit w:val="0"/>
          <w:trHeight w:val="758.935546875" w:hRule="atLeast"/>
          <w:tblHeader w:val="0"/>
        </w:trPr>
        <w:tc>
          <w:tcPr/>
          <w:p w:rsidR="00000000" w:rsidDel="00000000" w:rsidP="00000000" w:rsidRDefault="00000000" w:rsidRPr="00000000" w14:paraId="000001F4">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to Wallets</w:t>
            </w:r>
          </w:p>
        </w:tc>
        <w:tc>
          <w:tcPr/>
          <w:p w:rsidR="00000000" w:rsidDel="00000000" w:rsidP="00000000" w:rsidRDefault="00000000" w:rsidRPr="00000000" w14:paraId="000001F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p w:rsidR="00000000" w:rsidDel="00000000" w:rsidP="00000000" w:rsidRDefault="00000000" w:rsidRPr="00000000" w14:paraId="000001F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Wallets</w:t>
            </w:r>
          </w:p>
        </w:tc>
        <w:tc>
          <w:tcPr/>
          <w:p w:rsidR="00000000" w:rsidDel="00000000" w:rsidP="00000000" w:rsidRDefault="00000000" w:rsidRPr="00000000" w14:paraId="000001F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1F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One-to-One</w:t>
            </w:r>
          </w:p>
        </w:tc>
      </w:tr>
      <w:tr>
        <w:trPr>
          <w:cantSplit w:val="0"/>
          <w:trHeight w:val="758.935546875" w:hRule="atLeast"/>
          <w:tblHeader w:val="0"/>
        </w:trPr>
        <w:tc>
          <w:tcPr/>
          <w:p w:rsidR="00000000" w:rsidDel="00000000" w:rsidP="00000000" w:rsidRDefault="00000000" w:rsidRPr="00000000" w14:paraId="000001F9">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to Referral Rewards (as referrer)</w:t>
            </w:r>
          </w:p>
        </w:tc>
        <w:tc>
          <w:tcPr/>
          <w:p w:rsidR="00000000" w:rsidDel="00000000" w:rsidP="00000000" w:rsidRDefault="00000000" w:rsidRPr="00000000" w14:paraId="000001F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p w:rsidR="00000000" w:rsidDel="00000000" w:rsidP="00000000" w:rsidRDefault="00000000" w:rsidRPr="00000000" w14:paraId="000001F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Referral_Rewards</w:t>
            </w:r>
          </w:p>
        </w:tc>
        <w:tc>
          <w:tcPr/>
          <w:p w:rsidR="00000000" w:rsidDel="00000000" w:rsidP="00000000" w:rsidRDefault="00000000" w:rsidRPr="00000000" w14:paraId="000001F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referrer_id</w:t>
            </w:r>
          </w:p>
        </w:tc>
        <w:tc>
          <w:tcPr/>
          <w:p w:rsidR="00000000" w:rsidDel="00000000" w:rsidP="00000000" w:rsidRDefault="00000000" w:rsidRPr="00000000" w14:paraId="000001F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w:t>
            </w:r>
          </w:p>
        </w:tc>
      </w:tr>
      <w:tr>
        <w:trPr>
          <w:cantSplit w:val="0"/>
          <w:trHeight w:val="758.935546875" w:hRule="atLeast"/>
          <w:tblHeader w:val="0"/>
        </w:trPr>
        <w:tc>
          <w:tcPr/>
          <w:p w:rsidR="00000000" w:rsidDel="00000000" w:rsidP="00000000" w:rsidRDefault="00000000" w:rsidRPr="00000000" w14:paraId="000001FE">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to Referral Rewards (as referee)</w:t>
            </w:r>
          </w:p>
        </w:tc>
        <w:tc>
          <w:tcPr/>
          <w:p w:rsidR="00000000" w:rsidDel="00000000" w:rsidP="00000000" w:rsidRDefault="00000000" w:rsidRPr="00000000" w14:paraId="000001F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p w:rsidR="00000000" w:rsidDel="00000000" w:rsidP="00000000" w:rsidRDefault="00000000" w:rsidRPr="00000000" w14:paraId="0000020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Referral_Rewards</w:t>
            </w:r>
          </w:p>
        </w:tc>
        <w:tc>
          <w:tcPr/>
          <w:p w:rsidR="00000000" w:rsidDel="00000000" w:rsidP="00000000" w:rsidRDefault="00000000" w:rsidRPr="00000000" w14:paraId="0000020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referee_id</w:t>
            </w:r>
          </w:p>
        </w:tc>
        <w:tc>
          <w:tcPr/>
          <w:p w:rsidR="00000000" w:rsidDel="00000000" w:rsidP="00000000" w:rsidRDefault="00000000" w:rsidRPr="00000000" w14:paraId="0000020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w:t>
            </w:r>
          </w:p>
        </w:tc>
      </w:tr>
      <w:tr>
        <w:trPr>
          <w:cantSplit w:val="0"/>
          <w:trHeight w:val="758.935546875" w:hRule="atLeast"/>
          <w:tblHeader w:val="0"/>
        </w:trPr>
        <w:tc>
          <w:tcPr/>
          <w:p w:rsidR="00000000" w:rsidDel="00000000" w:rsidP="00000000" w:rsidRDefault="00000000" w:rsidRPr="00000000" w14:paraId="00000203">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to UPI Transactions (Sender)</w:t>
            </w:r>
          </w:p>
        </w:tc>
        <w:tc>
          <w:tcPr/>
          <w:p w:rsidR="00000000" w:rsidDel="00000000" w:rsidP="00000000" w:rsidRDefault="00000000" w:rsidRPr="00000000" w14:paraId="0000020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p w:rsidR="00000000" w:rsidDel="00000000" w:rsidP="00000000" w:rsidRDefault="00000000" w:rsidRPr="00000000" w14:paraId="0000020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UPI_Transactions</w:t>
            </w:r>
          </w:p>
        </w:tc>
        <w:tc>
          <w:tcPr/>
          <w:p w:rsidR="00000000" w:rsidDel="00000000" w:rsidP="00000000" w:rsidRDefault="00000000" w:rsidRPr="00000000" w14:paraId="0000020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sender_id</w:t>
            </w:r>
          </w:p>
        </w:tc>
        <w:tc>
          <w:tcPr/>
          <w:p w:rsidR="00000000" w:rsidDel="00000000" w:rsidP="00000000" w:rsidRDefault="00000000" w:rsidRPr="00000000" w14:paraId="0000020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w:t>
            </w:r>
          </w:p>
        </w:tc>
      </w:tr>
      <w:tr>
        <w:trPr>
          <w:cantSplit w:val="0"/>
          <w:trHeight w:val="758.935546875" w:hRule="atLeast"/>
          <w:tblHeader w:val="0"/>
        </w:trPr>
        <w:tc>
          <w:tcPr/>
          <w:p w:rsidR="00000000" w:rsidDel="00000000" w:rsidP="00000000" w:rsidRDefault="00000000" w:rsidRPr="00000000" w14:paraId="00000208">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to UPI Transactions (Receiver)</w:t>
            </w:r>
          </w:p>
        </w:tc>
        <w:tc>
          <w:tcPr/>
          <w:p w:rsidR="00000000" w:rsidDel="00000000" w:rsidP="00000000" w:rsidRDefault="00000000" w:rsidRPr="00000000" w14:paraId="0000020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p w:rsidR="00000000" w:rsidDel="00000000" w:rsidP="00000000" w:rsidRDefault="00000000" w:rsidRPr="00000000" w14:paraId="0000020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UPI_Transactions</w:t>
            </w:r>
          </w:p>
        </w:tc>
        <w:tc>
          <w:tcPr/>
          <w:p w:rsidR="00000000" w:rsidDel="00000000" w:rsidP="00000000" w:rsidRDefault="00000000" w:rsidRPr="00000000" w14:paraId="0000020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receiver_id</w:t>
            </w:r>
          </w:p>
        </w:tc>
        <w:tc>
          <w:tcPr/>
          <w:p w:rsidR="00000000" w:rsidDel="00000000" w:rsidP="00000000" w:rsidRDefault="00000000" w:rsidRPr="00000000" w14:paraId="0000020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w:t>
            </w:r>
          </w:p>
        </w:tc>
      </w:tr>
      <w:tr>
        <w:trPr>
          <w:cantSplit w:val="0"/>
          <w:trHeight w:val="758.935546875" w:hRule="atLeast"/>
          <w:tblHeader w:val="0"/>
        </w:trPr>
        <w:tc>
          <w:tcPr/>
          <w:p w:rsidR="00000000" w:rsidDel="00000000" w:rsidP="00000000" w:rsidRDefault="00000000" w:rsidRPr="00000000" w14:paraId="0000020D">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to Bill Payments</w:t>
            </w:r>
          </w:p>
        </w:tc>
        <w:tc>
          <w:tcPr/>
          <w:p w:rsidR="00000000" w:rsidDel="00000000" w:rsidP="00000000" w:rsidRDefault="00000000" w:rsidRPr="00000000" w14:paraId="0000020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p w:rsidR="00000000" w:rsidDel="00000000" w:rsidP="00000000" w:rsidRDefault="00000000" w:rsidRPr="00000000" w14:paraId="0000020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Bill_Payments</w:t>
            </w:r>
          </w:p>
        </w:tc>
        <w:tc>
          <w:tcPr/>
          <w:p w:rsidR="00000000" w:rsidDel="00000000" w:rsidP="00000000" w:rsidRDefault="00000000" w:rsidRPr="00000000" w14:paraId="0000021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21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w:t>
            </w:r>
          </w:p>
        </w:tc>
      </w:tr>
      <w:tr>
        <w:trPr>
          <w:cantSplit w:val="0"/>
          <w:trHeight w:val="758.935546875" w:hRule="atLeast"/>
          <w:tblHeader w:val="0"/>
        </w:trPr>
        <w:tc>
          <w:tcPr/>
          <w:p w:rsidR="00000000" w:rsidDel="00000000" w:rsidP="00000000" w:rsidRDefault="00000000" w:rsidRPr="00000000" w14:paraId="00000212">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Bill Payments to Service Categories (optional link)</w:t>
            </w:r>
          </w:p>
        </w:tc>
        <w:tc>
          <w:tcPr/>
          <w:p w:rsidR="00000000" w:rsidDel="00000000" w:rsidP="00000000" w:rsidRDefault="00000000" w:rsidRPr="00000000" w14:paraId="0000021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Service_Categories</w:t>
            </w:r>
          </w:p>
        </w:tc>
        <w:tc>
          <w:tcPr/>
          <w:p w:rsidR="00000000" w:rsidDel="00000000" w:rsidP="00000000" w:rsidRDefault="00000000" w:rsidRPr="00000000" w14:paraId="0000021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Bill_Payments</w:t>
            </w:r>
          </w:p>
        </w:tc>
        <w:tc>
          <w:tcPr/>
          <w:p w:rsidR="00000000" w:rsidDel="00000000" w:rsidP="00000000" w:rsidRDefault="00000000" w:rsidRPr="00000000" w14:paraId="0000021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service_id</w:t>
            </w:r>
          </w:p>
        </w:tc>
        <w:tc>
          <w:tcPr/>
          <w:p w:rsidR="00000000" w:rsidDel="00000000" w:rsidP="00000000" w:rsidRDefault="00000000" w:rsidRPr="00000000" w14:paraId="0000021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 (Optional)</w:t>
            </w:r>
          </w:p>
        </w:tc>
      </w:tr>
      <w:tr>
        <w:trPr>
          <w:cantSplit w:val="0"/>
          <w:trHeight w:val="758.935546875" w:hRule="atLeast"/>
          <w:tblHeader w:val="0"/>
        </w:trPr>
        <w:tc>
          <w:tcPr/>
          <w:p w:rsidR="00000000" w:rsidDel="00000000" w:rsidP="00000000" w:rsidRDefault="00000000" w:rsidRPr="00000000" w14:paraId="00000217">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Bill Payments to Vendors (optional link)</w:t>
            </w:r>
          </w:p>
        </w:tc>
        <w:tc>
          <w:tcPr/>
          <w:p w:rsidR="00000000" w:rsidDel="00000000" w:rsidP="00000000" w:rsidRDefault="00000000" w:rsidRPr="00000000" w14:paraId="0000021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Vendors</w:t>
            </w:r>
          </w:p>
        </w:tc>
        <w:tc>
          <w:tcPr/>
          <w:p w:rsidR="00000000" w:rsidDel="00000000" w:rsidP="00000000" w:rsidRDefault="00000000" w:rsidRPr="00000000" w14:paraId="0000021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Bill_Payments</w:t>
            </w:r>
          </w:p>
        </w:tc>
        <w:tc>
          <w:tcPr/>
          <w:p w:rsidR="00000000" w:rsidDel="00000000" w:rsidP="00000000" w:rsidRDefault="00000000" w:rsidRPr="00000000" w14:paraId="0000021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vendor_id (nullable)</w:t>
            </w:r>
          </w:p>
        </w:tc>
        <w:tc>
          <w:tcPr/>
          <w:p w:rsidR="00000000" w:rsidDel="00000000" w:rsidP="00000000" w:rsidRDefault="00000000" w:rsidRPr="00000000" w14:paraId="0000021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 (Optional)</w:t>
            </w:r>
          </w:p>
        </w:tc>
      </w:tr>
      <w:tr>
        <w:trPr>
          <w:cantSplit w:val="0"/>
          <w:trHeight w:val="758.935546875" w:hRule="atLeast"/>
          <w:tblHeader w:val="0"/>
        </w:trPr>
        <w:tc>
          <w:tcPr/>
          <w:p w:rsidR="00000000" w:rsidDel="00000000" w:rsidP="00000000" w:rsidRDefault="00000000" w:rsidRPr="00000000" w14:paraId="0000021C">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to Insurance Purchases</w:t>
            </w:r>
          </w:p>
        </w:tc>
        <w:tc>
          <w:tcPr/>
          <w:p w:rsidR="00000000" w:rsidDel="00000000" w:rsidP="00000000" w:rsidRDefault="00000000" w:rsidRPr="00000000" w14:paraId="0000021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p w:rsidR="00000000" w:rsidDel="00000000" w:rsidP="00000000" w:rsidRDefault="00000000" w:rsidRPr="00000000" w14:paraId="0000021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Insurance_Purchases</w:t>
            </w:r>
          </w:p>
        </w:tc>
        <w:tc>
          <w:tcPr/>
          <w:p w:rsidR="00000000" w:rsidDel="00000000" w:rsidP="00000000" w:rsidRDefault="00000000" w:rsidRPr="00000000" w14:paraId="0000021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22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w:t>
            </w:r>
          </w:p>
        </w:tc>
      </w:tr>
      <w:tr>
        <w:trPr>
          <w:cantSplit w:val="0"/>
          <w:trHeight w:val="758.935546875" w:hRule="atLeast"/>
          <w:tblHeader w:val="0"/>
        </w:trPr>
        <w:tc>
          <w:tcPr/>
          <w:p w:rsidR="00000000" w:rsidDel="00000000" w:rsidP="00000000" w:rsidRDefault="00000000" w:rsidRPr="00000000" w14:paraId="00000221">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Insurance Purchases to Premium Payments</w:t>
            </w:r>
          </w:p>
        </w:tc>
        <w:tc>
          <w:tcPr/>
          <w:p w:rsidR="00000000" w:rsidDel="00000000" w:rsidP="00000000" w:rsidRDefault="00000000" w:rsidRPr="00000000" w14:paraId="00000222">
            <w:pPr>
              <w:widowControl w:val="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Insurance_Premium_Payments</w:t>
            </w:r>
          </w:p>
        </w:tc>
        <w:tc>
          <w:tcPr/>
          <w:p w:rsidR="00000000" w:rsidDel="00000000" w:rsidP="00000000" w:rsidRDefault="00000000" w:rsidRPr="00000000" w14:paraId="0000022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insurance_id</w:t>
            </w:r>
          </w:p>
        </w:tc>
        <w:tc>
          <w:tcPr/>
          <w:p w:rsidR="00000000" w:rsidDel="00000000" w:rsidP="00000000" w:rsidRDefault="00000000" w:rsidRPr="00000000" w14:paraId="0000022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w:t>
            </w:r>
          </w:p>
        </w:tc>
      </w:tr>
      <w:tr>
        <w:trPr>
          <w:cantSplit w:val="0"/>
          <w:trHeight w:val="758.935546875" w:hRule="atLeast"/>
          <w:tblHeader w:val="0"/>
        </w:trPr>
        <w:tc>
          <w:tcPr/>
          <w:p w:rsidR="00000000" w:rsidDel="00000000" w:rsidP="00000000" w:rsidRDefault="00000000" w:rsidRPr="00000000" w14:paraId="00000226">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to Investments</w:t>
            </w:r>
          </w:p>
        </w:tc>
        <w:tc>
          <w:tcPr/>
          <w:p w:rsidR="00000000" w:rsidDel="00000000" w:rsidP="00000000" w:rsidRDefault="00000000" w:rsidRPr="00000000" w14:paraId="0000022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p w:rsidR="00000000" w:rsidDel="00000000" w:rsidP="00000000" w:rsidRDefault="00000000" w:rsidRPr="00000000" w14:paraId="0000022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Investments</w:t>
            </w:r>
          </w:p>
        </w:tc>
        <w:tc>
          <w:tcPr/>
          <w:p w:rsidR="00000000" w:rsidDel="00000000" w:rsidP="00000000" w:rsidRDefault="00000000" w:rsidRPr="00000000" w14:paraId="0000022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22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w:t>
            </w:r>
          </w:p>
        </w:tc>
      </w:tr>
      <w:tr>
        <w:trPr>
          <w:cantSplit w:val="0"/>
          <w:trHeight w:val="758.935546875" w:hRule="atLeast"/>
          <w:tblHeader w:val="0"/>
        </w:trPr>
        <w:tc>
          <w:tcPr/>
          <w:p w:rsidR="00000000" w:rsidDel="00000000" w:rsidP="00000000" w:rsidRDefault="00000000" w:rsidRPr="00000000" w14:paraId="0000022B">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to Travel Bookings</w:t>
            </w:r>
          </w:p>
        </w:tc>
        <w:tc>
          <w:tcPr/>
          <w:p w:rsidR="00000000" w:rsidDel="00000000" w:rsidP="00000000" w:rsidRDefault="00000000" w:rsidRPr="00000000" w14:paraId="0000022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p w:rsidR="00000000" w:rsidDel="00000000" w:rsidP="00000000" w:rsidRDefault="00000000" w:rsidRPr="00000000" w14:paraId="0000022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Travel_Bookings</w:t>
            </w:r>
          </w:p>
        </w:tc>
        <w:tc>
          <w:tcPr/>
          <w:p w:rsidR="00000000" w:rsidDel="00000000" w:rsidP="00000000" w:rsidRDefault="00000000" w:rsidRPr="00000000" w14:paraId="0000022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22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w:t>
            </w:r>
          </w:p>
        </w:tc>
      </w:tr>
      <w:tr>
        <w:trPr>
          <w:cantSplit w:val="0"/>
          <w:trHeight w:val="758.935546875" w:hRule="atLeast"/>
          <w:tblHeader w:val="0"/>
        </w:trPr>
        <w:tc>
          <w:tcPr/>
          <w:p w:rsidR="00000000" w:rsidDel="00000000" w:rsidP="00000000" w:rsidRDefault="00000000" w:rsidRPr="00000000" w14:paraId="00000230">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Travel Bookings to Vendors (optional link)</w:t>
            </w:r>
          </w:p>
        </w:tc>
        <w:tc>
          <w:tcPr/>
          <w:p w:rsidR="00000000" w:rsidDel="00000000" w:rsidP="00000000" w:rsidRDefault="00000000" w:rsidRPr="00000000" w14:paraId="0000023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Vendors</w:t>
            </w:r>
          </w:p>
        </w:tc>
        <w:tc>
          <w:tcPr/>
          <w:p w:rsidR="00000000" w:rsidDel="00000000" w:rsidP="00000000" w:rsidRDefault="00000000" w:rsidRPr="00000000" w14:paraId="00000232">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Travel_Bookings</w:t>
            </w:r>
          </w:p>
        </w:tc>
        <w:tc>
          <w:tcPr/>
          <w:p w:rsidR="00000000" w:rsidDel="00000000" w:rsidP="00000000" w:rsidRDefault="00000000" w:rsidRPr="00000000" w14:paraId="0000023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vendor_id (nullable)</w:t>
            </w:r>
          </w:p>
        </w:tc>
        <w:tc>
          <w:tcPr/>
          <w:p w:rsidR="00000000" w:rsidDel="00000000" w:rsidP="00000000" w:rsidRDefault="00000000" w:rsidRPr="00000000" w14:paraId="0000023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 (Optional)</w:t>
            </w:r>
          </w:p>
        </w:tc>
      </w:tr>
      <w:tr>
        <w:trPr>
          <w:cantSplit w:val="0"/>
          <w:trHeight w:val="758.935546875" w:hRule="atLeast"/>
          <w:tblHeader w:val="0"/>
        </w:trPr>
        <w:tc>
          <w:tcPr/>
          <w:p w:rsidR="00000000" w:rsidDel="00000000" w:rsidP="00000000" w:rsidRDefault="00000000" w:rsidRPr="00000000" w14:paraId="00000235">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to Purchase Orders</w:t>
            </w:r>
          </w:p>
        </w:tc>
        <w:tc>
          <w:tcPr/>
          <w:p w:rsidR="00000000" w:rsidDel="00000000" w:rsidP="00000000" w:rsidRDefault="00000000" w:rsidRPr="00000000" w14:paraId="0000023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tc>
        <w:tc>
          <w:tcPr/>
          <w:p w:rsidR="00000000" w:rsidDel="00000000" w:rsidP="00000000" w:rsidRDefault="00000000" w:rsidRPr="00000000" w14:paraId="0000023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Purchase_Orders</w:t>
            </w:r>
          </w:p>
        </w:tc>
        <w:tc>
          <w:tcPr/>
          <w:p w:rsidR="00000000" w:rsidDel="00000000" w:rsidP="00000000" w:rsidRDefault="00000000" w:rsidRPr="00000000" w14:paraId="0000023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p w:rsidR="00000000" w:rsidDel="00000000" w:rsidP="00000000" w:rsidRDefault="00000000" w:rsidRPr="00000000" w14:paraId="0000023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w:t>
            </w:r>
          </w:p>
        </w:tc>
      </w:tr>
      <w:tr>
        <w:trPr>
          <w:cantSplit w:val="0"/>
          <w:trHeight w:val="758.935546875" w:hRule="atLeast"/>
          <w:tblHeader w:val="0"/>
        </w:trPr>
        <w:tc>
          <w:tcPr/>
          <w:p w:rsidR="00000000" w:rsidDel="00000000" w:rsidP="00000000" w:rsidRDefault="00000000" w:rsidRPr="00000000" w14:paraId="0000023A">
            <w:pPr>
              <w:widowControl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Purchase Orders to Service Categories (optional link)</w:t>
            </w:r>
          </w:p>
        </w:tc>
        <w:tc>
          <w:tcPr/>
          <w:p w:rsidR="00000000" w:rsidDel="00000000" w:rsidP="00000000" w:rsidRDefault="00000000" w:rsidRPr="00000000" w14:paraId="0000023B">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Service_Categories</w:t>
            </w:r>
          </w:p>
        </w:tc>
        <w:tc>
          <w:tcPr/>
          <w:p w:rsidR="00000000" w:rsidDel="00000000" w:rsidP="00000000" w:rsidRDefault="00000000" w:rsidRPr="00000000" w14:paraId="0000023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Purchase_Orders</w:t>
            </w:r>
          </w:p>
        </w:tc>
        <w:tc>
          <w:tcPr/>
          <w:p w:rsidR="00000000" w:rsidDel="00000000" w:rsidP="00000000" w:rsidRDefault="00000000" w:rsidRPr="00000000" w14:paraId="0000023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service_id (optional)</w:t>
            </w:r>
          </w:p>
        </w:tc>
        <w:tc>
          <w:tcPr/>
          <w:p w:rsidR="00000000" w:rsidDel="00000000" w:rsidP="00000000" w:rsidRDefault="00000000" w:rsidRPr="00000000" w14:paraId="0000023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One-to-Many (Optional)</w:t>
            </w:r>
          </w:p>
        </w:tc>
      </w:tr>
    </w:tbl>
    <w:p w:rsidR="00000000" w:rsidDel="00000000" w:rsidP="00000000" w:rsidRDefault="00000000" w:rsidRPr="00000000" w14:paraId="0000023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schema design captures the essential data interactions and relationships within PhonePe, seamlessly supporting its diverse functionalities—from UPI transactions and wallet management to bill payments, insurance, investments, and travel services. It ensures robust data integrity, scalability, and high performance while delivering a personalized user experience, thereby laying a solid foundation for rapid innovation and overall platform success.</w:t>
      </w:r>
    </w:p>
    <w:p w:rsidR="00000000" w:rsidDel="00000000" w:rsidP="00000000" w:rsidRDefault="00000000" w:rsidRPr="00000000" w14:paraId="00000240">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spacing w:after="240" w:befor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3">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heading=h.xhzel9rfz403" w:id="12"/>
      <w:bookmarkEnd w:id="12"/>
      <w:r w:rsidDel="00000000" w:rsidR="00000000" w:rsidRPr="00000000">
        <w:rPr>
          <w:rFonts w:ascii="Times New Roman" w:cs="Times New Roman" w:eastAsia="Times New Roman" w:hAnsi="Times New Roman"/>
          <w:b w:val="1"/>
          <w:color w:val="000000"/>
          <w:sz w:val="26"/>
          <w:szCs w:val="26"/>
          <w:rtl w:val="0"/>
        </w:rPr>
        <w:t xml:space="preserve">5. ER Diagram Creation</w:t>
      </w:r>
    </w:p>
    <w:p w:rsidR="00000000" w:rsidDel="00000000" w:rsidP="00000000" w:rsidRDefault="00000000" w:rsidRPr="00000000" w14:paraId="00000258">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w:t>
      </w:r>
      <w:r w:rsidDel="00000000" w:rsidR="00000000" w:rsidRPr="00000000">
        <w:rPr>
          <w:rFonts w:ascii="Times New Roman" w:cs="Times New Roman" w:eastAsia="Times New Roman" w:hAnsi="Times New Roman"/>
          <w:rtl w:val="0"/>
        </w:rPr>
        <w:t xml:space="preserve"> Utilise tools like the Miro platform or similar applications to create an illustrative Entity-Relationship (ER) diagram. This diagram should vividly depict the entities, attributes, and relationships present within your schema design.</w:t>
      </w:r>
    </w:p>
    <w:p w:rsidR="00000000" w:rsidDel="00000000" w:rsidP="00000000" w:rsidRDefault="00000000" w:rsidRPr="00000000" w14:paraId="00000259">
      <w:pPr>
        <w:spacing w:after="240"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spacing w:after="240" w:before="240" w:line="276" w:lineRule="auto"/>
        <w:ind w:hanging="992.12598425196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996113" cy="72771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996113"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keepLines w:val="1"/>
        <w:spacing w:after="160" w:before="160" w:line="240" w:lineRule="auto"/>
        <w:jc w:val="both"/>
        <w:rPr>
          <w:rFonts w:ascii="Times New Roman" w:cs="Times New Roman" w:eastAsia="Times New Roman" w:hAnsi="Times New Roman"/>
          <w:b w:val="1"/>
          <w:sz w:val="28"/>
          <w:szCs w:val="28"/>
          <w:u w:val="single"/>
          <w:shd w:fill="c9daf8" w:val="clear"/>
        </w:rPr>
      </w:pPr>
      <w:r w:rsidDel="00000000" w:rsidR="00000000" w:rsidRPr="00000000">
        <w:rPr>
          <w:rFonts w:ascii="Times New Roman" w:cs="Times New Roman" w:eastAsia="Times New Roman" w:hAnsi="Times New Roman"/>
          <w:b w:val="1"/>
          <w:sz w:val="28"/>
          <w:szCs w:val="28"/>
          <w:u w:val="single"/>
          <w:shd w:fill="c9daf8" w:val="clear"/>
          <w:rtl w:val="0"/>
        </w:rPr>
        <w:t xml:space="preserve">Revenue and Profit Growth Strategies</w:t>
      </w:r>
    </w:p>
    <w:p w:rsidR="00000000" w:rsidDel="00000000" w:rsidP="00000000" w:rsidRDefault="00000000" w:rsidRPr="00000000" w14:paraId="0000025C">
      <w:pPr>
        <w:keepLines w:val="1"/>
        <w:spacing w:after="160" w:before="1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 </w:t>
      </w:r>
      <w:r w:rsidDel="00000000" w:rsidR="00000000" w:rsidRPr="00000000">
        <w:rPr>
          <w:rFonts w:ascii="Times New Roman" w:cs="Times New Roman" w:eastAsia="Times New Roman" w:hAnsi="Times New Roman"/>
          <w:rtl w:val="0"/>
        </w:rPr>
        <w:t xml:space="preserve">After completing the product dissection and schema design steps for the chosen platform, conduct a comprehensive case study on the above-chosen industry. Your goal is to identify and propose strategies to increase the</w:t>
      </w:r>
      <w:r w:rsidDel="00000000" w:rsidR="00000000" w:rsidRPr="00000000">
        <w:rPr>
          <w:rFonts w:ascii="Times New Roman" w:cs="Times New Roman" w:eastAsia="Times New Roman" w:hAnsi="Times New Roman"/>
          <w:b w:val="1"/>
          <w:rtl w:val="0"/>
        </w:rPr>
        <w:t xml:space="preserve"> profit of the industry by at least 25%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D">
      <w:pPr>
        <w:keepLines w:val="1"/>
        <w:spacing w:after="160" w:before="1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detailed report summarising your findings and proposals. Include data-driven justifications for each proposed strategy and present your case study using visual aids such as charts, graphs, and diagrams to illustrate your points. Outline the steps, resources, and timeline required to achieve the desired revenue and profit growth.</w:t>
      </w:r>
    </w:p>
    <w:p w:rsidR="00000000" w:rsidDel="00000000" w:rsidP="00000000" w:rsidRDefault="00000000" w:rsidRPr="00000000" w14:paraId="0000025E">
      <w:pPr>
        <w:keepLines w:val="1"/>
        <w:spacing w:after="160" w:before="160" w:lin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F">
      <w:pPr>
        <w:keepLines w:val="1"/>
        <w:numPr>
          <w:ilvl w:val="0"/>
          <w:numId w:val="15"/>
        </w:numPr>
        <w:spacing w:after="160" w:before="160" w:lin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Analysing PhonePe's Current</w:t>
      </w:r>
      <w:r w:rsidDel="00000000" w:rsidR="00000000" w:rsidRPr="00000000">
        <w:rPr>
          <w:rFonts w:ascii="Times New Roman" w:cs="Times New Roman" w:eastAsia="Times New Roman" w:hAnsi="Times New Roman"/>
          <w:b w:val="1"/>
          <w:sz w:val="26"/>
          <w:szCs w:val="26"/>
          <w:shd w:fill="c9daf8" w:val="clear"/>
          <w:rtl w:val="0"/>
        </w:rPr>
        <w:t xml:space="preserve"> Status </w:t>
      </w:r>
    </w:p>
    <w:p w:rsidR="00000000" w:rsidDel="00000000" w:rsidP="00000000" w:rsidRDefault="00000000" w:rsidRPr="00000000" w14:paraId="00000260">
      <w:pPr>
        <w:keepLines w:val="1"/>
        <w:spacing w:after="160" w:before="16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find the status of PhonePe and develop a strategy to increase its profit by 25%, we have conducted a thorough analysis of the company's current scenario. This includes examining its current profit, understanding the sources of revenue and expenses, and analyzing customer acquisition and retention.</w:t>
      </w:r>
    </w:p>
    <w:p w:rsidR="00000000" w:rsidDel="00000000" w:rsidP="00000000" w:rsidRDefault="00000000" w:rsidRPr="00000000" w14:paraId="00000261">
      <w:pPr>
        <w:widowControl w:val="0"/>
        <w:numPr>
          <w:ilvl w:val="0"/>
          <w:numId w:val="50"/>
        </w:numPr>
        <w:spacing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Current Financial Data - </w:t>
      </w:r>
    </w:p>
    <w:p w:rsidR="00000000" w:rsidDel="00000000" w:rsidP="00000000" w:rsidRDefault="00000000" w:rsidRPr="00000000" w14:paraId="00000262">
      <w:pPr>
        <w:widowControl w:val="0"/>
        <w:spacing w:line="276" w:lineRule="auto"/>
        <w:ind w:left="0" w:firstLine="720"/>
        <w:jc w:val="both"/>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Revenue</w:t>
      </w:r>
    </w:p>
    <w:p w:rsidR="00000000" w:rsidDel="00000000" w:rsidP="00000000" w:rsidRDefault="00000000" w:rsidRPr="00000000" w14:paraId="00000263">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tbl>
      <w:tblPr>
        <w:tblStyle w:val="Table1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3315"/>
        <w:gridCol w:w="1680"/>
        <w:tblGridChange w:id="0">
          <w:tblGrid>
            <w:gridCol w:w="4035"/>
            <w:gridCol w:w="3315"/>
            <w:gridCol w:w="1680"/>
          </w:tblGrid>
        </w:tblGridChange>
      </w:tblGrid>
      <w:tr>
        <w:trPr>
          <w:cantSplit w:val="0"/>
          <w:trHeight w:val="883.4326171874999"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6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Revenue Stream</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6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Description</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6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Estimated Contribution (%)</w:t>
            </w:r>
            <w:r w:rsidDel="00000000" w:rsidR="00000000" w:rsidRPr="00000000">
              <w:rPr>
                <w:rtl w:val="0"/>
              </w:rPr>
            </w:r>
          </w:p>
        </w:tc>
      </w:tr>
      <w:tr>
        <w:trPr>
          <w:cantSplit w:val="0"/>
          <w:trHeight w:val="883.4326171874999"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UPI Payment Processing (MDR - Merchant Discount Rate)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PhonePe earns from merchants via UPI transactions (but MDR is waived for P2P transfers).</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~30%</w:t>
            </w:r>
            <w:r w:rsidDel="00000000" w:rsidR="00000000" w:rsidRPr="00000000">
              <w:rPr>
                <w:rtl w:val="0"/>
              </w:rPr>
            </w:r>
          </w:p>
        </w:tc>
      </w:tr>
      <w:tr>
        <w:trPr>
          <w:cantSplit w:val="0"/>
          <w:trHeight w:val="883.4326171874999"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Bill Payments &amp; Recharges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Commission on electricity, water, broadband, DTH, gas, and mobile recharges.</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6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~10%</w:t>
            </w:r>
            <w:r w:rsidDel="00000000" w:rsidR="00000000" w:rsidRPr="00000000">
              <w:rPr>
                <w:rtl w:val="0"/>
              </w:rPr>
            </w:r>
          </w:p>
        </w:tc>
      </w:tr>
      <w:tr>
        <w:trPr>
          <w:cantSplit w:val="0"/>
          <w:trHeight w:val="883.4326171874999"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Financial Services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Includes mutual funds, gold investments, insurance, and lending products. Earns commissions &amp; fees.</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6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~20%</w:t>
            </w:r>
            <w:r w:rsidDel="00000000" w:rsidR="00000000" w:rsidRPr="00000000">
              <w:rPr>
                <w:rtl w:val="0"/>
              </w:rPr>
            </w:r>
          </w:p>
        </w:tc>
      </w:tr>
      <w:tr>
        <w:trPr>
          <w:cantSplit w:val="0"/>
          <w:trHeight w:val="883.4326171874999"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Payment Gateway Services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Charges merchants for using its payment gateway solutions (PhonePe Payment Gateway).</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~15%</w:t>
            </w:r>
            <w:r w:rsidDel="00000000" w:rsidR="00000000" w:rsidRPr="00000000">
              <w:rPr>
                <w:rtl w:val="0"/>
              </w:rPr>
            </w:r>
          </w:p>
        </w:tc>
      </w:tr>
      <w:tr>
        <w:trPr>
          <w:cantSplit w:val="0"/>
          <w:trHeight w:val="883.4326171874999"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Lending &amp; Buy Now, Pay Later (BNPL)</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Interest &amp; fees from consumer and merchant lending, including PhonePe Loan Services.</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~10%</w:t>
            </w:r>
            <w:r w:rsidDel="00000000" w:rsidR="00000000" w:rsidRPr="00000000">
              <w:rPr>
                <w:rtl w:val="0"/>
              </w:rPr>
            </w:r>
          </w:p>
        </w:tc>
      </w:tr>
      <w:tr>
        <w:trPr>
          <w:cantSplit w:val="0"/>
          <w:trHeight w:val="883.4326171874999"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Advertising &amp; Partnerships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Revenue from brands running promotions, banners, a the PhonePe app.nd targeted ads on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~5%</w:t>
            </w:r>
            <w:r w:rsidDel="00000000" w:rsidR="00000000" w:rsidRPr="00000000">
              <w:rPr>
                <w:rtl w:val="0"/>
              </w:rPr>
            </w:r>
          </w:p>
        </w:tc>
      </w:tr>
      <w:tr>
        <w:trPr>
          <w:cantSplit w:val="0"/>
          <w:trHeight w:val="883.4326171874999"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Offline Merchant Solutions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Rental fees &amp; commissions from PoS (Point-of-Sale) machines &amp; QR code solutions for offline businesses.</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7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~5%</w:t>
            </w:r>
            <w:r w:rsidDel="00000000" w:rsidR="00000000" w:rsidRPr="00000000">
              <w:rPr>
                <w:rtl w:val="0"/>
              </w:rPr>
            </w:r>
          </w:p>
        </w:tc>
      </w:tr>
      <w:tr>
        <w:trPr>
          <w:cantSplit w:val="0"/>
          <w:trHeight w:val="883.4326171874999" w:hRule="atLeast"/>
          <w:tblHeader w:val="0"/>
        </w:trPr>
        <w:tc>
          <w:tcPr>
            <w:tcBorders>
              <w:top w:color="cccccc" w:space="0" w:sz="5" w:val="single"/>
              <w:left w:color="284e3f"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Cross-Border Payments</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Fees from international transactions &amp; remittances.</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7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~5%</w:t>
            </w:r>
            <w:r w:rsidDel="00000000" w:rsidR="00000000" w:rsidRPr="00000000">
              <w:rPr>
                <w:rtl w:val="0"/>
              </w:rPr>
            </w:r>
          </w:p>
        </w:tc>
      </w:tr>
    </w:tbl>
    <w:p w:rsidR="00000000" w:rsidDel="00000000" w:rsidP="00000000" w:rsidRDefault="00000000" w:rsidRPr="00000000" w14:paraId="0000027F">
      <w:pPr>
        <w:widowControl w:val="0"/>
        <w:spacing w:line="276" w:lineRule="auto"/>
        <w:ind w:left="0" w:firstLine="0"/>
        <w:jc w:val="both"/>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Expenses</w:t>
      </w:r>
    </w:p>
    <w:p w:rsidR="00000000" w:rsidDel="00000000" w:rsidP="00000000" w:rsidRDefault="00000000" w:rsidRPr="00000000" w14:paraId="00000280">
      <w:pPr>
        <w:widowControl w:val="0"/>
        <w:spacing w:line="276" w:lineRule="auto"/>
        <w:jc w:val="both"/>
        <w:rPr>
          <w:rFonts w:ascii="Times New Roman" w:cs="Times New Roman" w:eastAsia="Times New Roman" w:hAnsi="Times New Roman"/>
        </w:rPr>
      </w:pPr>
      <w:r w:rsidDel="00000000" w:rsidR="00000000" w:rsidRPr="00000000">
        <w:rPr>
          <w:rtl w:val="0"/>
        </w:rPr>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9252597418936"/>
        <w:gridCol w:w="4575.232824331464"/>
        <w:gridCol w:w="1749.3537269502656"/>
        <w:tblGridChange w:id="0">
          <w:tblGrid>
            <w:gridCol w:w="2700.9252597418936"/>
            <w:gridCol w:w="4575.232824331464"/>
            <w:gridCol w:w="1749.3537269502656"/>
          </w:tblGrid>
        </w:tblGridChange>
      </w:tblGrid>
      <w:tr>
        <w:trPr>
          <w:cantSplit w:val="0"/>
          <w:trHeight w:val="78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8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Expense Category</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8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Description</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8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Estimated Share (%)</w:t>
            </w:r>
            <w:r w:rsidDel="00000000" w:rsidR="00000000" w:rsidRPr="00000000">
              <w:rPr>
                <w:rtl w:val="0"/>
              </w:rPr>
            </w:r>
          </w:p>
        </w:tc>
      </w:tr>
      <w:tr>
        <w:trPr>
          <w:cantSplit w:val="0"/>
          <w:trHeight w:val="78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Customer Acquisition &amp; Marketing</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Heavy spending on cashback offers, referral rewards, and promotions.</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~30%</w:t>
            </w:r>
            <w:r w:rsidDel="00000000" w:rsidR="00000000" w:rsidRPr="00000000">
              <w:rPr>
                <w:rtl w:val="0"/>
              </w:rPr>
            </w:r>
          </w:p>
        </w:tc>
      </w:tr>
      <w:tr>
        <w:trPr>
          <w:cantSplit w:val="0"/>
          <w:trHeight w:val="78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Technology &amp; Infrastructure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Server costs, cloud storage, AI/ML capabilities, and cybersecurity investments.</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~20%</w:t>
            </w:r>
            <w:r w:rsidDel="00000000" w:rsidR="00000000" w:rsidRPr="00000000">
              <w:rPr>
                <w:rtl w:val="0"/>
              </w:rPr>
            </w:r>
          </w:p>
        </w:tc>
      </w:tr>
      <w:tr>
        <w:trPr>
          <w:cantSplit w:val="0"/>
          <w:trHeight w:val="78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Employee Salaries &amp; Operations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Salaries for engineers, analysts, customer support, and business development.</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8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~15%</w:t>
            </w:r>
            <w:r w:rsidDel="00000000" w:rsidR="00000000" w:rsidRPr="00000000">
              <w:rPr>
                <w:rtl w:val="0"/>
              </w:rPr>
            </w:r>
          </w:p>
        </w:tc>
      </w:tr>
      <w:tr>
        <w:trPr>
          <w:cantSplit w:val="0"/>
          <w:trHeight w:val="785" w:hRule="atLeast"/>
          <w:tblHeader w:val="0"/>
        </w:trPr>
        <w:tc>
          <w:tcPr>
            <w:tcBorders>
              <w:top w:color="cccccc" w:space="0" w:sz="5" w:val="single"/>
              <w:left w:color="284e3f"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Banking &amp; Network Fees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Fees paid to banks and payment networks (NPCI) for UPI transactions.</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8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~15%</w:t>
            </w:r>
            <w:r w:rsidDel="00000000" w:rsidR="00000000" w:rsidRPr="00000000">
              <w:rPr>
                <w:rtl w:val="0"/>
              </w:rPr>
            </w:r>
          </w:p>
        </w:tc>
      </w:tr>
      <w:tr>
        <w:trPr>
          <w:cantSplit w:val="0"/>
          <w:trHeight w:val="785" w:hRule="atLeast"/>
          <w:tblHeader w:val="0"/>
        </w:trPr>
        <w:tc>
          <w:tcPr>
            <w:tcBorders>
              <w:top w:color="cccccc" w:space="0" w:sz="5" w:val="single"/>
              <w:left w:color="284e3f"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Compliance &amp; Regulatory Costs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Licensing fees, audits, and compliance with RBI &amp; NPCI regulations.</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~10%</w:t>
            </w:r>
            <w:r w:rsidDel="00000000" w:rsidR="00000000" w:rsidRPr="00000000">
              <w:rPr>
                <w:rtl w:val="0"/>
              </w:rPr>
            </w:r>
          </w:p>
        </w:tc>
      </w:tr>
      <w:tr>
        <w:trPr>
          <w:cantSplit w:val="0"/>
          <w:trHeight w:val="785" w:hRule="atLeast"/>
          <w:tblHeader w:val="0"/>
        </w:trPr>
        <w:tc>
          <w:tcPr>
            <w:tcBorders>
              <w:top w:color="cccccc" w:space="0" w:sz="5" w:val="single"/>
              <w:left w:color="284e3f"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Merchant Incentives &amp; Partnerships</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Discounts, commission payouts, and partnerships with offline &amp; online merchants.</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29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~10%</w:t>
            </w:r>
            <w:r w:rsidDel="00000000" w:rsidR="00000000" w:rsidRPr="00000000">
              <w:rPr>
                <w:rtl w:val="0"/>
              </w:rPr>
            </w:r>
          </w:p>
        </w:tc>
      </w:tr>
    </w:tbl>
    <w:p w:rsidR="00000000" w:rsidDel="00000000" w:rsidP="00000000" w:rsidRDefault="00000000" w:rsidRPr="00000000" w14:paraId="00000296">
      <w:pPr>
        <w:widowControl w:val="0"/>
        <w:spacing w:line="276" w:lineRule="auto"/>
        <w:ind w:left="0" w:firstLine="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7">
      <w:pPr>
        <w:widowControl w:val="0"/>
        <w:spacing w:line="276" w:lineRule="auto"/>
        <w:ind w:left="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Profit &amp; Loss</w:t>
      </w:r>
    </w:p>
    <w:p w:rsidR="00000000" w:rsidDel="00000000" w:rsidP="00000000" w:rsidRDefault="00000000" w:rsidRPr="00000000" w14:paraId="00000298">
      <w:pPr>
        <w:widowControl w:val="0"/>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tbl>
      <w:tblPr>
        <w:tblStyle w:val="Table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6.2565310177354"/>
        <w:gridCol w:w="2161.483552873648"/>
        <w:gridCol w:w="2667.587018912356"/>
        <w:gridCol w:w="2330.184708219884"/>
        <w:tblGridChange w:id="0">
          <w:tblGrid>
            <w:gridCol w:w="1866.2565310177354"/>
            <w:gridCol w:w="2161.483552873648"/>
            <w:gridCol w:w="2667.587018912356"/>
            <w:gridCol w:w="2330.184708219884"/>
          </w:tblGrid>
        </w:tblGridChange>
      </w:tblGrid>
      <w:tr>
        <w:trPr>
          <w:cantSplit w:val="0"/>
          <w:trHeight w:val="31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9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Category</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9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Revenue (Estimated %)</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9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Expenses (Estimated %)</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29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Profit/Loss (Estimated %)</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UPI Payment Processing</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30</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9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15 (Banking &amp; Network)</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15</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A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Bill Payments &amp; Recharges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A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10</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A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 (Assumed low cost)</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A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               </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Financial Services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20</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 (Assumed low cost)</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20</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A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Payment Gateway Services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A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15</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A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10 (Tech &amp; Infra, some operations)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A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5</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Lending &amp; BNPL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10</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A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5 (Part of Tech &amp; Infra, Operations, Risk)</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5</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Advertising &amp; Partnerships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5</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10 (Marketing, Partnerships)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-5</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Offline Merchant Solutions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5</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5 (Operations, some marketing)</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Cross-Border Payments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5</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5 (Compliance, Network)</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w:t>
            </w:r>
            <w:r w:rsidDel="00000000" w:rsidR="00000000" w:rsidRPr="00000000">
              <w:rPr>
                <w:rtl w:val="0"/>
              </w:rPr>
            </w:r>
          </w:p>
        </w:tc>
      </w:tr>
      <w:tr>
        <w:trPr>
          <w:cantSplit w:val="0"/>
          <w:trHeight w:val="315" w:hRule="atLeast"/>
          <w:tblHeader w:val="0"/>
        </w:trPr>
        <w:tc>
          <w:tcPr>
            <w:tcBorders>
              <w:top w:color="cccccc" w:space="0" w:sz="5" w:val="single"/>
              <w:left w:color="284e3f"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Total</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100</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60</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40</w:t>
            </w:r>
            <w:r w:rsidDel="00000000" w:rsidR="00000000" w:rsidRPr="00000000">
              <w:rPr>
                <w:rtl w:val="0"/>
              </w:rPr>
            </w:r>
          </w:p>
        </w:tc>
      </w:tr>
    </w:tbl>
    <w:p w:rsidR="00000000" w:rsidDel="00000000" w:rsidP="00000000" w:rsidRDefault="00000000" w:rsidRPr="00000000" w14:paraId="000002C1">
      <w:pPr>
        <w:widowControl w:val="0"/>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2">
      <w:pPr>
        <w:widowControl w:val="0"/>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3">
      <w:pPr>
        <w:widowControl w:val="0"/>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Profit Trends</w:t>
      </w:r>
    </w:p>
    <w:p w:rsidR="00000000" w:rsidDel="00000000" w:rsidP="00000000" w:rsidRDefault="00000000" w:rsidRPr="00000000" w14:paraId="000002C4">
      <w:pPr>
        <w:widowControl w:val="0"/>
        <w:spacing w:line="276" w:lineRule="auto"/>
        <w:ind w:left="-1133.858267716535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7062788" cy="4143375"/>
            <wp:effectExtent b="50800" l="50800" r="50800" t="5080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062788" cy="4143375"/>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5">
      <w:pPr>
        <w:widowControl w:val="0"/>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6">
      <w:pPr>
        <w:widowControl w:val="0"/>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-738187</wp:posOffset>
            </wp:positionH>
            <wp:positionV relativeFrom="paragraph">
              <wp:posOffset>266700</wp:posOffset>
            </wp:positionV>
            <wp:extent cx="7110413" cy="3724275"/>
            <wp:effectExtent b="38100" l="38100" r="38100" t="38100"/>
            <wp:wrapNone/>
            <wp:docPr id="1"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7110413" cy="3724275"/>
                    </a:xfrm>
                    <a:prstGeom prst="rect"/>
                    <a:ln w="38100">
                      <a:solidFill>
                        <a:srgbClr val="000000"/>
                      </a:solidFill>
                      <a:prstDash val="solid"/>
                    </a:ln>
                  </pic:spPr>
                </pic:pic>
              </a:graphicData>
            </a:graphic>
          </wp:anchor>
        </w:drawing>
      </w:r>
    </w:p>
    <w:p w:rsidR="00000000" w:rsidDel="00000000" w:rsidP="00000000" w:rsidRDefault="00000000" w:rsidRPr="00000000" w14:paraId="000002C7">
      <w:pPr>
        <w:widowControl w:val="0"/>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8">
      <w:pPr>
        <w:widowControl w:val="0"/>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9">
      <w:pPr>
        <w:widowControl w:val="0"/>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A">
      <w:pPr>
        <w:widowControl w:val="0"/>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B">
      <w:pPr>
        <w:widowControl w:val="0"/>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C">
      <w:pPr>
        <w:widowControl w:val="0"/>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D">
      <w:pPr>
        <w:widowControl w:val="0"/>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E">
      <w:pPr>
        <w:widowControl w:val="0"/>
        <w:spacing w:line="276"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F">
      <w:pPr>
        <w:widowControl w:val="0"/>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D0">
      <w:pPr>
        <w:widowControl w:val="0"/>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D1">
      <w:pPr>
        <w:widowControl w:val="0"/>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D2">
      <w:pPr>
        <w:widowControl w:val="0"/>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D3">
      <w:pPr>
        <w:widowControl w:val="0"/>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D4">
      <w:pPr>
        <w:widowControl w:val="0"/>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D5">
      <w:pPr>
        <w:widowControl w:val="0"/>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D6">
      <w:pPr>
        <w:widowControl w:val="0"/>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D7">
      <w:pPr>
        <w:widowControl w:val="0"/>
        <w:spacing w:line="276" w:lineRule="auto"/>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D8">
      <w:pPr>
        <w:widowControl w:val="0"/>
        <w:numPr>
          <w:ilvl w:val="0"/>
          <w:numId w:val="50"/>
        </w:numPr>
        <w:spacing w:line="276" w:lineRule="auto"/>
        <w:ind w:left="-141.73228346456688"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Sources of Revenue</w:t>
      </w:r>
      <w:r w:rsidDel="00000000" w:rsidR="00000000" w:rsidRPr="00000000">
        <w:rPr>
          <w:rtl w:val="0"/>
        </w:rPr>
      </w:r>
    </w:p>
    <w:p w:rsidR="00000000" w:rsidDel="00000000" w:rsidP="00000000" w:rsidRDefault="00000000" w:rsidRPr="00000000" w14:paraId="000002D9">
      <w:pPr>
        <w:widowControl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DA">
      <w:pPr>
        <w:numPr>
          <w:ilvl w:val="0"/>
          <w:numId w:val="20"/>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Core Payments Business (95% of Revenue)</w:t>
      </w:r>
      <w:r w:rsidDel="00000000" w:rsidR="00000000" w:rsidRPr="00000000">
        <w:rPr>
          <w:rtl w:val="0"/>
        </w:rPr>
      </w:r>
    </w:p>
    <w:p w:rsidR="00000000" w:rsidDel="00000000" w:rsidP="00000000" w:rsidRDefault="00000000" w:rsidRPr="00000000" w14:paraId="000002DB">
      <w:pPr>
        <w:spacing w:after="240" w:before="24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PhonePe’s primary source of revenue comes from its </w:t>
      </w:r>
      <w:r w:rsidDel="00000000" w:rsidR="00000000" w:rsidRPr="00000000">
        <w:rPr>
          <w:rFonts w:ascii="Times New Roman" w:cs="Times New Roman" w:eastAsia="Times New Roman" w:hAnsi="Times New Roman"/>
          <w:b w:val="1"/>
          <w:rtl w:val="0"/>
        </w:rPr>
        <w:t xml:space="preserve">payment processing services</w:t>
      </w:r>
      <w:r w:rsidDel="00000000" w:rsidR="00000000" w:rsidRPr="00000000">
        <w:rPr>
          <w:rFonts w:ascii="Times New Roman" w:cs="Times New Roman" w:eastAsia="Times New Roman" w:hAnsi="Times New Roman"/>
          <w:rtl w:val="0"/>
        </w:rPr>
        <w:t xml:space="preserve">, especially for merchants.</w:t>
      </w:r>
    </w:p>
    <w:p w:rsidR="00000000" w:rsidDel="00000000" w:rsidP="00000000" w:rsidRDefault="00000000" w:rsidRPr="00000000" w14:paraId="000002DC">
      <w:pPr>
        <w:numPr>
          <w:ilvl w:val="0"/>
          <w:numId w:val="36"/>
        </w:numPr>
        <w:spacing w:before="240" w:lineRule="auto"/>
        <w:ind w:left="2160" w:hanging="360"/>
        <w:jc w:val="both"/>
      </w:pPr>
      <w:r w:rsidDel="00000000" w:rsidR="00000000" w:rsidRPr="00000000">
        <w:rPr>
          <w:rFonts w:ascii="Times New Roman" w:cs="Times New Roman" w:eastAsia="Times New Roman" w:hAnsi="Times New Roman"/>
          <w:b w:val="1"/>
          <w:rtl w:val="0"/>
        </w:rPr>
        <w:t xml:space="preserve">Merchant Discount Rate (MDR)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D">
      <w:pPr>
        <w:numPr>
          <w:ilvl w:val="1"/>
          <w:numId w:val="36"/>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PhonePe charges merchants a small percentage or flat fee for processing payments made via UPI, debit/credit cards, or wallets.</w:t>
      </w:r>
    </w:p>
    <w:p w:rsidR="00000000" w:rsidDel="00000000" w:rsidP="00000000" w:rsidRDefault="00000000" w:rsidRPr="00000000" w14:paraId="000002DE">
      <w:pPr>
        <w:numPr>
          <w:ilvl w:val="1"/>
          <w:numId w:val="36"/>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Larger businesses and high-value transactions incur MDR fees, while small businesses often enjoy free or subsidized services to encourage adoption.</w:t>
      </w:r>
    </w:p>
    <w:p w:rsidR="00000000" w:rsidDel="00000000" w:rsidP="00000000" w:rsidRDefault="00000000" w:rsidRPr="00000000" w14:paraId="000002DF">
      <w:pPr>
        <w:numPr>
          <w:ilvl w:val="0"/>
          <w:numId w:val="36"/>
        </w:numPr>
        <w:ind w:left="2160" w:hanging="360"/>
        <w:jc w:val="both"/>
      </w:pPr>
      <w:r w:rsidDel="00000000" w:rsidR="00000000" w:rsidRPr="00000000">
        <w:rPr>
          <w:rFonts w:ascii="Times New Roman" w:cs="Times New Roman" w:eastAsia="Times New Roman" w:hAnsi="Times New Roman"/>
          <w:b w:val="1"/>
          <w:rtl w:val="0"/>
        </w:rPr>
        <w:t xml:space="preserve">Payment Gateway Services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0">
      <w:pPr>
        <w:numPr>
          <w:ilvl w:val="1"/>
          <w:numId w:val="36"/>
        </w:numPr>
        <w:spacing w:after="24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 merchants and e-commerce platforms use PhonePe’s gateway to accept payments, for which PhonePe charges transaction fees.</w:t>
      </w:r>
    </w:p>
    <w:p w:rsidR="00000000" w:rsidDel="00000000" w:rsidP="00000000" w:rsidRDefault="00000000" w:rsidRPr="00000000" w14:paraId="000002E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numPr>
          <w:ilvl w:val="0"/>
          <w:numId w:val="20"/>
        </w:numPr>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Interest Income (₹661 crore in FY24)</w:t>
      </w:r>
    </w:p>
    <w:p w:rsidR="00000000" w:rsidDel="00000000" w:rsidP="00000000" w:rsidRDefault="00000000" w:rsidRPr="00000000" w14:paraId="000002E3">
      <w:pPr>
        <w:spacing w:after="240" w:before="240" w:lineRule="auto"/>
        <w:ind w:left="72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PhonePe earns significant interest from the funds it holds in its accounts.</w:t>
      </w:r>
      <w:r w:rsidDel="00000000" w:rsidR="00000000" w:rsidRPr="00000000">
        <w:rPr>
          <w:rtl w:val="0"/>
        </w:rPr>
      </w:r>
    </w:p>
    <w:p w:rsidR="00000000" w:rsidDel="00000000" w:rsidP="00000000" w:rsidRDefault="00000000" w:rsidRPr="00000000" w14:paraId="000002E4">
      <w:pPr>
        <w:numPr>
          <w:ilvl w:val="0"/>
          <w:numId w:val="17"/>
        </w:numPr>
        <w:spacing w:before="240" w:lineRule="auto"/>
        <w:ind w:left="2160" w:hanging="360"/>
        <w:jc w:val="both"/>
      </w:pPr>
      <w:r w:rsidDel="00000000" w:rsidR="00000000" w:rsidRPr="00000000">
        <w:rPr>
          <w:rFonts w:ascii="Times New Roman" w:cs="Times New Roman" w:eastAsia="Times New Roman" w:hAnsi="Times New Roman"/>
          <w:b w:val="1"/>
          <w:rtl w:val="0"/>
        </w:rPr>
        <w:t xml:space="preserve">Deposits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5">
      <w:pPr>
        <w:numPr>
          <w:ilvl w:val="1"/>
          <w:numId w:val="17"/>
        </w:numPr>
        <w:spacing w:after="24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temporarily holds user balances during transactions and earns interest on these deposits.</w:t>
      </w:r>
    </w:p>
    <w:p w:rsidR="00000000" w:rsidDel="00000000" w:rsidP="00000000" w:rsidRDefault="00000000" w:rsidRPr="00000000" w14:paraId="000002E6">
      <w:pPr>
        <w:spacing w:after="240" w:before="240" w:lineRule="auto"/>
        <w:ind w:left="28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numPr>
          <w:ilvl w:val="0"/>
          <w:numId w:val="17"/>
        </w:numPr>
        <w:spacing w:before="240" w:lineRule="auto"/>
        <w:ind w:left="2160" w:hanging="360"/>
        <w:jc w:val="both"/>
      </w:pPr>
      <w:r w:rsidDel="00000000" w:rsidR="00000000" w:rsidRPr="00000000">
        <w:rPr>
          <w:rFonts w:ascii="Times New Roman" w:cs="Times New Roman" w:eastAsia="Times New Roman" w:hAnsi="Times New Roman"/>
          <w:b w:val="1"/>
          <w:rtl w:val="0"/>
        </w:rPr>
        <w:t xml:space="preserve">Investments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8">
      <w:pPr>
        <w:numPr>
          <w:ilvl w:val="1"/>
          <w:numId w:val="17"/>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Investments in financial instruments like fixed deposits or mutual funds generate additional income.</w:t>
      </w:r>
    </w:p>
    <w:p w:rsidR="00000000" w:rsidDel="00000000" w:rsidP="00000000" w:rsidRDefault="00000000" w:rsidRPr="00000000" w14:paraId="000002E9">
      <w:pPr>
        <w:numPr>
          <w:ilvl w:val="0"/>
          <w:numId w:val="20"/>
        </w:numPr>
        <w:spacing w:after="24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Insurance and Investment Products</w:t>
      </w:r>
    </w:p>
    <w:p w:rsidR="00000000" w:rsidDel="00000000" w:rsidP="00000000" w:rsidRDefault="00000000" w:rsidRPr="00000000" w14:paraId="000002EA">
      <w:pPr>
        <w:spacing w:after="240" w:before="24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PhonePe offers financial products directly through its platform and earns a commission for every transaction.</w:t>
      </w:r>
    </w:p>
    <w:p w:rsidR="00000000" w:rsidDel="00000000" w:rsidP="00000000" w:rsidRDefault="00000000" w:rsidRPr="00000000" w14:paraId="000002EB">
      <w:pPr>
        <w:numPr>
          <w:ilvl w:val="0"/>
          <w:numId w:val="11"/>
        </w:numPr>
        <w:spacing w:before="240" w:lineRule="auto"/>
        <w:ind w:left="2160" w:hanging="360"/>
        <w:jc w:val="both"/>
      </w:pPr>
      <w:r w:rsidDel="00000000" w:rsidR="00000000" w:rsidRPr="00000000">
        <w:rPr>
          <w:rFonts w:ascii="Times New Roman" w:cs="Times New Roman" w:eastAsia="Times New Roman" w:hAnsi="Times New Roman"/>
          <w:b w:val="1"/>
          <w:rtl w:val="0"/>
        </w:rPr>
        <w:t xml:space="preserve">Insurance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C">
      <w:pPr>
        <w:numPr>
          <w:ilvl w:val="1"/>
          <w:numId w:val="11"/>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provides insurance policies such as health, travel, and motor insurance in partnership with insurance companies.</w:t>
      </w:r>
    </w:p>
    <w:p w:rsidR="00000000" w:rsidDel="00000000" w:rsidP="00000000" w:rsidRDefault="00000000" w:rsidRPr="00000000" w14:paraId="000002ED">
      <w:pPr>
        <w:numPr>
          <w:ilvl w:val="0"/>
          <w:numId w:val="11"/>
        </w:numPr>
        <w:ind w:left="2160" w:hanging="360"/>
        <w:jc w:val="both"/>
      </w:pPr>
      <w:r w:rsidDel="00000000" w:rsidR="00000000" w:rsidRPr="00000000">
        <w:rPr>
          <w:rFonts w:ascii="Times New Roman" w:cs="Times New Roman" w:eastAsia="Times New Roman" w:hAnsi="Times New Roman"/>
          <w:b w:val="1"/>
          <w:rtl w:val="0"/>
        </w:rPr>
        <w:t xml:space="preserve">Investments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E">
      <w:pPr>
        <w:numPr>
          <w:ilvl w:val="1"/>
          <w:numId w:val="11"/>
        </w:numPr>
        <w:spacing w:after="24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invest in mutual funds and buy digital gold through PhonePe, with PhonePe earning a small percentage as commission.</w:t>
      </w:r>
    </w:p>
    <w:p w:rsidR="00000000" w:rsidDel="00000000" w:rsidP="00000000" w:rsidRDefault="00000000" w:rsidRPr="00000000" w14:paraId="000002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pStyle w:val="Heading3"/>
        <w:keepNext w:val="0"/>
        <w:keepLines w:val="0"/>
        <w:spacing w:before="280" w:lineRule="auto"/>
        <w:ind w:left="720" w:firstLine="0"/>
        <w:jc w:val="both"/>
        <w:rPr>
          <w:rFonts w:ascii="Times New Roman" w:cs="Times New Roman" w:eastAsia="Times New Roman" w:hAnsi="Times New Roman"/>
          <w:b w:val="1"/>
          <w:color w:val="000000"/>
          <w:sz w:val="26"/>
          <w:szCs w:val="26"/>
        </w:rPr>
      </w:pPr>
      <w:bookmarkStart w:colFirst="0" w:colLast="0" w:name="_heading=h.weekwgpa6b25" w:id="13"/>
      <w:bookmarkEnd w:id="13"/>
      <w:r w:rsidDel="00000000" w:rsidR="00000000" w:rsidRPr="00000000">
        <w:rPr>
          <w:rFonts w:ascii="Times New Roman" w:cs="Times New Roman" w:eastAsia="Times New Roman" w:hAnsi="Times New Roman"/>
          <w:b w:val="1"/>
          <w:color w:val="000000"/>
          <w:sz w:val="26"/>
          <w:szCs w:val="26"/>
          <w:rtl w:val="0"/>
        </w:rPr>
        <w:t xml:space="preserve">     d. Value-Added Services for Merchants</w:t>
      </w:r>
    </w:p>
    <w:p w:rsidR="00000000" w:rsidDel="00000000" w:rsidP="00000000" w:rsidRDefault="00000000" w:rsidRPr="00000000" w14:paraId="000002F1">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PhonePe offers merchants tools and services that help them manage their businesses better, for which it charges fees.</w:t>
      </w:r>
    </w:p>
    <w:p w:rsidR="00000000" w:rsidDel="00000000" w:rsidP="00000000" w:rsidRDefault="00000000" w:rsidRPr="00000000" w14:paraId="000002F2">
      <w:pPr>
        <w:numPr>
          <w:ilvl w:val="0"/>
          <w:numId w:val="28"/>
        </w:numPr>
        <w:spacing w:before="240" w:lineRule="auto"/>
        <w:ind w:left="2160" w:hanging="360"/>
        <w:jc w:val="both"/>
      </w:pPr>
      <w:r w:rsidDel="00000000" w:rsidR="00000000" w:rsidRPr="00000000">
        <w:rPr>
          <w:rFonts w:ascii="Times New Roman" w:cs="Times New Roman" w:eastAsia="Times New Roman" w:hAnsi="Times New Roman"/>
          <w:b w:val="1"/>
          <w:rtl w:val="0"/>
        </w:rPr>
        <w:t xml:space="preserve">Business Analytics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3">
      <w:pPr>
        <w:numPr>
          <w:ilvl w:val="1"/>
          <w:numId w:val="28"/>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Merchants can access data insights, transaction trends, and customer analytics.</w:t>
      </w:r>
    </w:p>
    <w:p w:rsidR="00000000" w:rsidDel="00000000" w:rsidP="00000000" w:rsidRDefault="00000000" w:rsidRPr="00000000" w14:paraId="000002F4">
      <w:pPr>
        <w:numPr>
          <w:ilvl w:val="0"/>
          <w:numId w:val="28"/>
        </w:numPr>
        <w:ind w:left="2160" w:hanging="360"/>
        <w:jc w:val="both"/>
      </w:pPr>
      <w:r w:rsidDel="00000000" w:rsidR="00000000" w:rsidRPr="00000000">
        <w:rPr>
          <w:rFonts w:ascii="Times New Roman" w:cs="Times New Roman" w:eastAsia="Times New Roman" w:hAnsi="Times New Roman"/>
          <w:b w:val="1"/>
          <w:rtl w:val="0"/>
        </w:rPr>
        <w:t xml:space="preserve">Promotional Tools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5">
      <w:pPr>
        <w:numPr>
          <w:ilvl w:val="1"/>
          <w:numId w:val="28"/>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Merchants pay for advertising within the PhonePe app, such as featured listings and offers.</w:t>
      </w:r>
    </w:p>
    <w:p w:rsidR="00000000" w:rsidDel="00000000" w:rsidP="00000000" w:rsidRDefault="00000000" w:rsidRPr="00000000" w14:paraId="000002F6">
      <w:pPr>
        <w:numPr>
          <w:ilvl w:val="0"/>
          <w:numId w:val="28"/>
        </w:numPr>
        <w:ind w:left="2160" w:hanging="360"/>
        <w:jc w:val="both"/>
      </w:pPr>
      <w:r w:rsidDel="00000000" w:rsidR="00000000" w:rsidRPr="00000000">
        <w:rPr>
          <w:rFonts w:ascii="Times New Roman" w:cs="Times New Roman" w:eastAsia="Times New Roman" w:hAnsi="Times New Roman"/>
          <w:b w:val="1"/>
          <w:rtl w:val="0"/>
        </w:rPr>
        <w:t xml:space="preserve">QR Code Branding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7">
      <w:pPr>
        <w:numPr>
          <w:ilvl w:val="1"/>
          <w:numId w:val="28"/>
        </w:numPr>
        <w:spacing w:after="24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Merchants can opt for premium QR codes with branding and additional features, which are chargeable.</w:t>
      </w:r>
    </w:p>
    <w:p w:rsidR="00000000" w:rsidDel="00000000" w:rsidP="00000000" w:rsidRDefault="00000000" w:rsidRPr="00000000" w14:paraId="000002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pStyle w:val="Heading3"/>
        <w:keepNext w:val="0"/>
        <w:keepLines w:val="0"/>
        <w:spacing w:before="280" w:lineRule="auto"/>
        <w:ind w:left="720" w:firstLine="0"/>
        <w:jc w:val="both"/>
        <w:rPr>
          <w:rFonts w:ascii="Times New Roman" w:cs="Times New Roman" w:eastAsia="Times New Roman" w:hAnsi="Times New Roman"/>
          <w:b w:val="1"/>
          <w:color w:val="000000"/>
          <w:sz w:val="26"/>
          <w:szCs w:val="26"/>
        </w:rPr>
      </w:pPr>
      <w:bookmarkStart w:colFirst="0" w:colLast="0" w:name="_heading=h.30si8n35yji7" w:id="14"/>
      <w:bookmarkEnd w:id="14"/>
      <w:r w:rsidDel="00000000" w:rsidR="00000000" w:rsidRPr="00000000">
        <w:rPr>
          <w:rFonts w:ascii="Times New Roman" w:cs="Times New Roman" w:eastAsia="Times New Roman" w:hAnsi="Times New Roman"/>
          <w:b w:val="1"/>
          <w:color w:val="000000"/>
          <w:sz w:val="26"/>
          <w:szCs w:val="26"/>
          <w:rtl w:val="0"/>
        </w:rPr>
        <w:t xml:space="preserve">     e. Advertising Revenue</w:t>
      </w:r>
    </w:p>
    <w:p w:rsidR="00000000" w:rsidDel="00000000" w:rsidP="00000000" w:rsidRDefault="00000000" w:rsidRPr="00000000" w14:paraId="000002FA">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PhonePe monetizes its vast user base by offering advertising slots on its platform.</w:t>
      </w:r>
    </w:p>
    <w:p w:rsidR="00000000" w:rsidDel="00000000" w:rsidP="00000000" w:rsidRDefault="00000000" w:rsidRPr="00000000" w14:paraId="000002FB">
      <w:pPr>
        <w:numPr>
          <w:ilvl w:val="0"/>
          <w:numId w:val="49"/>
        </w:numPr>
        <w:spacing w:before="240" w:lineRule="auto"/>
        <w:ind w:left="2160" w:hanging="360"/>
        <w:jc w:val="both"/>
      </w:pPr>
      <w:r w:rsidDel="00000000" w:rsidR="00000000" w:rsidRPr="00000000">
        <w:rPr>
          <w:rFonts w:ascii="Times New Roman" w:cs="Times New Roman" w:eastAsia="Times New Roman" w:hAnsi="Times New Roman"/>
          <w:b w:val="1"/>
          <w:rtl w:val="0"/>
        </w:rPr>
        <w:t xml:space="preserve">In-App Promotions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C">
      <w:pPr>
        <w:numPr>
          <w:ilvl w:val="1"/>
          <w:numId w:val="49"/>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Brands and merchants pay to feature their products, services, or offers in the PhonePe app.</w:t>
      </w:r>
    </w:p>
    <w:p w:rsidR="00000000" w:rsidDel="00000000" w:rsidP="00000000" w:rsidRDefault="00000000" w:rsidRPr="00000000" w14:paraId="000002FD">
      <w:pPr>
        <w:numPr>
          <w:ilvl w:val="0"/>
          <w:numId w:val="49"/>
        </w:numPr>
        <w:ind w:left="2160" w:hanging="360"/>
        <w:jc w:val="both"/>
      </w:pPr>
      <w:r w:rsidDel="00000000" w:rsidR="00000000" w:rsidRPr="00000000">
        <w:rPr>
          <w:rFonts w:ascii="Times New Roman" w:cs="Times New Roman" w:eastAsia="Times New Roman" w:hAnsi="Times New Roman"/>
          <w:b w:val="1"/>
          <w:rtl w:val="0"/>
        </w:rPr>
        <w:t xml:space="preserve">Sponsored Listings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E">
      <w:pPr>
        <w:numPr>
          <w:ilvl w:val="1"/>
          <w:numId w:val="49"/>
        </w:numPr>
        <w:spacing w:after="24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Merchants or partners can promote their services under PhonePe Switch, the platform’s mini-app ecosystem.</w:t>
      </w:r>
    </w:p>
    <w:p w:rsidR="00000000" w:rsidDel="00000000" w:rsidP="00000000" w:rsidRDefault="00000000" w:rsidRPr="00000000" w14:paraId="000002FF">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heading=h.39ghzz2w5jzp" w:id="15"/>
      <w:bookmarkEnd w:id="15"/>
      <w:r w:rsidDel="00000000" w:rsidR="00000000" w:rsidRPr="00000000">
        <w:rPr>
          <w:rtl w:val="0"/>
        </w:rPr>
      </w:r>
    </w:p>
    <w:p w:rsidR="00000000" w:rsidDel="00000000" w:rsidP="00000000" w:rsidRDefault="00000000" w:rsidRPr="00000000" w14:paraId="00000300">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heading=h.tks6jy6akmx5" w:id="16"/>
      <w:bookmarkEnd w:id="16"/>
      <w:r w:rsidDel="00000000" w:rsidR="00000000" w:rsidRPr="00000000">
        <w:rPr>
          <w:rtl w:val="0"/>
        </w:rPr>
      </w:r>
    </w:p>
    <w:p w:rsidR="00000000" w:rsidDel="00000000" w:rsidP="00000000" w:rsidRDefault="00000000" w:rsidRPr="00000000" w14:paraId="00000301">
      <w:pPr>
        <w:pStyle w:val="Heading3"/>
        <w:keepNext w:val="0"/>
        <w:keepLines w:val="0"/>
        <w:spacing w:before="280" w:lineRule="auto"/>
        <w:ind w:left="720" w:firstLine="0"/>
        <w:jc w:val="both"/>
        <w:rPr>
          <w:rFonts w:ascii="Times New Roman" w:cs="Times New Roman" w:eastAsia="Times New Roman" w:hAnsi="Times New Roman"/>
          <w:b w:val="1"/>
          <w:color w:val="000000"/>
          <w:sz w:val="26"/>
          <w:szCs w:val="26"/>
        </w:rPr>
      </w:pPr>
      <w:bookmarkStart w:colFirst="0" w:colLast="0" w:name="_heading=h.qevxklwan1gj" w:id="17"/>
      <w:bookmarkEnd w:id="17"/>
      <w:r w:rsidDel="00000000" w:rsidR="00000000" w:rsidRPr="00000000">
        <w:rPr>
          <w:rFonts w:ascii="Times New Roman" w:cs="Times New Roman" w:eastAsia="Times New Roman" w:hAnsi="Times New Roman"/>
          <w:b w:val="1"/>
          <w:color w:val="000000"/>
          <w:sz w:val="26"/>
          <w:szCs w:val="26"/>
          <w:rtl w:val="0"/>
        </w:rPr>
        <w:t xml:space="preserve">       f. Lending Services</w:t>
      </w:r>
    </w:p>
    <w:p w:rsidR="00000000" w:rsidDel="00000000" w:rsidP="00000000" w:rsidRDefault="00000000" w:rsidRPr="00000000" w14:paraId="00000302">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PhonePe partners with financial institutions to offer lending services to users and merchants.</w:t>
      </w:r>
    </w:p>
    <w:p w:rsidR="00000000" w:rsidDel="00000000" w:rsidP="00000000" w:rsidRDefault="00000000" w:rsidRPr="00000000" w14:paraId="00000303">
      <w:pPr>
        <w:spacing w:after="240" w:befor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4">
      <w:pPr>
        <w:numPr>
          <w:ilvl w:val="0"/>
          <w:numId w:val="14"/>
        </w:numPr>
        <w:spacing w:before="240" w:lineRule="auto"/>
        <w:ind w:left="2160" w:hanging="360"/>
        <w:jc w:val="both"/>
      </w:pPr>
      <w:r w:rsidDel="00000000" w:rsidR="00000000" w:rsidRPr="00000000">
        <w:rPr>
          <w:rFonts w:ascii="Times New Roman" w:cs="Times New Roman" w:eastAsia="Times New Roman" w:hAnsi="Times New Roman"/>
          <w:b w:val="1"/>
          <w:rtl w:val="0"/>
        </w:rPr>
        <w:t xml:space="preserve">Small Loans for Merchants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5">
      <w:pPr>
        <w:numPr>
          <w:ilvl w:val="1"/>
          <w:numId w:val="14"/>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Merchants can access short-term credit through PhonePe. The platform earns a commission for facilitating these loans.</w:t>
      </w:r>
    </w:p>
    <w:p w:rsidR="00000000" w:rsidDel="00000000" w:rsidP="00000000" w:rsidRDefault="00000000" w:rsidRPr="00000000" w14:paraId="00000306">
      <w:pPr>
        <w:numPr>
          <w:ilvl w:val="0"/>
          <w:numId w:val="14"/>
        </w:numPr>
        <w:ind w:left="2160" w:hanging="360"/>
        <w:jc w:val="both"/>
      </w:pPr>
      <w:r w:rsidDel="00000000" w:rsidR="00000000" w:rsidRPr="00000000">
        <w:rPr>
          <w:rFonts w:ascii="Times New Roman" w:cs="Times New Roman" w:eastAsia="Times New Roman" w:hAnsi="Times New Roman"/>
          <w:b w:val="1"/>
          <w:rtl w:val="0"/>
        </w:rPr>
        <w:t xml:space="preserve">Consumer Loans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7">
      <w:pPr>
        <w:numPr>
          <w:ilvl w:val="1"/>
          <w:numId w:val="14"/>
        </w:numPr>
        <w:spacing w:after="24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avail of “Buy Now Pay Later” (BNPL) or other credit services, generating additional revenue.</w:t>
      </w:r>
    </w:p>
    <w:p w:rsidR="00000000" w:rsidDel="00000000" w:rsidP="00000000" w:rsidRDefault="00000000" w:rsidRPr="00000000" w14:paraId="000003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pStyle w:val="Heading3"/>
        <w:keepNext w:val="0"/>
        <w:keepLines w:val="0"/>
        <w:spacing w:before="280" w:lineRule="auto"/>
        <w:ind w:left="720" w:firstLine="0"/>
        <w:jc w:val="both"/>
        <w:rPr>
          <w:rFonts w:ascii="Times New Roman" w:cs="Times New Roman" w:eastAsia="Times New Roman" w:hAnsi="Times New Roman"/>
          <w:b w:val="1"/>
          <w:color w:val="000000"/>
          <w:sz w:val="26"/>
          <w:szCs w:val="26"/>
        </w:rPr>
      </w:pPr>
      <w:bookmarkStart w:colFirst="0" w:colLast="0" w:name="_heading=h.yl385enx12cq" w:id="18"/>
      <w:bookmarkEnd w:id="18"/>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30A">
      <w:pPr>
        <w:pStyle w:val="Heading3"/>
        <w:keepNext w:val="0"/>
        <w:keepLines w:val="0"/>
        <w:spacing w:before="280" w:lineRule="auto"/>
        <w:ind w:left="720" w:firstLine="0"/>
        <w:jc w:val="both"/>
        <w:rPr>
          <w:rFonts w:ascii="Times New Roman" w:cs="Times New Roman" w:eastAsia="Times New Roman" w:hAnsi="Times New Roman"/>
          <w:b w:val="1"/>
          <w:color w:val="000000"/>
          <w:sz w:val="26"/>
          <w:szCs w:val="26"/>
        </w:rPr>
      </w:pPr>
      <w:bookmarkStart w:colFirst="0" w:colLast="0" w:name="_heading=h.nvlw197kv8ji" w:id="19"/>
      <w:bookmarkEnd w:id="19"/>
      <w:r w:rsidDel="00000000" w:rsidR="00000000" w:rsidRPr="00000000">
        <w:rPr>
          <w:rtl w:val="0"/>
        </w:rPr>
      </w:r>
    </w:p>
    <w:p w:rsidR="00000000" w:rsidDel="00000000" w:rsidP="00000000" w:rsidRDefault="00000000" w:rsidRPr="00000000" w14:paraId="0000030B">
      <w:pPr>
        <w:pStyle w:val="Heading3"/>
        <w:keepNext w:val="0"/>
        <w:keepLines w:val="0"/>
        <w:spacing w:before="280" w:lineRule="auto"/>
        <w:ind w:left="720" w:firstLine="0"/>
        <w:jc w:val="both"/>
        <w:rPr>
          <w:rFonts w:ascii="Times New Roman" w:cs="Times New Roman" w:eastAsia="Times New Roman" w:hAnsi="Times New Roman"/>
          <w:b w:val="1"/>
          <w:color w:val="000000"/>
          <w:sz w:val="26"/>
          <w:szCs w:val="26"/>
        </w:rPr>
      </w:pPr>
      <w:bookmarkStart w:colFirst="0" w:colLast="0" w:name="_heading=h.fh2jx2jh4nef" w:id="20"/>
      <w:bookmarkEnd w:id="20"/>
      <w:r w:rsidDel="00000000" w:rsidR="00000000" w:rsidRPr="00000000">
        <w:rPr>
          <w:rtl w:val="0"/>
        </w:rPr>
      </w:r>
    </w:p>
    <w:p w:rsidR="00000000" w:rsidDel="00000000" w:rsidP="00000000" w:rsidRDefault="00000000" w:rsidRPr="00000000" w14:paraId="0000030C">
      <w:pPr>
        <w:pStyle w:val="Heading3"/>
        <w:keepNext w:val="0"/>
        <w:keepLines w:val="0"/>
        <w:spacing w:before="280" w:lineRule="auto"/>
        <w:ind w:left="720" w:firstLine="0"/>
        <w:jc w:val="both"/>
        <w:rPr>
          <w:rFonts w:ascii="Times New Roman" w:cs="Times New Roman" w:eastAsia="Times New Roman" w:hAnsi="Times New Roman"/>
          <w:b w:val="1"/>
          <w:color w:val="000000"/>
          <w:sz w:val="26"/>
          <w:szCs w:val="26"/>
        </w:rPr>
      </w:pPr>
      <w:bookmarkStart w:colFirst="0" w:colLast="0" w:name="_heading=h.2bned4eaykot" w:id="21"/>
      <w:bookmarkEnd w:id="21"/>
      <w:r w:rsidDel="00000000" w:rsidR="00000000" w:rsidRPr="00000000">
        <w:rPr>
          <w:rFonts w:ascii="Times New Roman" w:cs="Times New Roman" w:eastAsia="Times New Roman" w:hAnsi="Times New Roman"/>
          <w:b w:val="1"/>
          <w:color w:val="000000"/>
          <w:sz w:val="26"/>
          <w:szCs w:val="26"/>
          <w:rtl w:val="0"/>
        </w:rPr>
        <w:t xml:space="preserve">g. Subscription Services</w:t>
      </w:r>
    </w:p>
    <w:p w:rsidR="00000000" w:rsidDel="00000000" w:rsidP="00000000" w:rsidRDefault="00000000" w:rsidRPr="00000000" w14:paraId="0000030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PhonePe offers subscription-based services for enhanced features.</w:t>
      </w:r>
    </w:p>
    <w:p w:rsidR="00000000" w:rsidDel="00000000" w:rsidP="00000000" w:rsidRDefault="00000000" w:rsidRPr="00000000" w14:paraId="0000030E">
      <w:pPr>
        <w:numPr>
          <w:ilvl w:val="0"/>
          <w:numId w:val="76"/>
        </w:numPr>
        <w:spacing w:after="240" w:before="24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Merchants can subscribe to advanced settlement features, additional analytics, and exclusive promotional campaigns.</w:t>
      </w:r>
    </w:p>
    <w:p w:rsidR="00000000" w:rsidDel="00000000" w:rsidP="00000000" w:rsidRDefault="00000000" w:rsidRPr="00000000" w14:paraId="000003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pStyle w:val="Heading3"/>
        <w:keepNext w:val="0"/>
        <w:keepLines w:val="0"/>
        <w:spacing w:before="280" w:lineRule="auto"/>
        <w:ind w:left="720" w:firstLine="0"/>
        <w:jc w:val="both"/>
        <w:rPr>
          <w:rFonts w:ascii="Times New Roman" w:cs="Times New Roman" w:eastAsia="Times New Roman" w:hAnsi="Times New Roman"/>
          <w:b w:val="1"/>
          <w:color w:val="000000"/>
          <w:sz w:val="26"/>
          <w:szCs w:val="26"/>
        </w:rPr>
      </w:pPr>
      <w:bookmarkStart w:colFirst="0" w:colLast="0" w:name="_heading=h.odeee3b8abd" w:id="22"/>
      <w:bookmarkEnd w:id="22"/>
      <w:r w:rsidDel="00000000" w:rsidR="00000000" w:rsidRPr="00000000">
        <w:rPr>
          <w:rFonts w:ascii="Times New Roman" w:cs="Times New Roman" w:eastAsia="Times New Roman" w:hAnsi="Times New Roman"/>
          <w:b w:val="1"/>
          <w:color w:val="000000"/>
          <w:sz w:val="26"/>
          <w:szCs w:val="26"/>
          <w:rtl w:val="0"/>
        </w:rPr>
        <w:t xml:space="preserve">      h. PhonePe Switch</w:t>
      </w:r>
    </w:p>
    <w:p w:rsidR="00000000" w:rsidDel="00000000" w:rsidP="00000000" w:rsidRDefault="00000000" w:rsidRPr="00000000" w14:paraId="00000311">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feature integrates third-party apps (e.g., Swiggy, Ola, MakeMyTrip) into the PhonePe ecosystem.</w:t>
      </w:r>
    </w:p>
    <w:p w:rsidR="00000000" w:rsidDel="00000000" w:rsidP="00000000" w:rsidRDefault="00000000" w:rsidRPr="00000000" w14:paraId="00000312">
      <w:pPr>
        <w:numPr>
          <w:ilvl w:val="0"/>
          <w:numId w:val="79"/>
        </w:numPr>
        <w:spacing w:before="240" w:lineRule="auto"/>
        <w:ind w:left="2160" w:hanging="360"/>
        <w:jc w:val="both"/>
      </w:pPr>
      <w:r w:rsidDel="00000000" w:rsidR="00000000" w:rsidRPr="00000000">
        <w:rPr>
          <w:rFonts w:ascii="Times New Roman" w:cs="Times New Roman" w:eastAsia="Times New Roman" w:hAnsi="Times New Roman"/>
          <w:b w:val="1"/>
          <w:rtl w:val="0"/>
        </w:rPr>
        <w:t xml:space="preserve">Revenue Model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3">
      <w:pPr>
        <w:numPr>
          <w:ilvl w:val="1"/>
          <w:numId w:val="79"/>
        </w:numPr>
        <w:spacing w:after="24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PhonePe earns a share of the revenue generated through transactions made on these mini-apps.</w:t>
      </w:r>
    </w:p>
    <w:p w:rsidR="00000000" w:rsidDel="00000000" w:rsidP="00000000" w:rsidRDefault="00000000" w:rsidRPr="00000000" w14:paraId="00000314">
      <w:pPr>
        <w:widowControl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widowControl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widowControl w:val="0"/>
        <w:numPr>
          <w:ilvl w:val="0"/>
          <w:numId w:val="50"/>
        </w:numPr>
        <w:spacing w:line="276" w:lineRule="auto"/>
        <w:ind w:left="-141.73228346456688"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u w:val="single"/>
          <w:rtl w:val="0"/>
        </w:rPr>
        <w:t xml:space="preserve">Sources of Expenses</w:t>
      </w:r>
      <w:r w:rsidDel="00000000" w:rsidR="00000000" w:rsidRPr="00000000">
        <w:rPr>
          <w:rtl w:val="0"/>
        </w:rPr>
      </w:r>
    </w:p>
    <w:p w:rsidR="00000000" w:rsidDel="00000000" w:rsidP="00000000" w:rsidRDefault="00000000" w:rsidRPr="00000000" w14:paraId="0000031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Customer Acquisition &amp; Marketing (~30%)</w:t>
      </w:r>
    </w:p>
    <w:p w:rsidR="00000000" w:rsidDel="00000000" w:rsidP="00000000" w:rsidRDefault="00000000" w:rsidRPr="00000000" w14:paraId="00000318">
      <w:pPr>
        <w:numPr>
          <w:ilvl w:val="0"/>
          <w:numId w:val="44"/>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Cashback Offers</w:t>
      </w:r>
      <w:r w:rsidDel="00000000" w:rsidR="00000000" w:rsidRPr="00000000">
        <w:rPr>
          <w:rFonts w:ascii="Times New Roman" w:cs="Times New Roman" w:eastAsia="Times New Roman" w:hAnsi="Times New Roman"/>
          <w:rtl w:val="0"/>
        </w:rPr>
        <w:t xml:space="preserve">: PhonePe spends heavily on cashback campaigns to attract and retain users.</w:t>
      </w:r>
    </w:p>
    <w:p w:rsidR="00000000" w:rsidDel="00000000" w:rsidP="00000000" w:rsidRDefault="00000000" w:rsidRPr="00000000" w14:paraId="00000319">
      <w:pPr>
        <w:numPr>
          <w:ilvl w:val="0"/>
          <w:numId w:val="44"/>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Referral Rewards:</w:t>
      </w:r>
      <w:r w:rsidDel="00000000" w:rsidR="00000000" w:rsidRPr="00000000">
        <w:rPr>
          <w:rFonts w:ascii="Times New Roman" w:cs="Times New Roman" w:eastAsia="Times New Roman" w:hAnsi="Times New Roman"/>
          <w:rtl w:val="0"/>
        </w:rPr>
        <w:t xml:space="preserve"> Incentives for users who refer others to join and use the platform.</w:t>
      </w:r>
    </w:p>
    <w:p w:rsidR="00000000" w:rsidDel="00000000" w:rsidP="00000000" w:rsidRDefault="00000000" w:rsidRPr="00000000" w14:paraId="0000031A">
      <w:pPr>
        <w:numPr>
          <w:ilvl w:val="0"/>
          <w:numId w:val="44"/>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Advertising Campaigns:</w:t>
      </w:r>
      <w:r w:rsidDel="00000000" w:rsidR="00000000" w:rsidRPr="00000000">
        <w:rPr>
          <w:rFonts w:ascii="Times New Roman" w:cs="Times New Roman" w:eastAsia="Times New Roman" w:hAnsi="Times New Roman"/>
          <w:rtl w:val="0"/>
        </w:rPr>
        <w:t xml:space="preserve"> Expenses on advertisements to increase brand visibility and user base.</w:t>
      </w:r>
    </w:p>
    <w:p w:rsidR="00000000" w:rsidDel="00000000" w:rsidP="00000000" w:rsidRDefault="00000000" w:rsidRPr="00000000" w14:paraId="0000031B">
      <w:pPr>
        <w:numPr>
          <w:ilvl w:val="0"/>
          <w:numId w:val="44"/>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Promotions</w:t>
      </w:r>
      <w:r w:rsidDel="00000000" w:rsidR="00000000" w:rsidRPr="00000000">
        <w:rPr>
          <w:rFonts w:ascii="Times New Roman" w:cs="Times New Roman" w:eastAsia="Times New Roman" w:hAnsi="Times New Roman"/>
          <w:rtl w:val="0"/>
        </w:rPr>
        <w:t xml:space="preserve">: Other marketing strategies to penetrate new markets and sustain user engagement.</w:t>
      </w:r>
    </w:p>
    <w:p w:rsidR="00000000" w:rsidDel="00000000" w:rsidP="00000000" w:rsidRDefault="00000000" w:rsidRPr="00000000" w14:paraId="0000031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ii. Technology &amp; Infrastructure (~20%)</w:t>
      </w:r>
      <w:r w:rsidDel="00000000" w:rsidR="00000000" w:rsidRPr="00000000">
        <w:rPr>
          <w:rtl w:val="0"/>
        </w:rPr>
      </w:r>
    </w:p>
    <w:p w:rsidR="00000000" w:rsidDel="00000000" w:rsidP="00000000" w:rsidRDefault="00000000" w:rsidRPr="00000000" w14:paraId="0000031D">
      <w:pPr>
        <w:numPr>
          <w:ilvl w:val="0"/>
          <w:numId w:val="33"/>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Server Costs</w:t>
      </w:r>
      <w:r w:rsidDel="00000000" w:rsidR="00000000" w:rsidRPr="00000000">
        <w:rPr>
          <w:rFonts w:ascii="Times New Roman" w:cs="Times New Roman" w:eastAsia="Times New Roman" w:hAnsi="Times New Roman"/>
          <w:rtl w:val="0"/>
        </w:rPr>
        <w:t xml:space="preserve">: Maintaining and scaling servers to handle millions of daily transactions.</w:t>
      </w:r>
    </w:p>
    <w:p w:rsidR="00000000" w:rsidDel="00000000" w:rsidP="00000000" w:rsidRDefault="00000000" w:rsidRPr="00000000" w14:paraId="0000031E">
      <w:pPr>
        <w:numPr>
          <w:ilvl w:val="0"/>
          <w:numId w:val="3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Cloud Storage</w:t>
      </w:r>
      <w:r w:rsidDel="00000000" w:rsidR="00000000" w:rsidRPr="00000000">
        <w:rPr>
          <w:rFonts w:ascii="Times New Roman" w:cs="Times New Roman" w:eastAsia="Times New Roman" w:hAnsi="Times New Roman"/>
          <w:rtl w:val="0"/>
        </w:rPr>
        <w:t xml:space="preserve">: Costs associated with storing user and transactional data securely.</w:t>
      </w:r>
    </w:p>
    <w:p w:rsidR="00000000" w:rsidDel="00000000" w:rsidP="00000000" w:rsidRDefault="00000000" w:rsidRPr="00000000" w14:paraId="0000031F">
      <w:pPr>
        <w:numPr>
          <w:ilvl w:val="0"/>
          <w:numId w:val="3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Cybersecurity Investments:</w:t>
      </w:r>
      <w:r w:rsidDel="00000000" w:rsidR="00000000" w:rsidRPr="00000000">
        <w:rPr>
          <w:rFonts w:ascii="Times New Roman" w:cs="Times New Roman" w:eastAsia="Times New Roman" w:hAnsi="Times New Roman"/>
          <w:rtl w:val="0"/>
        </w:rPr>
        <w:t xml:space="preserve"> Ensuring secure transactions and protecting user data from fraud.</w:t>
      </w:r>
    </w:p>
    <w:p w:rsidR="00000000" w:rsidDel="00000000" w:rsidP="00000000" w:rsidRDefault="00000000" w:rsidRPr="00000000" w14:paraId="00000320">
      <w:pPr>
        <w:numPr>
          <w:ilvl w:val="0"/>
          <w:numId w:val="33"/>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AI/ML Capabilities:</w:t>
      </w:r>
      <w:r w:rsidDel="00000000" w:rsidR="00000000" w:rsidRPr="00000000">
        <w:rPr>
          <w:rFonts w:ascii="Times New Roman" w:cs="Times New Roman" w:eastAsia="Times New Roman" w:hAnsi="Times New Roman"/>
          <w:rtl w:val="0"/>
        </w:rPr>
        <w:t xml:space="preserve"> Spending on Artificial Intelligence and Machine Learning for fraud detection, predictive analysis, and process optimization.</w:t>
      </w:r>
    </w:p>
    <w:p w:rsidR="00000000" w:rsidDel="00000000" w:rsidP="00000000" w:rsidRDefault="00000000" w:rsidRPr="00000000" w14:paraId="0000032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 Salaries &amp; Operations (~15%)</w:t>
      </w:r>
    </w:p>
    <w:p w:rsidR="00000000" w:rsidDel="00000000" w:rsidP="00000000" w:rsidRDefault="00000000" w:rsidRPr="00000000" w14:paraId="00000322">
      <w:pPr>
        <w:numPr>
          <w:ilvl w:val="0"/>
          <w:numId w:val="34"/>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Salaries</w:t>
      </w:r>
      <w:r w:rsidDel="00000000" w:rsidR="00000000" w:rsidRPr="00000000">
        <w:rPr>
          <w:rFonts w:ascii="Times New Roman" w:cs="Times New Roman" w:eastAsia="Times New Roman" w:hAnsi="Times New Roman"/>
          <w:rtl w:val="0"/>
        </w:rPr>
        <w:t xml:space="preserve">: Payment to engineers, data analysts, customer support staff, and business development teams.</w:t>
      </w:r>
    </w:p>
    <w:p w:rsidR="00000000" w:rsidDel="00000000" w:rsidP="00000000" w:rsidRDefault="00000000" w:rsidRPr="00000000" w14:paraId="00000323">
      <w:pPr>
        <w:numPr>
          <w:ilvl w:val="0"/>
          <w:numId w:val="34"/>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Operational Costs:</w:t>
      </w:r>
      <w:r w:rsidDel="00000000" w:rsidR="00000000" w:rsidRPr="00000000">
        <w:rPr>
          <w:rFonts w:ascii="Times New Roman" w:cs="Times New Roman" w:eastAsia="Times New Roman" w:hAnsi="Times New Roman"/>
          <w:rtl w:val="0"/>
        </w:rPr>
        <w:t xml:space="preserve"> Day-to-day business operations and administrative expenses.</w:t>
      </w:r>
    </w:p>
    <w:p w:rsidR="00000000" w:rsidDel="00000000" w:rsidP="00000000" w:rsidRDefault="00000000" w:rsidRPr="00000000" w14:paraId="0000032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Banking &amp; Network Fees (~15%)</w:t>
      </w:r>
    </w:p>
    <w:p w:rsidR="00000000" w:rsidDel="00000000" w:rsidP="00000000" w:rsidRDefault="00000000" w:rsidRPr="00000000" w14:paraId="00000327">
      <w:pPr>
        <w:numPr>
          <w:ilvl w:val="0"/>
          <w:numId w:val="77"/>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Banking Fees:</w:t>
      </w:r>
      <w:r w:rsidDel="00000000" w:rsidR="00000000" w:rsidRPr="00000000">
        <w:rPr>
          <w:rFonts w:ascii="Times New Roman" w:cs="Times New Roman" w:eastAsia="Times New Roman" w:hAnsi="Times New Roman"/>
          <w:rtl w:val="0"/>
        </w:rPr>
        <w:t xml:space="preserve"> Payments to banks for processing UPI and other types of financial transactions.</w:t>
      </w:r>
    </w:p>
    <w:p w:rsidR="00000000" w:rsidDel="00000000" w:rsidP="00000000" w:rsidRDefault="00000000" w:rsidRPr="00000000" w14:paraId="00000328">
      <w:pPr>
        <w:numPr>
          <w:ilvl w:val="0"/>
          <w:numId w:val="77"/>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NPCI Fees:</w:t>
      </w:r>
      <w:r w:rsidDel="00000000" w:rsidR="00000000" w:rsidRPr="00000000">
        <w:rPr>
          <w:rFonts w:ascii="Times New Roman" w:cs="Times New Roman" w:eastAsia="Times New Roman" w:hAnsi="Times New Roman"/>
          <w:rtl w:val="0"/>
        </w:rPr>
        <w:t xml:space="preserve"> Charges paid to NPCI (National Payments Corporation of India) for UPI network usage and processing.</w:t>
      </w:r>
    </w:p>
    <w:p w:rsidR="00000000" w:rsidDel="00000000" w:rsidP="00000000" w:rsidRDefault="00000000" w:rsidRPr="00000000" w14:paraId="0000032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Compliance &amp; Regulatory Costs (~10%)</w:t>
      </w:r>
    </w:p>
    <w:p w:rsidR="00000000" w:rsidDel="00000000" w:rsidP="00000000" w:rsidRDefault="00000000" w:rsidRPr="00000000" w14:paraId="0000032A">
      <w:pPr>
        <w:numPr>
          <w:ilvl w:val="0"/>
          <w:numId w:val="45"/>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Licensing Fees:</w:t>
      </w:r>
      <w:r w:rsidDel="00000000" w:rsidR="00000000" w:rsidRPr="00000000">
        <w:rPr>
          <w:rFonts w:ascii="Times New Roman" w:cs="Times New Roman" w:eastAsia="Times New Roman" w:hAnsi="Times New Roman"/>
          <w:rtl w:val="0"/>
        </w:rPr>
        <w:t xml:space="preserve"> Costs incurred to maintain licenses required by regulatory authorities like RBI and NPCI.</w:t>
      </w:r>
    </w:p>
    <w:p w:rsidR="00000000" w:rsidDel="00000000" w:rsidP="00000000" w:rsidRDefault="00000000" w:rsidRPr="00000000" w14:paraId="0000032B">
      <w:pPr>
        <w:numPr>
          <w:ilvl w:val="0"/>
          <w:numId w:val="45"/>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Audits</w:t>
      </w:r>
      <w:r w:rsidDel="00000000" w:rsidR="00000000" w:rsidRPr="00000000">
        <w:rPr>
          <w:rFonts w:ascii="Times New Roman" w:cs="Times New Roman" w:eastAsia="Times New Roman" w:hAnsi="Times New Roman"/>
          <w:rtl w:val="0"/>
        </w:rPr>
        <w:t xml:space="preserve">: Regular financial and security audits to ensure compliance with laws.</w:t>
      </w:r>
    </w:p>
    <w:p w:rsidR="00000000" w:rsidDel="00000000" w:rsidP="00000000" w:rsidRDefault="00000000" w:rsidRPr="00000000" w14:paraId="0000032C">
      <w:pPr>
        <w:numPr>
          <w:ilvl w:val="0"/>
          <w:numId w:val="45"/>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Legal &amp; Compliance:</w:t>
      </w:r>
      <w:r w:rsidDel="00000000" w:rsidR="00000000" w:rsidRPr="00000000">
        <w:rPr>
          <w:rFonts w:ascii="Times New Roman" w:cs="Times New Roman" w:eastAsia="Times New Roman" w:hAnsi="Times New Roman"/>
          <w:rtl w:val="0"/>
        </w:rPr>
        <w:t xml:space="preserve"> Expenses for adhering to industry standards and regulatory guidelines.</w:t>
      </w:r>
    </w:p>
    <w:p w:rsidR="00000000" w:rsidDel="00000000" w:rsidP="00000000" w:rsidRDefault="00000000" w:rsidRPr="00000000" w14:paraId="0000032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Merchant Incentives &amp; Partnerships (~10%)</w:t>
      </w:r>
      <w:r w:rsidDel="00000000" w:rsidR="00000000" w:rsidRPr="00000000">
        <w:rPr>
          <w:rtl w:val="0"/>
        </w:rPr>
      </w:r>
    </w:p>
    <w:p w:rsidR="00000000" w:rsidDel="00000000" w:rsidP="00000000" w:rsidRDefault="00000000" w:rsidRPr="00000000" w14:paraId="0000032E">
      <w:pPr>
        <w:numPr>
          <w:ilvl w:val="0"/>
          <w:numId w:val="73"/>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Discounts for Merchants:</w:t>
      </w:r>
      <w:r w:rsidDel="00000000" w:rsidR="00000000" w:rsidRPr="00000000">
        <w:rPr>
          <w:rFonts w:ascii="Times New Roman" w:cs="Times New Roman" w:eastAsia="Times New Roman" w:hAnsi="Times New Roman"/>
          <w:rtl w:val="0"/>
        </w:rPr>
        <w:t xml:space="preserve"> Providing discounts to incentivize merchants to accept payments through PhonePe.</w:t>
      </w:r>
    </w:p>
    <w:p w:rsidR="00000000" w:rsidDel="00000000" w:rsidP="00000000" w:rsidRDefault="00000000" w:rsidRPr="00000000" w14:paraId="0000032F">
      <w:pPr>
        <w:numPr>
          <w:ilvl w:val="0"/>
          <w:numId w:val="7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Commission Payouts:</w:t>
      </w:r>
      <w:r w:rsidDel="00000000" w:rsidR="00000000" w:rsidRPr="00000000">
        <w:rPr>
          <w:rFonts w:ascii="Times New Roman" w:cs="Times New Roman" w:eastAsia="Times New Roman" w:hAnsi="Times New Roman"/>
          <w:rtl w:val="0"/>
        </w:rPr>
        <w:t xml:space="preserve"> Payments made to merchants as part of commission agreements.</w:t>
      </w:r>
    </w:p>
    <w:p w:rsidR="00000000" w:rsidDel="00000000" w:rsidP="00000000" w:rsidRDefault="00000000" w:rsidRPr="00000000" w14:paraId="00000330">
      <w:pPr>
        <w:numPr>
          <w:ilvl w:val="0"/>
          <w:numId w:val="73"/>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Partnership Development:</w:t>
      </w:r>
      <w:r w:rsidDel="00000000" w:rsidR="00000000" w:rsidRPr="00000000">
        <w:rPr>
          <w:rFonts w:ascii="Times New Roman" w:cs="Times New Roman" w:eastAsia="Times New Roman" w:hAnsi="Times New Roman"/>
          <w:rtl w:val="0"/>
        </w:rPr>
        <w:t xml:space="preserve"> Costs associated with forming alliances with offline and online merchants to boost the ecosystem.</w:t>
      </w:r>
    </w:p>
    <w:p w:rsidR="00000000" w:rsidDel="00000000" w:rsidP="00000000" w:rsidRDefault="00000000" w:rsidRPr="00000000" w14:paraId="00000331">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2">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heading=h.aw73pr8wiejb" w:id="23"/>
      <w:bookmarkEnd w:id="23"/>
      <w:r w:rsidDel="00000000" w:rsidR="00000000" w:rsidRPr="00000000">
        <w:rPr>
          <w:rtl w:val="0"/>
        </w:rPr>
      </w:r>
    </w:p>
    <w:p w:rsidR="00000000" w:rsidDel="00000000" w:rsidP="00000000" w:rsidRDefault="00000000" w:rsidRPr="00000000" w14:paraId="00000333">
      <w:pPr>
        <w:pStyle w:val="Heading3"/>
        <w:keepNext w:val="0"/>
        <w:keepLines w:val="0"/>
        <w:spacing w:before="280" w:lineRule="auto"/>
        <w:jc w:val="both"/>
        <w:rPr>
          <w:rFonts w:ascii="Times New Roman" w:cs="Times New Roman" w:eastAsia="Times New Roman" w:hAnsi="Times New Roman"/>
          <w:b w:val="1"/>
          <w:color w:val="000000"/>
          <w:sz w:val="26"/>
          <w:szCs w:val="26"/>
          <w:u w:val="single"/>
        </w:rPr>
      </w:pPr>
      <w:bookmarkStart w:colFirst="0" w:colLast="0" w:name="_heading=h.hrczcbcrhz1p" w:id="24"/>
      <w:bookmarkEnd w:id="24"/>
      <w:r w:rsidDel="00000000" w:rsidR="00000000" w:rsidRPr="00000000">
        <w:rPr>
          <w:rFonts w:ascii="Times New Roman" w:cs="Times New Roman" w:eastAsia="Times New Roman" w:hAnsi="Times New Roman"/>
          <w:b w:val="1"/>
          <w:color w:val="000000"/>
          <w:sz w:val="26"/>
          <w:szCs w:val="26"/>
          <w:u w:val="single"/>
          <w:rtl w:val="0"/>
        </w:rPr>
        <w:t xml:space="preserve">4. Customer Acquisition &amp; Retention Analysis for PhonePe</w:t>
      </w:r>
    </w:p>
    <w:p w:rsidR="00000000" w:rsidDel="00000000" w:rsidP="00000000" w:rsidRDefault="00000000" w:rsidRPr="00000000" w14:paraId="00000334">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5">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heading=h.h5k44tw6467j" w:id="25"/>
      <w:bookmarkEnd w:id="25"/>
      <w:r w:rsidDel="00000000" w:rsidR="00000000" w:rsidRPr="00000000">
        <w:rPr>
          <w:rFonts w:ascii="Times New Roman" w:cs="Times New Roman" w:eastAsia="Times New Roman" w:hAnsi="Times New Roman"/>
          <w:b w:val="1"/>
          <w:color w:val="000000"/>
          <w:sz w:val="26"/>
          <w:szCs w:val="26"/>
          <w:rtl w:val="0"/>
        </w:rPr>
        <w:t xml:space="preserve">Customer Acquisition Channels</w:t>
      </w:r>
    </w:p>
    <w:p w:rsidR="00000000" w:rsidDel="00000000" w:rsidP="00000000" w:rsidRDefault="00000000" w:rsidRPr="00000000" w14:paraId="00000336">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bv5xfnuhhhol" w:id="26"/>
      <w:bookmarkEnd w:id="26"/>
      <w:r w:rsidDel="00000000" w:rsidR="00000000" w:rsidRPr="00000000">
        <w:rPr>
          <w:rFonts w:ascii="Times New Roman" w:cs="Times New Roman" w:eastAsia="Times New Roman" w:hAnsi="Times New Roman"/>
          <w:b w:val="1"/>
          <w:color w:val="000000"/>
          <w:sz w:val="22"/>
          <w:szCs w:val="22"/>
          <w:rtl w:val="0"/>
        </w:rPr>
        <w:t xml:space="preserve">1. Channels</w:t>
      </w:r>
    </w:p>
    <w:p w:rsidR="00000000" w:rsidDel="00000000" w:rsidP="00000000" w:rsidRDefault="00000000" w:rsidRPr="00000000" w14:paraId="00000337">
      <w:pPr>
        <w:numPr>
          <w:ilvl w:val="0"/>
          <w:numId w:val="19"/>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Social Media Platforms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8">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Platforms like Facebook, Instagram, and Twitter are used to run targeted ads and campaigns.</w:t>
      </w:r>
    </w:p>
    <w:p w:rsidR="00000000" w:rsidDel="00000000" w:rsidP="00000000" w:rsidRDefault="00000000" w:rsidRPr="00000000" w14:paraId="00000339">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PhonePe also engages in influencer marketing to enhance visibility.</w:t>
      </w:r>
    </w:p>
    <w:p w:rsidR="00000000" w:rsidDel="00000000" w:rsidP="00000000" w:rsidRDefault="00000000" w:rsidRPr="00000000" w14:paraId="0000033A">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Campaigns are optimized for specific demographics and regions.</w:t>
      </w:r>
    </w:p>
    <w:p w:rsidR="00000000" w:rsidDel="00000000" w:rsidP="00000000" w:rsidRDefault="00000000" w:rsidRPr="00000000" w14:paraId="0000033B">
      <w:pPr>
        <w:numPr>
          <w:ilvl w:val="0"/>
          <w:numId w:val="1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Engines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C">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Engine Marketing (SEM) through platforms like Google Ads brings in users searching for payment solutions.</w:t>
      </w:r>
    </w:p>
    <w:p w:rsidR="00000000" w:rsidDel="00000000" w:rsidP="00000000" w:rsidRDefault="00000000" w:rsidRPr="00000000" w14:paraId="0000033D">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Engine Optimization (SEO) ensures PhonePe ranks high for relevant keywords like "UPI payment app" or "best payment app in India."</w:t>
      </w:r>
    </w:p>
    <w:p w:rsidR="00000000" w:rsidDel="00000000" w:rsidP="00000000" w:rsidRDefault="00000000" w:rsidRPr="00000000" w14:paraId="0000033E">
      <w:pPr>
        <w:numPr>
          <w:ilvl w:val="0"/>
          <w:numId w:val="1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Referral Programs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F">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PhonePe incentivizes existing users to refer the app to others by offering rewards like cashback or discount coupons.</w:t>
      </w:r>
    </w:p>
    <w:p w:rsidR="00000000" w:rsidDel="00000000" w:rsidP="00000000" w:rsidRDefault="00000000" w:rsidRPr="00000000" w14:paraId="00000340">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Referral campaigns are tailored to both merchants and customers to expand the user base.</w:t>
      </w:r>
    </w:p>
    <w:p w:rsidR="00000000" w:rsidDel="00000000" w:rsidP="00000000" w:rsidRDefault="00000000" w:rsidRPr="00000000" w14:paraId="00000341">
      <w:pPr>
        <w:numPr>
          <w:ilvl w:val="0"/>
          <w:numId w:val="1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Advertising Campaigns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2">
      <w:pPr>
        <w:numPr>
          <w:ilvl w:val="1"/>
          <w:numId w:val="1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Offline and online campaigns include TV commercials, billboards, and digital banners to attract a wide audience.</w:t>
      </w:r>
    </w:p>
    <w:p w:rsidR="00000000" w:rsidDel="00000000" w:rsidP="00000000" w:rsidRDefault="00000000" w:rsidRPr="00000000" w14:paraId="00000343">
      <w:pPr>
        <w:numPr>
          <w:ilvl w:val="1"/>
          <w:numId w:val="19"/>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Sponsorships for major events or shows (e.g., IPL partnerships) provide mass outreach and increase downloads.</w:t>
      </w:r>
    </w:p>
    <w:p w:rsidR="00000000" w:rsidDel="00000000" w:rsidP="00000000" w:rsidRDefault="00000000" w:rsidRPr="00000000" w14:paraId="00000344">
      <w:pPr>
        <w:spacing w:after="240" w:befor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5">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tl0m47cxqkno" w:id="27"/>
      <w:bookmarkEnd w:id="27"/>
      <w:r w:rsidDel="00000000" w:rsidR="00000000" w:rsidRPr="00000000">
        <w:rPr>
          <w:rFonts w:ascii="Times New Roman" w:cs="Times New Roman" w:eastAsia="Times New Roman" w:hAnsi="Times New Roman"/>
          <w:b w:val="1"/>
          <w:color w:val="000000"/>
          <w:sz w:val="22"/>
          <w:szCs w:val="22"/>
          <w:rtl w:val="0"/>
        </w:rPr>
        <w:t xml:space="preserve">2. Effectiveness</w:t>
      </w:r>
    </w:p>
    <w:p w:rsidR="00000000" w:rsidDel="00000000" w:rsidP="00000000" w:rsidRDefault="00000000" w:rsidRPr="00000000" w14:paraId="00000346">
      <w:pPr>
        <w:numPr>
          <w:ilvl w:val="0"/>
          <w:numId w:val="29"/>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Acquisition Cost Analysis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7">
      <w:pPr>
        <w:numPr>
          <w:ilvl w:val="1"/>
          <w:numId w:val="2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Social Media Ads</w:t>
      </w:r>
      <w:r w:rsidDel="00000000" w:rsidR="00000000" w:rsidRPr="00000000">
        <w:rPr>
          <w:rFonts w:ascii="Times New Roman" w:cs="Times New Roman" w:eastAsia="Times New Roman" w:hAnsi="Times New Roman"/>
          <w:rtl w:val="0"/>
        </w:rPr>
        <w:t xml:space="preserve">: While these are cost-effective for specific demographics, frequent optimization is needed to reduce cost-per-acquisition (CPA).</w:t>
      </w:r>
    </w:p>
    <w:p w:rsidR="00000000" w:rsidDel="00000000" w:rsidP="00000000" w:rsidRDefault="00000000" w:rsidRPr="00000000" w14:paraId="00000348">
      <w:pPr>
        <w:numPr>
          <w:ilvl w:val="1"/>
          <w:numId w:val="2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Engine Ads</w:t>
      </w:r>
      <w:r w:rsidDel="00000000" w:rsidR="00000000" w:rsidRPr="00000000">
        <w:rPr>
          <w:rFonts w:ascii="Times New Roman" w:cs="Times New Roman" w:eastAsia="Times New Roman" w:hAnsi="Times New Roman"/>
          <w:rtl w:val="0"/>
        </w:rPr>
        <w:t xml:space="preserve">: Slightly higher CPA but useful for attracting high-intent users.</w:t>
      </w:r>
    </w:p>
    <w:p w:rsidR="00000000" w:rsidDel="00000000" w:rsidP="00000000" w:rsidRDefault="00000000" w:rsidRPr="00000000" w14:paraId="00000349">
      <w:pPr>
        <w:numPr>
          <w:ilvl w:val="1"/>
          <w:numId w:val="2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Referral Programs</w:t>
      </w:r>
      <w:r w:rsidDel="00000000" w:rsidR="00000000" w:rsidRPr="00000000">
        <w:rPr>
          <w:rFonts w:ascii="Times New Roman" w:cs="Times New Roman" w:eastAsia="Times New Roman" w:hAnsi="Times New Roman"/>
          <w:rtl w:val="0"/>
        </w:rPr>
        <w:t xml:space="preserve">: Highly effective due to the trust factor between referrer and new users, resulting in better retention rates.</w:t>
      </w:r>
    </w:p>
    <w:p w:rsidR="00000000" w:rsidDel="00000000" w:rsidP="00000000" w:rsidRDefault="00000000" w:rsidRPr="00000000" w14:paraId="0000034A">
      <w:pPr>
        <w:numPr>
          <w:ilvl w:val="1"/>
          <w:numId w:val="2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Advertising Campaigns</w:t>
      </w:r>
      <w:r w:rsidDel="00000000" w:rsidR="00000000" w:rsidRPr="00000000">
        <w:rPr>
          <w:rFonts w:ascii="Times New Roman" w:cs="Times New Roman" w:eastAsia="Times New Roman" w:hAnsi="Times New Roman"/>
          <w:rtl w:val="0"/>
        </w:rPr>
        <w:t xml:space="preserve">: Expensive but increases mass visibility and credibility.</w:t>
      </w:r>
    </w:p>
    <w:p w:rsidR="00000000" w:rsidDel="00000000" w:rsidP="00000000" w:rsidRDefault="00000000" w:rsidRPr="00000000" w14:paraId="0000034B">
      <w:pPr>
        <w:numPr>
          <w:ilvl w:val="0"/>
          <w:numId w:val="29"/>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 Conversion Rates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C">
      <w:pPr>
        <w:numPr>
          <w:ilvl w:val="1"/>
          <w:numId w:val="2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which channels lead to the highest downloads and user activations.</w:t>
      </w:r>
    </w:p>
    <w:p w:rsidR="00000000" w:rsidDel="00000000" w:rsidP="00000000" w:rsidRDefault="00000000" w:rsidRPr="00000000" w14:paraId="0000034D">
      <w:pPr>
        <w:numPr>
          <w:ilvl w:val="1"/>
          <w:numId w:val="29"/>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costs of each campaign to ensure budget allocation aligns with ROI.</w:t>
      </w:r>
    </w:p>
    <w:p w:rsidR="00000000" w:rsidDel="00000000" w:rsidP="00000000" w:rsidRDefault="00000000" w:rsidRPr="00000000" w14:paraId="0000034E">
      <w:pPr>
        <w:numPr>
          <w:ilvl w:val="1"/>
          <w:numId w:val="29"/>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campaign effectiveness using metrics like CTR (Click-Through Rate) and CAC (Customer Acquisition Cost).</w:t>
      </w:r>
    </w:p>
    <w:p w:rsidR="00000000" w:rsidDel="00000000" w:rsidP="00000000" w:rsidRDefault="00000000" w:rsidRPr="00000000" w14:paraId="0000034F">
      <w:pPr>
        <w:spacing w:after="240" w:befor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0">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heading=h.nx8noj1nz7sa" w:id="28"/>
      <w:bookmarkEnd w:id="28"/>
      <w:r w:rsidDel="00000000" w:rsidR="00000000" w:rsidRPr="00000000">
        <w:rPr>
          <w:rFonts w:ascii="Times New Roman" w:cs="Times New Roman" w:eastAsia="Times New Roman" w:hAnsi="Times New Roman"/>
          <w:b w:val="1"/>
          <w:color w:val="000000"/>
          <w:sz w:val="26"/>
          <w:szCs w:val="26"/>
          <w:rtl w:val="0"/>
        </w:rPr>
        <w:t xml:space="preserve">Understanding Customer Behaviour and Retention</w:t>
      </w:r>
    </w:p>
    <w:p w:rsidR="00000000" w:rsidDel="00000000" w:rsidP="00000000" w:rsidRDefault="00000000" w:rsidRPr="00000000" w14:paraId="00000351">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47scfosjh35u" w:id="29"/>
      <w:bookmarkEnd w:id="29"/>
      <w:r w:rsidDel="00000000" w:rsidR="00000000" w:rsidRPr="00000000">
        <w:rPr>
          <w:rFonts w:ascii="Times New Roman" w:cs="Times New Roman" w:eastAsia="Times New Roman" w:hAnsi="Times New Roman"/>
          <w:b w:val="1"/>
          <w:color w:val="000000"/>
          <w:sz w:val="22"/>
          <w:szCs w:val="22"/>
          <w:rtl w:val="0"/>
        </w:rPr>
        <w:t xml:space="preserve">1. Customer Data Analysis</w:t>
      </w:r>
    </w:p>
    <w:p w:rsidR="00000000" w:rsidDel="00000000" w:rsidP="00000000" w:rsidRDefault="00000000" w:rsidRPr="00000000" w14:paraId="00000352">
      <w:pPr>
        <w:numPr>
          <w:ilvl w:val="0"/>
          <w:numId w:val="51"/>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Purchase and Transaction History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3">
      <w:pPr>
        <w:numPr>
          <w:ilvl w:val="1"/>
          <w:numId w:val="5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the frequency of transactions, average transaction value, and preferred payment modes (e.g., UPI, wallet, or card).</w:t>
      </w:r>
    </w:p>
    <w:p w:rsidR="00000000" w:rsidDel="00000000" w:rsidP="00000000" w:rsidRDefault="00000000" w:rsidRPr="00000000" w14:paraId="00000354">
      <w:pPr>
        <w:numPr>
          <w:ilvl w:val="1"/>
          <w:numId w:val="5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 users into categories such as high-frequency users, occasional users, and dormant users.</w:t>
      </w:r>
    </w:p>
    <w:p w:rsidR="00000000" w:rsidDel="00000000" w:rsidP="00000000" w:rsidRDefault="00000000" w:rsidRPr="00000000" w14:paraId="00000355">
      <w:pPr>
        <w:numPr>
          <w:ilvl w:val="0"/>
          <w:numId w:val="5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Browsing Patterns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6">
      <w:pPr>
        <w:numPr>
          <w:ilvl w:val="1"/>
          <w:numId w:val="5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 how users navigate through the app—features they explore (e.g., bill payments, QR payments) and sections they abandon.</w:t>
      </w:r>
    </w:p>
    <w:p w:rsidR="00000000" w:rsidDel="00000000" w:rsidP="00000000" w:rsidRDefault="00000000" w:rsidRPr="00000000" w14:paraId="00000357">
      <w:pPr>
        <w:numPr>
          <w:ilvl w:val="1"/>
          <w:numId w:val="5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bottlenecks like confusing UI/UX or unresponsive features.</w:t>
      </w:r>
    </w:p>
    <w:p w:rsidR="00000000" w:rsidDel="00000000" w:rsidP="00000000" w:rsidRDefault="00000000" w:rsidRPr="00000000" w14:paraId="00000358">
      <w:pPr>
        <w:numPr>
          <w:ilvl w:val="0"/>
          <w:numId w:val="5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Feedback Collection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9">
      <w:pPr>
        <w:numPr>
          <w:ilvl w:val="1"/>
          <w:numId w:val="5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in-app surveys, app store reviews, and customer support interactions to gather insights into user pain points and expectations.</w:t>
      </w:r>
    </w:p>
    <w:p w:rsidR="00000000" w:rsidDel="00000000" w:rsidP="00000000" w:rsidRDefault="00000000" w:rsidRPr="00000000" w14:paraId="0000035A">
      <w:pPr>
        <w:numPr>
          <w:ilvl w:val="1"/>
          <w:numId w:val="51"/>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recurring issues like failed transactions, delays, or complex app navigation.</w:t>
      </w:r>
    </w:p>
    <w:p w:rsidR="00000000" w:rsidDel="00000000" w:rsidP="00000000" w:rsidRDefault="00000000" w:rsidRPr="00000000" w14:paraId="0000035B">
      <w:pPr>
        <w:spacing w:after="240" w:befor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C">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la8soflx5tif" w:id="30"/>
      <w:bookmarkEnd w:id="30"/>
      <w:r w:rsidDel="00000000" w:rsidR="00000000" w:rsidRPr="00000000">
        <w:rPr>
          <w:rtl w:val="0"/>
        </w:rPr>
      </w:r>
    </w:p>
    <w:p w:rsidR="00000000" w:rsidDel="00000000" w:rsidP="00000000" w:rsidRDefault="00000000" w:rsidRPr="00000000" w14:paraId="0000035D">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go1bwrwbxod5" w:id="31"/>
      <w:bookmarkEnd w:id="31"/>
      <w:r w:rsidDel="00000000" w:rsidR="00000000" w:rsidRPr="00000000">
        <w:rPr>
          <w:rtl w:val="0"/>
        </w:rPr>
      </w:r>
    </w:p>
    <w:p w:rsidR="00000000" w:rsidDel="00000000" w:rsidP="00000000" w:rsidRDefault="00000000" w:rsidRPr="00000000" w14:paraId="0000035E">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7j7z01u3zeqy" w:id="32"/>
      <w:bookmarkEnd w:id="32"/>
      <w:r w:rsidDel="00000000" w:rsidR="00000000" w:rsidRPr="00000000">
        <w:rPr>
          <w:rFonts w:ascii="Times New Roman" w:cs="Times New Roman" w:eastAsia="Times New Roman" w:hAnsi="Times New Roman"/>
          <w:b w:val="1"/>
          <w:color w:val="000000"/>
          <w:sz w:val="22"/>
          <w:szCs w:val="22"/>
          <w:rtl w:val="0"/>
        </w:rPr>
        <w:t xml:space="preserve">2. Retention Rates</w:t>
      </w:r>
    </w:p>
    <w:p w:rsidR="00000000" w:rsidDel="00000000" w:rsidP="00000000" w:rsidRDefault="00000000" w:rsidRPr="00000000" w14:paraId="0000035F">
      <w:pPr>
        <w:numPr>
          <w:ilvl w:val="0"/>
          <w:numId w:val="54"/>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Calculation of Retention Rates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0">
      <w:pPr>
        <w:numPr>
          <w:ilvl w:val="1"/>
          <w:numId w:val="54"/>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Retention Rate = [(Users at the end of the period - New Users Acquired) / Users at the start of the period] * 100</w:t>
      </w:r>
    </w:p>
    <w:p w:rsidR="00000000" w:rsidDel="00000000" w:rsidP="00000000" w:rsidRDefault="00000000" w:rsidRPr="00000000" w14:paraId="00000361">
      <w:pPr>
        <w:numPr>
          <w:ilvl w:val="1"/>
          <w:numId w:val="54"/>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this monthly, quarterly, and annually to identify trends.</w:t>
      </w:r>
    </w:p>
    <w:p w:rsidR="00000000" w:rsidDel="00000000" w:rsidP="00000000" w:rsidRDefault="00000000" w:rsidRPr="00000000" w14:paraId="00000362">
      <w:pPr>
        <w:numPr>
          <w:ilvl w:val="0"/>
          <w:numId w:val="54"/>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Loyalty Drivers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3">
      <w:pPr>
        <w:numPr>
          <w:ilvl w:val="1"/>
          <w:numId w:val="54"/>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Cashback and offers for repeat transactions encourage loyalty.</w:t>
      </w:r>
    </w:p>
    <w:p w:rsidR="00000000" w:rsidDel="00000000" w:rsidP="00000000" w:rsidRDefault="00000000" w:rsidRPr="00000000" w14:paraId="00000364">
      <w:pPr>
        <w:numPr>
          <w:ilvl w:val="1"/>
          <w:numId w:val="54"/>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Exclusive perks like zero transaction fees for frequent users or early access to new features.</w:t>
      </w:r>
    </w:p>
    <w:p w:rsidR="00000000" w:rsidDel="00000000" w:rsidP="00000000" w:rsidRDefault="00000000" w:rsidRPr="00000000" w14:paraId="00000365">
      <w:pPr>
        <w:numPr>
          <w:ilvl w:val="0"/>
          <w:numId w:val="54"/>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Segmentation of Retained Users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6">
      <w:pPr>
        <w:numPr>
          <w:ilvl w:val="1"/>
          <w:numId w:val="54"/>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Retain users by targeting specific groups with personalized offers.</w:t>
      </w:r>
    </w:p>
    <w:p w:rsidR="00000000" w:rsidDel="00000000" w:rsidP="00000000" w:rsidRDefault="00000000" w:rsidRPr="00000000" w14:paraId="00000367">
      <w:pPr>
        <w:numPr>
          <w:ilvl w:val="1"/>
          <w:numId w:val="54"/>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offer free insurance for high-value users or loyalty rewards for merchants.</w:t>
      </w:r>
    </w:p>
    <w:p w:rsidR="00000000" w:rsidDel="00000000" w:rsidP="00000000" w:rsidRDefault="00000000" w:rsidRPr="00000000" w14:paraId="00000368">
      <w:pPr>
        <w:spacing w:after="240" w:before="24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9">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heading=h.2begbafbc573" w:id="33"/>
      <w:bookmarkEnd w:id="33"/>
      <w:r w:rsidDel="00000000" w:rsidR="00000000" w:rsidRPr="00000000">
        <w:rPr>
          <w:rFonts w:ascii="Times New Roman" w:cs="Times New Roman" w:eastAsia="Times New Roman" w:hAnsi="Times New Roman"/>
          <w:b w:val="1"/>
          <w:color w:val="000000"/>
          <w:sz w:val="22"/>
          <w:szCs w:val="22"/>
          <w:rtl w:val="0"/>
        </w:rPr>
        <w:t xml:space="preserve">3. Churn Analysis</w:t>
      </w:r>
    </w:p>
    <w:p w:rsidR="00000000" w:rsidDel="00000000" w:rsidP="00000000" w:rsidRDefault="00000000" w:rsidRPr="00000000" w14:paraId="0000036A">
      <w:pPr>
        <w:numPr>
          <w:ilvl w:val="0"/>
          <w:numId w:val="91"/>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Reasons for Churn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B">
      <w:pPr>
        <w:numPr>
          <w:ilvl w:val="1"/>
          <w:numId w:val="9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Technical Issues</w:t>
      </w:r>
      <w:r w:rsidDel="00000000" w:rsidR="00000000" w:rsidRPr="00000000">
        <w:rPr>
          <w:rFonts w:ascii="Times New Roman" w:cs="Times New Roman" w:eastAsia="Times New Roman" w:hAnsi="Times New Roman"/>
          <w:rtl w:val="0"/>
        </w:rPr>
        <w:t xml:space="preserve">: Failed or delayed transactions, app crashes, and poor network handling.</w:t>
      </w:r>
    </w:p>
    <w:p w:rsidR="00000000" w:rsidDel="00000000" w:rsidP="00000000" w:rsidRDefault="00000000" w:rsidRPr="00000000" w14:paraId="0000036C">
      <w:pPr>
        <w:numPr>
          <w:ilvl w:val="1"/>
          <w:numId w:val="9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Competitor Attraction</w:t>
      </w:r>
      <w:r w:rsidDel="00000000" w:rsidR="00000000" w:rsidRPr="00000000">
        <w:rPr>
          <w:rFonts w:ascii="Times New Roman" w:cs="Times New Roman" w:eastAsia="Times New Roman" w:hAnsi="Times New Roman"/>
          <w:rtl w:val="0"/>
        </w:rPr>
        <w:t xml:space="preserve">: Users lured by higher cashback or better offers from competitors like Google Pay or Paytm.</w:t>
      </w:r>
    </w:p>
    <w:p w:rsidR="00000000" w:rsidDel="00000000" w:rsidP="00000000" w:rsidRDefault="00000000" w:rsidRPr="00000000" w14:paraId="0000036D">
      <w:pPr>
        <w:numPr>
          <w:ilvl w:val="1"/>
          <w:numId w:val="9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Lack of Engagement</w:t>
      </w:r>
      <w:r w:rsidDel="00000000" w:rsidR="00000000" w:rsidRPr="00000000">
        <w:rPr>
          <w:rFonts w:ascii="Times New Roman" w:cs="Times New Roman" w:eastAsia="Times New Roman" w:hAnsi="Times New Roman"/>
          <w:rtl w:val="0"/>
        </w:rPr>
        <w:t xml:space="preserve">: Dormant users who haven’t received personalized offers or reminders.</w:t>
      </w:r>
    </w:p>
    <w:p w:rsidR="00000000" w:rsidDel="00000000" w:rsidP="00000000" w:rsidRDefault="00000000" w:rsidRPr="00000000" w14:paraId="0000036E">
      <w:pPr>
        <w:numPr>
          <w:ilvl w:val="0"/>
          <w:numId w:val="9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Strategies to Reduce Churn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F">
      <w:pPr>
        <w:numPr>
          <w:ilvl w:val="1"/>
          <w:numId w:val="9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Technical Improvements</w:t>
      </w:r>
      <w:r w:rsidDel="00000000" w:rsidR="00000000" w:rsidRPr="00000000">
        <w:rPr>
          <w:rFonts w:ascii="Times New Roman" w:cs="Times New Roman" w:eastAsia="Times New Roman" w:hAnsi="Times New Roman"/>
          <w:rtl w:val="0"/>
        </w:rPr>
        <w:t xml:space="preserve">: Optimize app performance and ensure transactions are seamless even in low-network areas.</w:t>
      </w:r>
    </w:p>
    <w:p w:rsidR="00000000" w:rsidDel="00000000" w:rsidP="00000000" w:rsidRDefault="00000000" w:rsidRPr="00000000" w14:paraId="00000370">
      <w:pPr>
        <w:numPr>
          <w:ilvl w:val="1"/>
          <w:numId w:val="9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Engagement Campaigns</w:t>
      </w:r>
      <w:r w:rsidDel="00000000" w:rsidR="00000000" w:rsidRPr="00000000">
        <w:rPr>
          <w:rFonts w:ascii="Times New Roman" w:cs="Times New Roman" w:eastAsia="Times New Roman" w:hAnsi="Times New Roman"/>
          <w:rtl w:val="0"/>
        </w:rPr>
        <w:t xml:space="preserve">: Send personalized notifications and offers based on user activity.</w:t>
      </w:r>
    </w:p>
    <w:p w:rsidR="00000000" w:rsidDel="00000000" w:rsidP="00000000" w:rsidRDefault="00000000" w:rsidRPr="00000000" w14:paraId="00000371">
      <w:pPr>
        <w:numPr>
          <w:ilvl w:val="1"/>
          <w:numId w:val="9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Reactivation Campaigns</w:t>
      </w:r>
      <w:r w:rsidDel="00000000" w:rsidR="00000000" w:rsidRPr="00000000">
        <w:rPr>
          <w:rFonts w:ascii="Times New Roman" w:cs="Times New Roman" w:eastAsia="Times New Roman" w:hAnsi="Times New Roman"/>
          <w:rtl w:val="0"/>
        </w:rPr>
        <w:t xml:space="preserve">: Offer exclusive benefits to users who haven’t transacted in a while.</w:t>
      </w:r>
    </w:p>
    <w:p w:rsidR="00000000" w:rsidDel="00000000" w:rsidP="00000000" w:rsidRDefault="00000000" w:rsidRPr="00000000" w14:paraId="00000372">
      <w:pPr>
        <w:numPr>
          <w:ilvl w:val="1"/>
          <w:numId w:val="91"/>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 Support Enhancements</w:t>
      </w:r>
      <w:r w:rsidDel="00000000" w:rsidR="00000000" w:rsidRPr="00000000">
        <w:rPr>
          <w:rFonts w:ascii="Times New Roman" w:cs="Times New Roman" w:eastAsia="Times New Roman" w:hAnsi="Times New Roman"/>
          <w:rtl w:val="0"/>
        </w:rPr>
        <w:t xml:space="preserve">: Proactively resolve issues and ensure prompt assistance through 24/7 support.</w:t>
      </w:r>
    </w:p>
    <w:p w:rsidR="00000000" w:rsidDel="00000000" w:rsidP="00000000" w:rsidRDefault="00000000" w:rsidRPr="00000000" w14:paraId="00000373">
      <w:pPr>
        <w:pStyle w:val="Heading3"/>
        <w:keepNext w:val="0"/>
        <w:keepLines w:val="0"/>
        <w:spacing w:before="280" w:line="276" w:lineRule="auto"/>
        <w:jc w:val="both"/>
        <w:rPr>
          <w:rFonts w:ascii="Times New Roman" w:cs="Times New Roman" w:eastAsia="Times New Roman" w:hAnsi="Times New Roman"/>
          <w:b w:val="1"/>
          <w:color w:val="000000"/>
          <w:sz w:val="26"/>
          <w:szCs w:val="26"/>
          <w:shd w:fill="f8f8f8" w:val="clear"/>
        </w:rPr>
      </w:pPr>
      <w:bookmarkStart w:colFirst="0" w:colLast="0" w:name="_heading=h.f1tjsvh4xmm3" w:id="34"/>
      <w:bookmarkEnd w:id="34"/>
      <w:r w:rsidDel="00000000" w:rsidR="00000000" w:rsidRPr="00000000">
        <w:rPr>
          <w:rtl w:val="0"/>
        </w:rPr>
      </w:r>
    </w:p>
    <w:p w:rsidR="00000000" w:rsidDel="00000000" w:rsidP="00000000" w:rsidRDefault="00000000" w:rsidRPr="00000000" w14:paraId="00000374">
      <w:pPr>
        <w:pStyle w:val="Heading3"/>
        <w:keepNext w:val="0"/>
        <w:keepLines w:val="0"/>
        <w:spacing w:before="280" w:line="276" w:lineRule="auto"/>
        <w:jc w:val="both"/>
        <w:rPr>
          <w:rFonts w:ascii="Times New Roman" w:cs="Times New Roman" w:eastAsia="Times New Roman" w:hAnsi="Times New Roman"/>
          <w:b w:val="1"/>
          <w:color w:val="000000"/>
          <w:sz w:val="26"/>
          <w:szCs w:val="26"/>
          <w:shd w:fill="f8f8f8" w:val="clear"/>
        </w:rPr>
      </w:pPr>
      <w:bookmarkStart w:colFirst="0" w:colLast="0" w:name="_heading=h.9es3fa46a2yd" w:id="35"/>
      <w:bookmarkEnd w:id="35"/>
      <w:r w:rsidDel="00000000" w:rsidR="00000000" w:rsidRPr="00000000">
        <w:rPr>
          <w:rtl w:val="0"/>
        </w:rPr>
      </w:r>
    </w:p>
    <w:p w:rsidR="00000000" w:rsidDel="00000000" w:rsidP="00000000" w:rsidRDefault="00000000" w:rsidRPr="00000000" w14:paraId="00000375">
      <w:pPr>
        <w:pStyle w:val="Heading3"/>
        <w:keepNext w:val="0"/>
        <w:keepLines w:val="0"/>
        <w:spacing w:before="280" w:line="276" w:lineRule="auto"/>
        <w:jc w:val="both"/>
        <w:rPr>
          <w:rFonts w:ascii="Times New Roman" w:cs="Times New Roman" w:eastAsia="Times New Roman" w:hAnsi="Times New Roman"/>
          <w:b w:val="1"/>
          <w:color w:val="000000"/>
          <w:sz w:val="26"/>
          <w:szCs w:val="26"/>
          <w:shd w:fill="f8f8f8" w:val="clear"/>
        </w:rPr>
      </w:pPr>
      <w:bookmarkStart w:colFirst="0" w:colLast="0" w:name="_heading=h.oul56ipcy60u" w:id="36"/>
      <w:bookmarkEnd w:id="36"/>
      <w:r w:rsidDel="00000000" w:rsidR="00000000" w:rsidRPr="00000000">
        <w:rPr>
          <w:rtl w:val="0"/>
        </w:rPr>
      </w:r>
    </w:p>
    <w:p w:rsidR="00000000" w:rsidDel="00000000" w:rsidP="00000000" w:rsidRDefault="00000000" w:rsidRPr="00000000" w14:paraId="00000376">
      <w:pPr>
        <w:pStyle w:val="Heading3"/>
        <w:keepNext w:val="0"/>
        <w:keepLines w:val="0"/>
        <w:spacing w:before="280" w:line="276" w:lineRule="auto"/>
        <w:jc w:val="both"/>
        <w:rPr>
          <w:rFonts w:ascii="Times New Roman" w:cs="Times New Roman" w:eastAsia="Times New Roman" w:hAnsi="Times New Roman"/>
          <w:b w:val="1"/>
          <w:color w:val="000000"/>
          <w:sz w:val="26"/>
          <w:szCs w:val="26"/>
          <w:shd w:fill="f8f8f8" w:val="clear"/>
        </w:rPr>
      </w:pPr>
      <w:bookmarkStart w:colFirst="0" w:colLast="0" w:name="_heading=h.evqbte10kjjg" w:id="37"/>
      <w:bookmarkEnd w:id="37"/>
      <w:r w:rsidDel="00000000" w:rsidR="00000000" w:rsidRPr="00000000">
        <w:rPr>
          <w:rtl w:val="0"/>
        </w:rPr>
      </w:r>
    </w:p>
    <w:p w:rsidR="00000000" w:rsidDel="00000000" w:rsidP="00000000" w:rsidRDefault="00000000" w:rsidRPr="00000000" w14:paraId="00000377">
      <w:pPr>
        <w:pStyle w:val="Heading3"/>
        <w:keepNext w:val="0"/>
        <w:keepLines w:val="0"/>
        <w:spacing w:before="280" w:line="276" w:lineRule="auto"/>
        <w:jc w:val="both"/>
        <w:rPr>
          <w:rFonts w:ascii="Times New Roman" w:cs="Times New Roman" w:eastAsia="Times New Roman" w:hAnsi="Times New Roman"/>
          <w:b w:val="1"/>
          <w:color w:val="000000"/>
          <w:sz w:val="26"/>
          <w:szCs w:val="26"/>
          <w:shd w:fill="f8f8f8" w:val="clear"/>
        </w:rPr>
      </w:pPr>
      <w:bookmarkStart w:colFirst="0" w:colLast="0" w:name="_heading=h.zbwivai542i0" w:id="38"/>
      <w:bookmarkEnd w:id="38"/>
      <w:r w:rsidDel="00000000" w:rsidR="00000000" w:rsidRPr="00000000">
        <w:rPr>
          <w:rtl w:val="0"/>
        </w:rPr>
      </w:r>
    </w:p>
    <w:p w:rsidR="00000000" w:rsidDel="00000000" w:rsidP="00000000" w:rsidRDefault="00000000" w:rsidRPr="00000000" w14:paraId="00000378">
      <w:pPr>
        <w:pStyle w:val="Heading3"/>
        <w:keepNext w:val="0"/>
        <w:keepLines w:val="0"/>
        <w:spacing w:before="280" w:line="276" w:lineRule="auto"/>
        <w:jc w:val="both"/>
        <w:rPr>
          <w:rFonts w:ascii="Times New Roman" w:cs="Times New Roman" w:eastAsia="Times New Roman" w:hAnsi="Times New Roman"/>
          <w:b w:val="1"/>
          <w:color w:val="000000"/>
          <w:sz w:val="26"/>
          <w:szCs w:val="26"/>
          <w:shd w:fill="f8f8f8" w:val="clear"/>
        </w:rPr>
      </w:pPr>
      <w:bookmarkStart w:colFirst="0" w:colLast="0" w:name="_heading=h.tklkapya649z" w:id="39"/>
      <w:bookmarkEnd w:id="39"/>
      <w:r w:rsidDel="00000000" w:rsidR="00000000" w:rsidRPr="00000000">
        <w:rPr>
          <w:rtl w:val="0"/>
        </w:rPr>
      </w:r>
    </w:p>
    <w:p w:rsidR="00000000" w:rsidDel="00000000" w:rsidP="00000000" w:rsidRDefault="00000000" w:rsidRPr="00000000" w14:paraId="00000379">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heading=h.spuetmp6yliw" w:id="40"/>
      <w:bookmarkEnd w:id="40"/>
      <w:r w:rsidDel="00000000" w:rsidR="00000000" w:rsidRPr="00000000">
        <w:rPr>
          <w:rFonts w:ascii="Times New Roman" w:cs="Times New Roman" w:eastAsia="Times New Roman" w:hAnsi="Times New Roman"/>
          <w:b w:val="1"/>
          <w:color w:val="000000"/>
          <w:sz w:val="26"/>
          <w:szCs w:val="26"/>
          <w:shd w:fill="f8f8f8" w:val="clear"/>
          <w:rtl w:val="0"/>
        </w:rPr>
        <w:t xml:space="preserve">II. </w:t>
      </w:r>
      <w:r w:rsidDel="00000000" w:rsidR="00000000" w:rsidRPr="00000000">
        <w:rPr>
          <w:rFonts w:ascii="Times New Roman" w:cs="Times New Roman" w:eastAsia="Times New Roman" w:hAnsi="Times New Roman"/>
          <w:b w:val="1"/>
          <w:color w:val="000000"/>
          <w:sz w:val="26"/>
          <w:szCs w:val="26"/>
          <w:highlight w:val="white"/>
          <w:rtl w:val="0"/>
        </w:rPr>
        <w:t xml:space="preserve">Focus Areas</w:t>
      </w:r>
      <w:r w:rsidDel="00000000" w:rsidR="00000000" w:rsidRPr="00000000">
        <w:rPr>
          <w:rFonts w:ascii="Times New Roman" w:cs="Times New Roman" w:eastAsia="Times New Roman" w:hAnsi="Times New Roman"/>
          <w:b w:val="1"/>
          <w:color w:val="000000"/>
          <w:sz w:val="26"/>
          <w:szCs w:val="26"/>
          <w:shd w:fill="f8f8f8" w:val="clear"/>
          <w:rtl w:val="0"/>
        </w:rPr>
        <w:t xml:space="preserve"> fo</w:t>
      </w:r>
      <w:r w:rsidDel="00000000" w:rsidR="00000000" w:rsidRPr="00000000">
        <w:rPr>
          <w:rFonts w:ascii="Times New Roman" w:cs="Times New Roman" w:eastAsia="Times New Roman" w:hAnsi="Times New Roman"/>
          <w:b w:val="1"/>
          <w:color w:val="000000"/>
          <w:sz w:val="26"/>
          <w:szCs w:val="26"/>
          <w:rtl w:val="0"/>
        </w:rPr>
        <w:t xml:space="preserve">r Increasing PhonePe’s Profit by 25%</w:t>
      </w:r>
    </w:p>
    <w:p w:rsidR="00000000" w:rsidDel="00000000" w:rsidP="00000000" w:rsidRDefault="00000000" w:rsidRPr="00000000" w14:paraId="0000037A">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increase PhonePe's profit by 25%, the company must strategically focus on several key areas. These focus areas include internal management, product strategy, market expansion, Customer Engagement, and branding. By addressing these areas with targeted initiatives, PhonePe can enhance its operational efficiency, customer satisfaction, and market reach.</w:t>
      </w:r>
    </w:p>
    <w:tbl>
      <w:tblPr>
        <w:tblStyle w:val="Table1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530"/>
        <w:gridCol w:w="1590"/>
        <w:gridCol w:w="3660"/>
        <w:tblGridChange w:id="0">
          <w:tblGrid>
            <w:gridCol w:w="2250"/>
            <w:gridCol w:w="1530"/>
            <w:gridCol w:w="1590"/>
            <w:gridCol w:w="3660"/>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shd w:fill="000000" w:val="clear"/>
            <w:tcMar>
              <w:top w:w="100.0" w:type="dxa"/>
              <w:left w:w="100.0" w:type="dxa"/>
              <w:bottom w:w="100.0" w:type="dxa"/>
              <w:right w:w="100.0" w:type="dxa"/>
            </w:tcMar>
            <w:vAlign w:val="top"/>
          </w:tcPr>
          <w:p w:rsidR="00000000" w:rsidDel="00000000" w:rsidP="00000000" w:rsidRDefault="00000000" w:rsidRPr="00000000" w14:paraId="0000037B">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sz w:val="24"/>
                <w:szCs w:val="24"/>
                <w:rtl w:val="0"/>
              </w:rPr>
              <w:t xml:space="preserve">Focus Area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000000" w:val="clear"/>
            <w:tcMar>
              <w:top w:w="100.0" w:type="dxa"/>
              <w:left w:w="100.0" w:type="dxa"/>
              <w:bottom w:w="100.0" w:type="dxa"/>
              <w:right w:w="100.0" w:type="dxa"/>
            </w:tcMar>
            <w:vAlign w:val="top"/>
          </w:tcPr>
          <w:p w:rsidR="00000000" w:rsidDel="00000000" w:rsidP="00000000" w:rsidRDefault="00000000" w:rsidRPr="00000000" w14:paraId="0000037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sz w:val="24"/>
                <w:szCs w:val="24"/>
                <w:rtl w:val="0"/>
              </w:rPr>
              <w:t xml:space="preserve">Subcategory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000000" w:val="clear"/>
            <w:tcMar>
              <w:top w:w="100.0" w:type="dxa"/>
              <w:left w:w="100.0" w:type="dxa"/>
              <w:bottom w:w="100.0" w:type="dxa"/>
              <w:right w:w="100.0" w:type="dxa"/>
            </w:tcMar>
            <w:vAlign w:val="top"/>
          </w:tcPr>
          <w:p w:rsidR="00000000" w:rsidDel="00000000" w:rsidP="00000000" w:rsidRDefault="00000000" w:rsidRPr="00000000" w14:paraId="0000037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sz w:val="24"/>
                <w:szCs w:val="24"/>
                <w:rtl w:val="0"/>
              </w:rPr>
              <w:t xml:space="preserve">Contribution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000000" w:val="clear"/>
            <w:tcMar>
              <w:top w:w="100.0" w:type="dxa"/>
              <w:left w:w="100.0" w:type="dxa"/>
              <w:bottom w:w="100.0" w:type="dxa"/>
              <w:right w:w="100.0" w:type="dxa"/>
            </w:tcMar>
            <w:vAlign w:val="top"/>
          </w:tcPr>
          <w:p w:rsidR="00000000" w:rsidDel="00000000" w:rsidP="00000000" w:rsidRDefault="00000000" w:rsidRPr="00000000" w14:paraId="0000037E">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sz w:val="24"/>
                <w:szCs w:val="24"/>
                <w:rtl w:val="0"/>
              </w:rPr>
              <w:t xml:space="preserve">Description</w:t>
            </w:r>
            <w:r w:rsidDel="00000000" w:rsidR="00000000" w:rsidRPr="00000000">
              <w:rPr>
                <w:rtl w:val="0"/>
              </w:rPr>
            </w:r>
          </w:p>
        </w:tc>
      </w:tr>
      <w:tr>
        <w:trPr>
          <w:cantSplit w:val="0"/>
          <w:trHeight w:val="2000.5517578125"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7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Internal Management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0">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Operational Efficiency</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1">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6.50%</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reduction directly impacts the bottom line. Optimizing cloud usage, automating processes, and negotiating better vendor deals are classic strategies for squeezing more profit from existing operations.</w:t>
            </w:r>
          </w:p>
        </w:tc>
      </w:tr>
      <w:tr>
        <w:trPr>
          <w:cantSplit w:val="0"/>
          <w:trHeight w:val="13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83">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8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 Productivity</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85">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86">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more efficient workforce translates to higher output and potentially lower labor costs per transaction. This is a smaller contributor, but still important.</w:t>
            </w:r>
          </w:p>
        </w:tc>
      </w:tr>
      <w:tr>
        <w:trPr>
          <w:cantSplit w:val="0"/>
          <w:trHeight w:val="1580"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8">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Fraud Prevention</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9">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A">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Fraud is a direct drain on profits. Investing in robust prevention measures not only protects customers but also avoids significant financial losses, making this a high-impact area.</w:t>
            </w:r>
          </w:p>
        </w:tc>
      </w:tr>
      <w:tr>
        <w:trPr>
          <w:cantSplit w:val="0"/>
          <w:trHeight w:val="18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8B">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Innovation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8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Features</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8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8E">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Micro-lending and investment options are smart additions. They diversify revenue streams and tap into the growing fintech market. The 2% is a reasonable estimate, as these features require development and user adoption.</w:t>
            </w:r>
          </w:p>
        </w:tc>
      </w:tr>
      <w:tr>
        <w:trPr>
          <w:cantSplit w:val="0"/>
          <w:trHeight w:val="1580"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0">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Optimization</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1">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seamless user experience is essential for retaining customers and encouraging more transactions. Simplifying the UX and personalizing features can significantly boost engagement and, therefore, revenue.</w:t>
            </w:r>
          </w:p>
        </w:tc>
      </w:tr>
      <w:tr>
        <w:trPr>
          <w:cantSplit w:val="0"/>
          <w:trHeight w:val="185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93">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Market Expansion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9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Geographic Expansion</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95">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96">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Reaching underserved rural markets and exploring international opportunities opens up new customer bases and revenue potential. The 3% reflects the challenges of entering new markets, including regulatory hurdles and competition.</w:t>
            </w:r>
          </w:p>
        </w:tc>
      </w:tr>
      <w:tr>
        <w:trPr>
          <w:cantSplit w:val="0"/>
          <w:trHeight w:val="1580"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8">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 Penetration</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9">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A">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Increasing PhonePe's presence among merchants and promoting contactless payments makes the platform more ubiquitous, driving transaction volume and revenue.</w:t>
            </w:r>
          </w:p>
        </w:tc>
      </w:tr>
      <w:tr>
        <w:trPr>
          <w:cantSplit w:val="0"/>
          <w:trHeight w:val="13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9B">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 Engagement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9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Retention</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9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9E">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Loyalty programs and personalized notifications foster a stronger connection with users, reducing churn and ensuring a steady revenue stream.</w:t>
            </w:r>
          </w:p>
        </w:tc>
      </w:tr>
      <w:tr>
        <w:trPr>
          <w:cantSplit w:val="0"/>
          <w:trHeight w:val="1310"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0">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Support</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1">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Excellent customer service builds trust and encourages positive word-of-mouth, contributing to long-term growth and profitability.</w:t>
            </w:r>
          </w:p>
        </w:tc>
      </w:tr>
      <w:tr>
        <w:trPr>
          <w:cantSplit w:val="0"/>
          <w:trHeight w:val="13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A3">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Branding and Marketing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A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 Awareness</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A5">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A6">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Effective marketing campaigns increase visibility and attract new users. Financial literacy campaigns are particularly important in emerging markets.</w:t>
            </w:r>
          </w:p>
        </w:tc>
      </w:tr>
      <w:tr>
        <w:trPr>
          <w:cantSplit w:val="0"/>
          <w:trHeight w:val="1310"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8">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 of Mouth &amp; Referrals</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9">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A">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Referral programs and positive reviews are powerful tools for organic growth, driving new user acquisition at a lower cost than traditional marketing.</w:t>
            </w:r>
          </w:p>
        </w:tc>
      </w:tr>
      <w:tr>
        <w:trPr>
          <w:cantSplit w:val="0"/>
          <w:trHeight w:val="10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AB">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A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Community Engagement</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A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AE">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 sponsorships and community involvement build goodwill and strengthen brand image.</w:t>
            </w:r>
          </w:p>
        </w:tc>
      </w:tr>
      <w:tr>
        <w:trPr>
          <w:cantSplit w:val="0"/>
          <w:trHeight w:val="1025"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F">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Acquisition Channels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B0">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Partnerships</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B1">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B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Collaborating with other businesses expands reach and provides access to new customer segments.</w:t>
            </w:r>
          </w:p>
        </w:tc>
      </w:tr>
      <w:tr>
        <w:trPr>
          <w:cantSplit w:val="0"/>
          <w:trHeight w:val="7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3">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Marketing Campaigns</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5">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B6">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Targeted campaigns during key periods can significantly boost user acquisition.</w:t>
            </w:r>
          </w:p>
        </w:tc>
      </w:tr>
    </w:tbl>
    <w:p w:rsidR="00000000" w:rsidDel="00000000" w:rsidP="00000000" w:rsidRDefault="00000000" w:rsidRPr="00000000" w14:paraId="000003B7">
      <w:pPr>
        <w:spacing w:after="240"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8">
      <w:pPr>
        <w:spacing w:after="24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these areas are the best to focus on:</w:t>
      </w:r>
    </w:p>
    <w:p w:rsidR="00000000" w:rsidDel="00000000" w:rsidP="00000000" w:rsidRDefault="00000000" w:rsidRPr="00000000" w14:paraId="000003B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focus areas address the core drivers of profitability for a digital payments platform like PhonePe:</w:t>
      </w:r>
    </w:p>
    <w:p w:rsidR="00000000" w:rsidDel="00000000" w:rsidP="00000000" w:rsidRDefault="00000000" w:rsidRPr="00000000" w14:paraId="000003BA">
      <w:pPr>
        <w:numPr>
          <w:ilvl w:val="0"/>
          <w:numId w:val="55"/>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Cost Optimization:</w:t>
      </w:r>
      <w:r w:rsidDel="00000000" w:rsidR="00000000" w:rsidRPr="00000000">
        <w:rPr>
          <w:rFonts w:ascii="Times New Roman" w:cs="Times New Roman" w:eastAsia="Times New Roman" w:hAnsi="Times New Roman"/>
          <w:rtl w:val="0"/>
        </w:rPr>
        <w:t xml:space="preserve"> Internal management focuses on reducing expenses.</w:t>
      </w:r>
    </w:p>
    <w:p w:rsidR="00000000" w:rsidDel="00000000" w:rsidP="00000000" w:rsidRDefault="00000000" w:rsidRPr="00000000" w14:paraId="000003BB">
      <w:pPr>
        <w:numPr>
          <w:ilvl w:val="0"/>
          <w:numId w:val="5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Revenue Growth:</w:t>
      </w:r>
      <w:r w:rsidDel="00000000" w:rsidR="00000000" w:rsidRPr="00000000">
        <w:rPr>
          <w:rFonts w:ascii="Times New Roman" w:cs="Times New Roman" w:eastAsia="Times New Roman" w:hAnsi="Times New Roman"/>
          <w:rtl w:val="0"/>
        </w:rPr>
        <w:t xml:space="preserve"> Product innovation, market expansion, and acquisition channels drive top-line growth.</w:t>
      </w:r>
    </w:p>
    <w:p w:rsidR="00000000" w:rsidDel="00000000" w:rsidP="00000000" w:rsidRDefault="00000000" w:rsidRPr="00000000" w14:paraId="000003BC">
      <w:pPr>
        <w:numPr>
          <w:ilvl w:val="0"/>
          <w:numId w:val="5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 Loyalty:</w:t>
      </w:r>
      <w:r w:rsidDel="00000000" w:rsidR="00000000" w:rsidRPr="00000000">
        <w:rPr>
          <w:rFonts w:ascii="Times New Roman" w:cs="Times New Roman" w:eastAsia="Times New Roman" w:hAnsi="Times New Roman"/>
          <w:rtl w:val="0"/>
        </w:rPr>
        <w:t xml:space="preserve"> Customer engagement and branding build a loyal user base, ensuring recurring revenue.</w:t>
      </w:r>
    </w:p>
    <w:p w:rsidR="00000000" w:rsidDel="00000000" w:rsidP="00000000" w:rsidRDefault="00000000" w:rsidRPr="00000000" w14:paraId="000003BD">
      <w:pPr>
        <w:numPr>
          <w:ilvl w:val="0"/>
          <w:numId w:val="55"/>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Competitive Advantage:</w:t>
      </w:r>
      <w:r w:rsidDel="00000000" w:rsidR="00000000" w:rsidRPr="00000000">
        <w:rPr>
          <w:rFonts w:ascii="Times New Roman" w:cs="Times New Roman" w:eastAsia="Times New Roman" w:hAnsi="Times New Roman"/>
          <w:rtl w:val="0"/>
        </w:rPr>
        <w:t xml:space="preserve"> Product innovation and market expansion help PhonePe stay ahead of the competition.</w:t>
      </w:r>
    </w:p>
    <w:p w:rsidR="00000000" w:rsidDel="00000000" w:rsidP="00000000" w:rsidRDefault="00000000" w:rsidRPr="00000000" w14:paraId="000003B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focusing on these interconnected areas, PhonePe can create a synergistic effect, where improvements in one area contribute to gains in others. For example, a better user experience (product optimization) can lead to higher customer engagement and increased referrals (branding and marketing).</w:t>
      </w:r>
    </w:p>
    <w:p w:rsidR="00000000" w:rsidDel="00000000" w:rsidP="00000000" w:rsidRDefault="00000000" w:rsidRPr="00000000" w14:paraId="000003BF">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Important Considerations:</w:t>
      </w:r>
    </w:p>
    <w:p w:rsidR="00000000" w:rsidDel="00000000" w:rsidP="00000000" w:rsidRDefault="00000000" w:rsidRPr="00000000" w14:paraId="000003C0">
      <w:pPr>
        <w:numPr>
          <w:ilvl w:val="0"/>
          <w:numId w:val="2"/>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Interdependence:</w:t>
      </w:r>
      <w:r w:rsidDel="00000000" w:rsidR="00000000" w:rsidRPr="00000000">
        <w:rPr>
          <w:rFonts w:ascii="Times New Roman" w:cs="Times New Roman" w:eastAsia="Times New Roman" w:hAnsi="Times New Roman"/>
          <w:rtl w:val="0"/>
        </w:rPr>
        <w:t xml:space="preserve"> These areas are not mutually exclusive. They work together. For instance, a great product (product innovation) is easier to market (branding and marketing).</w:t>
      </w:r>
    </w:p>
    <w:p w:rsidR="00000000" w:rsidDel="00000000" w:rsidP="00000000" w:rsidRDefault="00000000" w:rsidRPr="00000000" w14:paraId="000003C1">
      <w:pPr>
        <w:numPr>
          <w:ilvl w:val="0"/>
          <w:numId w:val="2"/>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Measurement:</w:t>
      </w:r>
      <w:r w:rsidDel="00000000" w:rsidR="00000000" w:rsidRPr="00000000">
        <w:rPr>
          <w:rFonts w:ascii="Times New Roman" w:cs="Times New Roman" w:eastAsia="Times New Roman" w:hAnsi="Times New Roman"/>
          <w:rtl w:val="0"/>
        </w:rPr>
        <w:t xml:space="preserve"> It's crucial to track progress and measure the impact of initiatives in each area. This data-driven approach allows for adjustments and optimization.</w:t>
      </w:r>
    </w:p>
    <w:p w:rsidR="00000000" w:rsidDel="00000000" w:rsidP="00000000" w:rsidRDefault="00000000" w:rsidRPr="00000000" w14:paraId="000003C2">
      <w:pPr>
        <w:numPr>
          <w:ilvl w:val="0"/>
          <w:numId w:val="2"/>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Market Dynamics:</w:t>
      </w:r>
      <w:r w:rsidDel="00000000" w:rsidR="00000000" w:rsidRPr="00000000">
        <w:rPr>
          <w:rFonts w:ascii="Times New Roman" w:cs="Times New Roman" w:eastAsia="Times New Roman" w:hAnsi="Times New Roman"/>
          <w:rtl w:val="0"/>
        </w:rPr>
        <w:t xml:space="preserve"> The fintech landscape is constantly evolving. PhonePe needs to remain agile and adapt its strategies to changing market conditions.</w:t>
      </w:r>
    </w:p>
    <w:p w:rsidR="00000000" w:rsidDel="00000000" w:rsidP="00000000" w:rsidRDefault="00000000" w:rsidRPr="00000000" w14:paraId="000003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4">
      <w:pPr>
        <w:spacing w:before="280" w:line="276"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III. Defining Strategies </w:t>
      </w:r>
    </w:p>
    <w:p w:rsidR="00000000" w:rsidDel="00000000" w:rsidP="00000000" w:rsidRDefault="00000000" w:rsidRPr="00000000" w14:paraId="000003C5">
      <w:pPr>
        <w:spacing w:before="280" w:line="276" w:lineRule="auto"/>
        <w:jc w:val="both"/>
        <w:rPr>
          <w:rFonts w:ascii="Times New Roman" w:cs="Times New Roman" w:eastAsia="Times New Roman" w:hAnsi="Times New Roman"/>
          <w:b w:val="1"/>
          <w:sz w:val="26"/>
          <w:szCs w:val="26"/>
          <w:highlight w:val="white"/>
        </w:rPr>
      </w:pPr>
      <w:r w:rsidDel="00000000" w:rsidR="00000000" w:rsidRPr="00000000">
        <w:rPr>
          <w:rtl w:val="0"/>
        </w:rPr>
      </w:r>
    </w:p>
    <w:tbl>
      <w:tblPr>
        <w:tblStyle w:val="Table1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6.6686795331211"/>
        <w:gridCol w:w="1721.313554271912"/>
        <w:gridCol w:w="1575.593888301803"/>
        <w:gridCol w:w="2732.2437369395425"/>
        <w:gridCol w:w="1329.6919519772441"/>
        <w:tblGridChange w:id="0">
          <w:tblGrid>
            <w:gridCol w:w="1666.6686795331211"/>
            <w:gridCol w:w="1721.313554271912"/>
            <w:gridCol w:w="1575.593888301803"/>
            <w:gridCol w:w="2732.2437369395425"/>
            <w:gridCol w:w="1329.6919519772441"/>
          </w:tblGrid>
        </w:tblGridChange>
      </w:tblGrid>
      <w:tr>
        <w:trPr>
          <w:cantSplit w:val="0"/>
          <w:trHeight w:val="315" w:hRule="atLeast"/>
          <w:tblHeader w:val="0"/>
        </w:trPr>
        <w:tc>
          <w:tcPr>
            <w:tcBorders>
              <w:top w:color="284e3f" w:space="0" w:sz="5" w:val="single"/>
              <w:left w:color="284e3f"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C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Category</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C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Focus Area</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C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Strategy</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C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Action</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3C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Profit Impact</w:t>
            </w:r>
            <w:r w:rsidDel="00000000" w:rsidR="00000000" w:rsidRPr="00000000">
              <w:rPr>
                <w:rtl w:val="0"/>
              </w:rPr>
            </w:r>
          </w:p>
        </w:tc>
      </w:tr>
      <w:tr>
        <w:trPr>
          <w:cantSplit w:val="0"/>
          <w:trHeight w:val="103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Internal Management (10%)</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Operational Efficiency (6.5%)</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Cost Control</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Conduct quarterly audits of software licenses and vendor contracts. Renegotiate contracts with payment gateways, cloud providers, and telecom partners.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c481f"/>
                <w:sz w:val="20"/>
                <w:szCs w:val="20"/>
                <w:rtl w:val="0"/>
              </w:rPr>
              <w:t xml:space="preserve">~4%</w:t>
            </w:r>
            <w:r w:rsidDel="00000000" w:rsidR="00000000" w:rsidRPr="00000000">
              <w:rPr>
                <w:rtl w:val="0"/>
              </w:rPr>
            </w:r>
          </w:p>
        </w:tc>
      </w:tr>
      <w:tr>
        <w:trPr>
          <w:cantSplit w:val="0"/>
          <w:trHeight w:val="79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D0">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D1">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D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Automation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D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Deploy AI/ML tools for payment reconciliation, fraud detection, and customer support. Automate 80% of repetitive tasks.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3D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a3243"/>
                <w:sz w:val="20"/>
                <w:szCs w:val="20"/>
                <w:rtl w:val="0"/>
              </w:rPr>
              <w:t xml:space="preserve">~2%</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5">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6">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Cloud Optimization</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Migrate to scalable cloud solutions. Optimize server usage and eliminate overprovisioned resources.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33819"/>
                <w:sz w:val="20"/>
                <w:szCs w:val="20"/>
                <w:rtl w:val="0"/>
              </w:rPr>
              <w:t xml:space="preserve">~0.5%</w:t>
            </w:r>
            <w:r w:rsidDel="00000000" w:rsidR="00000000" w:rsidRPr="00000000">
              <w:rPr>
                <w:rtl w:val="0"/>
              </w:rPr>
            </w:r>
          </w:p>
        </w:tc>
      </w:tr>
      <w:tr>
        <w:trPr>
          <w:cantSplit w:val="0"/>
          <w:trHeight w:val="79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DA">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D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Employee Productivity (1.5%)</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D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Training Programs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D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Upskill employees in fintech trends, customer service, and AI tools. Conduct quarterly workshops and certifications.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3D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170"/>
                <w:sz w:val="20"/>
                <w:szCs w:val="20"/>
                <w:rtl w:val="0"/>
              </w:rPr>
              <w:t xml:space="preserve">~1%</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F">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0">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Performance Metrics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Set KPIs for transaction handling speed and issue resolution rates. Reward top performers.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33819"/>
                <w:sz w:val="20"/>
                <w:szCs w:val="20"/>
                <w:rtl w:val="0"/>
              </w:rPr>
              <w:t xml:space="preserve">~0.5%</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E4">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E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Fraud Prevention (2%)</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E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Advanced Analytics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E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Integrate ML models for real-time fraud detection. Monitor transactions for unusual patterns.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3E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528"/>
                <w:sz w:val="20"/>
                <w:szCs w:val="20"/>
                <w:rtl w:val="0"/>
              </w:rPr>
              <w:t xml:space="preserve">~1.5%</w:t>
            </w:r>
            <w:r w:rsidDel="00000000" w:rsidR="00000000" w:rsidRPr="00000000">
              <w:rPr>
                <w:rtl w:val="0"/>
              </w:rPr>
            </w:r>
          </w:p>
        </w:tc>
      </w:tr>
      <w:tr>
        <w:trPr>
          <w:cantSplit w:val="0"/>
          <w:trHeight w:val="79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9">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A">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Cybersecurity</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E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Invest in cutting-edge cybersecurity tools. Implement multi-factor authentication and encryption.</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33819"/>
                <w:sz w:val="20"/>
                <w:szCs w:val="20"/>
                <w:rtl w:val="0"/>
              </w:rPr>
              <w:t xml:space="preserve">~0.5%</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E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Product Innovation (5%)</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E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New Features (2%)</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F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Micro-Lending</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F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Offer small-ticket loans to users with strong transaction history. Partner with NBFCs.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3F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170"/>
                <w:sz w:val="20"/>
                <w:szCs w:val="20"/>
                <w:rtl w:val="0"/>
              </w:rPr>
              <w:t xml:space="preserve">~1%</w:t>
            </w:r>
            <w:r w:rsidDel="00000000" w:rsidR="00000000" w:rsidRPr="00000000">
              <w:rPr>
                <w:rtl w:val="0"/>
              </w:rPr>
            </w:r>
          </w:p>
        </w:tc>
      </w:tr>
      <w:tr>
        <w:trPr>
          <w:cantSplit w:val="0"/>
          <w:trHeight w:val="79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3">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4">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Investment Options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Expand offerings to include mutual funds, ETFs, and gold savings. Partner with asset management companies.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3F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170"/>
                <w:sz w:val="20"/>
                <w:szCs w:val="20"/>
                <w:rtl w:val="0"/>
              </w:rPr>
              <w:t xml:space="preserve">~1%</w:t>
            </w:r>
            <w:r w:rsidDel="00000000" w:rsidR="00000000" w:rsidRPr="00000000">
              <w:rPr>
                <w:rtl w:val="0"/>
              </w:rPr>
            </w:r>
          </w:p>
        </w:tc>
      </w:tr>
      <w:tr>
        <w:trPr>
          <w:cantSplit w:val="0"/>
          <w:trHeight w:val="79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F8">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F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Product Optimization (3%)</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F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Simplify UX</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3F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Redesign the app for older demographics and non-tech-savvy users. Add regional language support and intuitive navigation.</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3F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528"/>
                <w:sz w:val="20"/>
                <w:szCs w:val="20"/>
                <w:rtl w:val="0"/>
              </w:rPr>
              <w:t xml:space="preserve">~1.5%</w:t>
            </w:r>
            <w:r w:rsidDel="00000000" w:rsidR="00000000" w:rsidRPr="00000000">
              <w:rPr>
                <w:rtl w:val="0"/>
              </w:rPr>
            </w:r>
          </w:p>
        </w:tc>
      </w:tr>
      <w:tr>
        <w:trPr>
          <w:cantSplit w:val="0"/>
          <w:trHeight w:val="79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D">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E">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F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Data-Driven Features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0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Use transaction data to personalize user experiences. Send bill reminders, recommend merchants, and offer tailored cashback.</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528"/>
                <w:sz w:val="20"/>
                <w:szCs w:val="20"/>
                <w:rtl w:val="0"/>
              </w:rPr>
              <w:t xml:space="preserve">~1.5%</w:t>
            </w:r>
            <w:r w:rsidDel="00000000" w:rsidR="00000000" w:rsidRPr="00000000">
              <w:rPr>
                <w:rtl w:val="0"/>
              </w:rPr>
            </w:r>
          </w:p>
        </w:tc>
      </w:tr>
      <w:tr>
        <w:trPr>
          <w:cantSplit w:val="0"/>
          <w:trHeight w:val="79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0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Market Expansion (6%)</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0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Geographic Expansion (3%)</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0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Rural Penetration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0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Target tier-2 and tier-3 cities with vernacular language support. Launch localized campaigns and simplify onboarding.</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40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a3243"/>
                <w:sz w:val="20"/>
                <w:szCs w:val="20"/>
                <w:rtl w:val="0"/>
              </w:rPr>
              <w:t xml:space="preserve">~2%</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07">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08">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0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International Expansion</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0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Enter Southeast Asia and the Middle East. Partner with local banks and regulators.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170"/>
                <w:sz w:val="20"/>
                <w:szCs w:val="20"/>
                <w:rtl w:val="0"/>
              </w:rPr>
              <w:t xml:space="preserve">~1%</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0C">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0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Market Penetration (3%)</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0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Merchant Acquisition</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0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Provide free onboarding and promotional support for merchants. Offer cashback for first transactions.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41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528"/>
                <w:sz w:val="20"/>
                <w:szCs w:val="20"/>
                <w:rtl w:val="0"/>
              </w:rPr>
              <w:t xml:space="preserve">~1.5%</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1">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2">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Contactless Payments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Promote NFC-enabled payments in urban areas. Partner with retail chains and restaurants.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41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528"/>
                <w:sz w:val="20"/>
                <w:szCs w:val="20"/>
                <w:rtl w:val="0"/>
              </w:rPr>
              <w:t xml:space="preserve">~1.5%</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1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Customer Engagement (3%)</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1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Customer Retention (1.5%)</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1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Loyalty Programs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1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Reward frequent users with cashback and discounts. Introduce tiered loyalty benefits.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41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170"/>
                <w:sz w:val="20"/>
                <w:szCs w:val="20"/>
                <w:rtl w:val="0"/>
              </w:rPr>
              <w:t xml:space="preserve">~1%</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B">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C">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Personalized Notifications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1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Use data analytics to send tailored offers. Remind users of recurring bills.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41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33819"/>
                <w:sz w:val="20"/>
                <w:szCs w:val="20"/>
                <w:rtl w:val="0"/>
              </w:rPr>
              <w:t xml:space="preserve">~0.5%</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20">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2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Customer Support (1.5%)</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2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24/7 Assistance</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2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Deploy AI chatbots for instant query resolution. Back chatbots with human support.</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42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170"/>
                <w:sz w:val="20"/>
                <w:szCs w:val="20"/>
                <w:rtl w:val="0"/>
              </w:rPr>
              <w:t xml:space="preserve">~1%</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25">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26">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2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Feedback Integration</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2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Actively seek customer feedback. Use feedback to improve app features.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33819"/>
                <w:sz w:val="20"/>
                <w:szCs w:val="20"/>
                <w:rtl w:val="0"/>
              </w:rPr>
              <w:t xml:space="preserve">~0.5%</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2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Branding &amp; Marketing (6%)</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2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Brand Awareness (2%)</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2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Digital Marketing</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2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Invest in social media, SEM, and influencer partnerships. Run campaigns during key periods.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42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528"/>
                <w:sz w:val="20"/>
                <w:szCs w:val="20"/>
                <w:rtl w:val="0"/>
              </w:rPr>
              <w:t xml:space="preserve">~1.5%</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2F">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0">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Financial Literacy Campaigns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Educate users about digital payments. Conduct workshops and tutorials.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33819"/>
                <w:sz w:val="20"/>
                <w:szCs w:val="20"/>
                <w:rtl w:val="0"/>
              </w:rPr>
              <w:t xml:space="preserve">~0.5%</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34">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3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Word of Mouth &amp; Referrals (3%)</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3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Referral Programs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3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Offer referral bonuses for onboarding new users.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43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a3243"/>
                <w:sz w:val="20"/>
                <w:szCs w:val="20"/>
                <w:rtl w:val="0"/>
              </w:rPr>
              <w:t xml:space="preserve">~2%</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9">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A">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Positive Reviews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3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Share success stories and testimonials. Highlight user benefits.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43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170"/>
                <w:sz w:val="20"/>
                <w:szCs w:val="20"/>
                <w:rtl w:val="0"/>
              </w:rPr>
              <w:t xml:space="preserve">~1%</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3E">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3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Community Engagement (1%)</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4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Local Sponsorships</w:t>
            </w:r>
            <w:r w:rsidDel="00000000" w:rsidR="00000000" w:rsidRPr="00000000">
              <w:rPr>
                <w:rtl w:val="0"/>
              </w:rPr>
            </w:r>
          </w:p>
        </w:tc>
        <w:tc>
          <w:tcPr>
            <w:tcBorders>
              <w:top w:color="cccccc" w:space="0" w:sz="5" w:val="single"/>
              <w:left w:color="cccccc" w:space="0" w:sz="5" w:val="single"/>
              <w:bottom w:color="f8f9fa"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4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Sponsor community events and local initiatives. Partner with schools and NGOs.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44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33819"/>
                <w:sz w:val="20"/>
                <w:szCs w:val="20"/>
                <w:rtl w:val="0"/>
              </w:rPr>
              <w:t xml:space="preserve">~0.5%</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4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Acquisition Channels (3%)</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4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Partnerships (2%)</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4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Collaborations</w:t>
            </w:r>
            <w:r w:rsidDel="00000000" w:rsidR="00000000" w:rsidRPr="00000000">
              <w:rPr>
                <w:rtl w:val="0"/>
              </w:rPr>
            </w:r>
          </w:p>
        </w:tc>
        <w:tc>
          <w:tcPr>
            <w:tcBorders>
              <w:top w:color="cccccc" w:space="0" w:sz="5" w:val="single"/>
              <w:left w:color="cccccc" w:space="0" w:sz="5" w:val="single"/>
              <w:bottom w:color="f8f9fa"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4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Partner with banks, utility companies, and e-commerce platforms. Offer bundled services.</w:t>
            </w:r>
            <w:r w:rsidDel="00000000" w:rsidR="00000000" w:rsidRPr="00000000">
              <w:rPr>
                <w:rtl w:val="0"/>
              </w:rPr>
            </w:r>
          </w:p>
        </w:tc>
        <w:tc>
          <w:tcPr>
            <w:tcBorders>
              <w:top w:color="cccccc" w:space="0" w:sz="5" w:val="single"/>
              <w:left w:color="cccccc" w:space="0" w:sz="5" w:val="single"/>
              <w:bottom w:color="f8f9fa" w:space="0" w:sz="5" w:val="single"/>
              <w:right w:color="284e3f"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44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f4528"/>
                <w:sz w:val="20"/>
                <w:szCs w:val="20"/>
                <w:rtl w:val="0"/>
              </w:rPr>
              <w:t xml:space="preserve">~1.5%</w:t>
            </w:r>
            <w:r w:rsidDel="00000000" w:rsidR="00000000" w:rsidRPr="00000000">
              <w:rPr>
                <w:rtl w:val="0"/>
              </w:rPr>
            </w:r>
          </w:p>
        </w:tc>
      </w:tr>
      <w:tr>
        <w:trPr>
          <w:cantSplit w:val="0"/>
          <w:trHeight w:val="555" w:hRule="atLeast"/>
          <w:tblHeader w:val="0"/>
        </w:trPr>
        <w:tc>
          <w:tcPr>
            <w:tcBorders>
              <w:top w:color="cccccc" w:space="0" w:sz="5" w:val="single"/>
              <w:left w:color="284e3f"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48">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4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Marketing Campaigns (1%)</w:t>
            </w: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4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Seasonal Promotions</w:t>
            </w:r>
            <w:r w:rsidDel="00000000" w:rsidR="00000000" w:rsidRPr="00000000">
              <w:rPr>
                <w:rtl w:val="0"/>
              </w:rPr>
            </w:r>
          </w:p>
        </w:tc>
        <w:tc>
          <w:tcPr>
            <w:tcBorders>
              <w:top w:color="cccccc" w:space="0" w:sz="5" w:val="single"/>
              <w:left w:color="cccccc" w:space="0" w:sz="5" w:val="single"/>
              <w:bottom w:color="284e3f" w:space="0" w:sz="5" w:val="single"/>
              <w:right w:color="f8f9fa" w:space="0" w:sz="5"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44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Leverage festivals and shopping seasons. Offer cashback and exclusive deals.</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8f9fa" w:val="clear"/>
            <w:tcMar>
              <w:top w:w="40.0" w:type="dxa"/>
              <w:left w:w="40.0" w:type="dxa"/>
              <w:bottom w:w="40.0" w:type="dxa"/>
              <w:right w:w="40.0" w:type="dxa"/>
            </w:tcMar>
            <w:vAlign w:val="center"/>
          </w:tcPr>
          <w:p w:rsidR="00000000" w:rsidDel="00000000" w:rsidP="00000000" w:rsidRDefault="00000000" w:rsidRPr="00000000" w14:paraId="0000044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33819"/>
                <w:sz w:val="20"/>
                <w:szCs w:val="20"/>
                <w:rtl w:val="0"/>
              </w:rPr>
              <w:t xml:space="preserve">~0.5%</w:t>
            </w:r>
            <w:r w:rsidDel="00000000" w:rsidR="00000000" w:rsidRPr="00000000">
              <w:rPr>
                <w:rtl w:val="0"/>
              </w:rPr>
            </w:r>
          </w:p>
        </w:tc>
      </w:tr>
    </w:tbl>
    <w:p w:rsidR="00000000" w:rsidDel="00000000" w:rsidP="00000000" w:rsidRDefault="00000000" w:rsidRPr="00000000" w14:paraId="0000044D">
      <w:pPr>
        <w:pStyle w:val="Heading3"/>
        <w:keepNext w:val="0"/>
        <w:keepLines w:val="0"/>
        <w:spacing w:before="280" w:line="360" w:lineRule="auto"/>
        <w:jc w:val="both"/>
        <w:rPr>
          <w:rFonts w:ascii="Times New Roman" w:cs="Times New Roman" w:eastAsia="Times New Roman" w:hAnsi="Times New Roman"/>
          <w:b w:val="1"/>
          <w:color w:val="404040"/>
          <w:sz w:val="26"/>
          <w:szCs w:val="26"/>
          <w:highlight w:val="white"/>
        </w:rPr>
      </w:pPr>
      <w:bookmarkStart w:colFirst="0" w:colLast="0" w:name="_heading=h.m2aaf9mhsilt" w:id="41"/>
      <w:bookmarkEnd w:id="41"/>
      <w:r w:rsidDel="00000000" w:rsidR="00000000" w:rsidRPr="00000000">
        <w:rPr>
          <w:rtl w:val="0"/>
        </w:rPr>
      </w:r>
    </w:p>
    <w:p w:rsidR="00000000" w:rsidDel="00000000" w:rsidP="00000000" w:rsidRDefault="00000000" w:rsidRPr="00000000" w14:paraId="0000044E">
      <w:pPr>
        <w:pStyle w:val="Heading3"/>
        <w:keepNext w:val="0"/>
        <w:keepLines w:val="0"/>
        <w:spacing w:before="280" w:line="360" w:lineRule="auto"/>
        <w:jc w:val="both"/>
        <w:rPr>
          <w:rFonts w:ascii="Times New Roman" w:cs="Times New Roman" w:eastAsia="Times New Roman" w:hAnsi="Times New Roman"/>
          <w:b w:val="1"/>
          <w:sz w:val="26"/>
          <w:szCs w:val="26"/>
          <w:highlight w:val="white"/>
        </w:rPr>
      </w:pPr>
      <w:bookmarkStart w:colFirst="0" w:colLast="0" w:name="_heading=h.2pkwyzhjzfi4" w:id="42"/>
      <w:bookmarkEnd w:id="42"/>
      <w:r w:rsidDel="00000000" w:rsidR="00000000" w:rsidRPr="00000000">
        <w:rPr>
          <w:rFonts w:ascii="Times New Roman" w:cs="Times New Roman" w:eastAsia="Times New Roman" w:hAnsi="Times New Roman"/>
          <w:b w:val="1"/>
          <w:color w:val="404040"/>
          <w:sz w:val="26"/>
          <w:szCs w:val="26"/>
          <w:highlight w:val="white"/>
          <w:rtl w:val="0"/>
        </w:rPr>
        <w:t xml:space="preserve">Summary of Profit Contribution by Area:</w:t>
      </w:r>
      <w:r w:rsidDel="00000000" w:rsidR="00000000" w:rsidRPr="00000000">
        <w:rPr>
          <w:rtl w:val="0"/>
        </w:rPr>
      </w:r>
    </w:p>
    <w:p w:rsidR="00000000" w:rsidDel="00000000" w:rsidP="00000000" w:rsidRDefault="00000000" w:rsidRPr="00000000" w14:paraId="0000044F">
      <w:pPr>
        <w:jc w:val="both"/>
        <w:rPr>
          <w:rFonts w:ascii="Times New Roman" w:cs="Times New Roman" w:eastAsia="Times New Roman" w:hAnsi="Times New Roman"/>
        </w:rPr>
      </w:pPr>
      <w:r w:rsidDel="00000000" w:rsidR="00000000" w:rsidRPr="00000000">
        <w:rPr>
          <w:rtl w:val="0"/>
        </w:rPr>
      </w:r>
    </w:p>
    <w:tbl>
      <w:tblPr>
        <w:tblStyle w:val="Table20"/>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2295"/>
        <w:gridCol w:w="4215"/>
        <w:tblGridChange w:id="0">
          <w:tblGrid>
            <w:gridCol w:w="2580"/>
            <w:gridCol w:w="2295"/>
            <w:gridCol w:w="421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cccccc" w:space="0" w:sz="5" w:val="single"/>
            </w:tcBorders>
            <w:shd w:fill="000000" w:val="clear"/>
            <w:tcMar>
              <w:top w:w="40.0" w:type="dxa"/>
              <w:left w:w="40.0" w:type="dxa"/>
              <w:bottom w:w="40.0" w:type="dxa"/>
              <w:right w:w="40.0" w:type="dxa"/>
            </w:tcMar>
            <w:vAlign w:val="bottom"/>
          </w:tcPr>
          <w:p w:rsidR="00000000" w:rsidDel="00000000" w:rsidP="00000000" w:rsidRDefault="00000000" w:rsidRPr="00000000" w14:paraId="0000045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tl w:val="0"/>
              </w:rPr>
              <w:t xml:space="preserve">Focus Area</w:t>
            </w:r>
            <w:r w:rsidDel="00000000" w:rsidR="00000000" w:rsidRPr="00000000">
              <w:rPr>
                <w:rtl w:val="0"/>
              </w:rPr>
            </w:r>
          </w:p>
        </w:tc>
        <w:tc>
          <w:tcPr>
            <w:tcBorders>
              <w:top w:color="000000" w:space="0" w:sz="5" w:val="single"/>
              <w:left w:color="cccccc" w:space="0" w:sz="5" w:val="single"/>
              <w:bottom w:color="000000" w:space="0" w:sz="5" w:val="single"/>
              <w:right w:color="cccccc" w:space="0" w:sz="5" w:val="single"/>
            </w:tcBorders>
            <w:shd w:fill="000000" w:val="clear"/>
            <w:tcMar>
              <w:top w:w="40.0" w:type="dxa"/>
              <w:left w:w="40.0" w:type="dxa"/>
              <w:bottom w:w="40.0" w:type="dxa"/>
              <w:right w:w="40.0" w:type="dxa"/>
            </w:tcMar>
            <w:vAlign w:val="bottom"/>
          </w:tcPr>
          <w:p w:rsidR="00000000" w:rsidDel="00000000" w:rsidP="00000000" w:rsidRDefault="00000000" w:rsidRPr="00000000" w14:paraId="0000045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tl w:val="0"/>
              </w:rPr>
              <w:t xml:space="preserve">Profit Contribution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00000" w:val="clear"/>
            <w:tcMar>
              <w:top w:w="40.0" w:type="dxa"/>
              <w:left w:w="40.0" w:type="dxa"/>
              <w:bottom w:w="40.0" w:type="dxa"/>
              <w:right w:w="40.0" w:type="dxa"/>
            </w:tcMar>
            <w:vAlign w:val="bottom"/>
          </w:tcPr>
          <w:p w:rsidR="00000000" w:rsidDel="00000000" w:rsidP="00000000" w:rsidRDefault="00000000" w:rsidRPr="00000000" w14:paraId="0000045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ffffff"/>
                <w:sz w:val="20"/>
                <w:szCs w:val="20"/>
                <w:rtl w:val="0"/>
              </w:rPr>
              <w:t xml:space="preserve">Percentage of 25% Target</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cccccc"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45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Internal Management</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45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45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40%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Product Innovation</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5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20%</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cccccc"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45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Market Expansion</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45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45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24%</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Customer Engagement</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5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12%</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cccccc"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45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Branding and Marketing</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46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46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24%</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Acquisition Channels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46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04040"/>
                <w:sz w:val="20"/>
                <w:szCs w:val="20"/>
                <w:rtl w:val="0"/>
              </w:rPr>
              <w:t xml:space="preserve">12%</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cccccc" w:space="0" w:sz="5" w:val="single"/>
              <w:right w:color="cccccc"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46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404040"/>
                <w:sz w:val="20"/>
                <w:szCs w:val="20"/>
                <w:rtl w:val="0"/>
              </w:rPr>
              <w:t xml:space="preserve">Total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46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404040"/>
                <w:sz w:val="20"/>
                <w:szCs w:val="20"/>
                <w:rtl w:val="0"/>
              </w:rPr>
              <w:t xml:space="preserve">25%</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d9d9" w:val="clear"/>
            <w:tcMar>
              <w:top w:w="40.0" w:type="dxa"/>
              <w:left w:w="40.0" w:type="dxa"/>
              <w:bottom w:w="40.0" w:type="dxa"/>
              <w:right w:w="40.0" w:type="dxa"/>
            </w:tcMar>
            <w:vAlign w:val="bottom"/>
          </w:tcPr>
          <w:p w:rsidR="00000000" w:rsidDel="00000000" w:rsidP="00000000" w:rsidRDefault="00000000" w:rsidRPr="00000000" w14:paraId="0000046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404040"/>
                <w:sz w:val="20"/>
                <w:szCs w:val="20"/>
                <w:rtl w:val="0"/>
              </w:rPr>
              <w:t xml:space="preserve">100%</w:t>
            </w:r>
            <w:r w:rsidDel="00000000" w:rsidR="00000000" w:rsidRPr="00000000">
              <w:rPr>
                <w:rtl w:val="0"/>
              </w:rPr>
            </w:r>
          </w:p>
        </w:tc>
      </w:tr>
    </w:tbl>
    <w:p w:rsidR="00000000" w:rsidDel="00000000" w:rsidP="00000000" w:rsidRDefault="00000000" w:rsidRPr="00000000" w14:paraId="00000468">
      <w:pPr>
        <w:pStyle w:val="Heading3"/>
        <w:keepNext w:val="0"/>
        <w:keepLines w:val="0"/>
        <w:spacing w:before="280" w:line="360" w:lineRule="auto"/>
        <w:jc w:val="both"/>
        <w:rPr>
          <w:rFonts w:ascii="Times New Roman" w:cs="Times New Roman" w:eastAsia="Times New Roman" w:hAnsi="Times New Roman"/>
          <w:b w:val="1"/>
          <w:color w:val="404040"/>
          <w:sz w:val="26"/>
          <w:szCs w:val="26"/>
          <w:highlight w:val="white"/>
        </w:rPr>
      </w:pPr>
      <w:bookmarkStart w:colFirst="0" w:colLast="0" w:name="_heading=h.odmbijqk1hni" w:id="43"/>
      <w:bookmarkEnd w:id="43"/>
      <w:r w:rsidDel="00000000" w:rsidR="00000000" w:rsidRPr="00000000">
        <w:rPr>
          <w:rtl w:val="0"/>
        </w:rPr>
      </w:r>
    </w:p>
    <w:p w:rsidR="00000000" w:rsidDel="00000000" w:rsidP="00000000" w:rsidRDefault="00000000" w:rsidRPr="00000000" w14:paraId="00000469">
      <w:pPr>
        <w:pStyle w:val="Heading3"/>
        <w:keepNext w:val="0"/>
        <w:keepLines w:val="0"/>
        <w:spacing w:before="280" w:line="360" w:lineRule="auto"/>
        <w:jc w:val="both"/>
        <w:rPr>
          <w:rFonts w:ascii="Times New Roman" w:cs="Times New Roman" w:eastAsia="Times New Roman" w:hAnsi="Times New Roman"/>
          <w:b w:val="1"/>
          <w:color w:val="404040"/>
          <w:sz w:val="26"/>
          <w:szCs w:val="26"/>
          <w:highlight w:val="white"/>
        </w:rPr>
      </w:pPr>
      <w:bookmarkStart w:colFirst="0" w:colLast="0" w:name="_heading=h.k51bnn74g17n" w:id="44"/>
      <w:bookmarkEnd w:id="44"/>
      <w:r w:rsidDel="00000000" w:rsidR="00000000" w:rsidRPr="00000000">
        <w:rPr>
          <w:rFonts w:ascii="Times New Roman" w:cs="Times New Roman" w:eastAsia="Times New Roman" w:hAnsi="Times New Roman"/>
          <w:b w:val="1"/>
          <w:color w:val="404040"/>
          <w:sz w:val="26"/>
          <w:szCs w:val="26"/>
          <w:highlight w:val="white"/>
          <w:rtl w:val="0"/>
        </w:rPr>
        <w:t xml:space="preserve">Key Takeaways</w:t>
      </w:r>
    </w:p>
    <w:p w:rsidR="00000000" w:rsidDel="00000000" w:rsidP="00000000" w:rsidRDefault="00000000" w:rsidRPr="00000000" w14:paraId="0000046A">
      <w:pPr>
        <w:numPr>
          <w:ilvl w:val="0"/>
          <w:numId w:val="75"/>
        </w:numPr>
        <w:spacing w:after="0" w:afterAutospacing="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Internal Management and Market Expansion are the largest contributors, accounting for 64% of the 25% target.</w:t>
      </w:r>
    </w:p>
    <w:p w:rsidR="00000000" w:rsidDel="00000000" w:rsidP="00000000" w:rsidRDefault="00000000" w:rsidRPr="00000000" w14:paraId="0000046B">
      <w:pPr>
        <w:numPr>
          <w:ilvl w:val="0"/>
          <w:numId w:val="75"/>
        </w:numPr>
        <w:spacing w:after="0" w:afterAutospacing="0" w:before="0" w:beforeAutospacing="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Product Innovation and Branding drive user engagement and monetization, contributing 44% of the target.</w:t>
      </w:r>
    </w:p>
    <w:p w:rsidR="00000000" w:rsidDel="00000000" w:rsidP="00000000" w:rsidRDefault="00000000" w:rsidRPr="00000000" w14:paraId="0000046C">
      <w:pPr>
        <w:numPr>
          <w:ilvl w:val="0"/>
          <w:numId w:val="75"/>
        </w:numPr>
        <w:spacing w:before="0" w:beforeAutospacing="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Customer Engagement and Acquisition Channels ensure long-term growth and retention, contributing 24% of the target.</w:t>
      </w:r>
    </w:p>
    <w:p w:rsidR="00000000" w:rsidDel="00000000" w:rsidP="00000000" w:rsidRDefault="00000000" w:rsidRPr="00000000" w14:paraId="0000046D">
      <w:pPr>
        <w:spacing w:before="240" w:line="276" w:lineRule="auto"/>
        <w:jc w:val="both"/>
        <w:rPr>
          <w:rFonts w:ascii="Times New Roman" w:cs="Times New Roman" w:eastAsia="Times New Roman" w:hAnsi="Times New Roman"/>
          <w:color w:val="404040"/>
          <w:sz w:val="24"/>
          <w:szCs w:val="24"/>
          <w:highlight w:val="white"/>
        </w:rPr>
      </w:pPr>
      <w:r w:rsidDel="00000000" w:rsidR="00000000" w:rsidRPr="00000000">
        <w:rPr>
          <w:rFonts w:ascii="Times New Roman" w:cs="Times New Roman" w:eastAsia="Times New Roman" w:hAnsi="Times New Roman"/>
          <w:color w:val="404040"/>
          <w:sz w:val="24"/>
          <w:szCs w:val="24"/>
          <w:highlight w:val="white"/>
          <w:rtl w:val="0"/>
        </w:rPr>
        <w:t xml:space="preserve">This detailed strategy ensures a balanced approach, leveraging PhonePe’s strengths while addressing its weaknesses. </w:t>
      </w:r>
    </w:p>
    <w:p w:rsidR="00000000" w:rsidDel="00000000" w:rsidP="00000000" w:rsidRDefault="00000000" w:rsidRPr="00000000" w14:paraId="0000046E">
      <w:pPr>
        <w:spacing w:before="240" w:line="276" w:lineRule="auto"/>
        <w:jc w:val="both"/>
        <w:rPr>
          <w:rFonts w:ascii="Times New Roman" w:cs="Times New Roman" w:eastAsia="Times New Roman" w:hAnsi="Times New Roman"/>
          <w:color w:val="404040"/>
          <w:sz w:val="24"/>
          <w:szCs w:val="24"/>
          <w:highlight w:val="white"/>
        </w:rPr>
      </w:pPr>
      <w:r w:rsidDel="00000000" w:rsidR="00000000" w:rsidRPr="00000000">
        <w:rPr>
          <w:rtl w:val="0"/>
        </w:rPr>
      </w:r>
    </w:p>
    <w:p w:rsidR="00000000" w:rsidDel="00000000" w:rsidP="00000000" w:rsidRDefault="00000000" w:rsidRPr="00000000" w14:paraId="0000046F">
      <w:pPr>
        <w:spacing w:before="240" w:line="276" w:lineRule="auto"/>
        <w:jc w:val="both"/>
        <w:rPr>
          <w:rFonts w:ascii="Times New Roman" w:cs="Times New Roman" w:eastAsia="Times New Roman" w:hAnsi="Times New Roman"/>
          <w:color w:val="404040"/>
          <w:sz w:val="24"/>
          <w:szCs w:val="24"/>
          <w:highlight w:val="white"/>
        </w:rPr>
      </w:pPr>
      <w:r w:rsidDel="00000000" w:rsidR="00000000" w:rsidRPr="00000000">
        <w:rPr>
          <w:rtl w:val="0"/>
        </w:rPr>
      </w:r>
    </w:p>
    <w:p w:rsidR="00000000" w:rsidDel="00000000" w:rsidP="00000000" w:rsidRDefault="00000000" w:rsidRPr="00000000" w14:paraId="00000470">
      <w:pPr>
        <w:pStyle w:val="Heading1"/>
        <w:keepNext w:val="0"/>
        <w:keepLines w:val="0"/>
        <w:spacing w:before="480" w:line="276" w:lineRule="auto"/>
        <w:jc w:val="both"/>
        <w:rPr>
          <w:rFonts w:ascii="Times New Roman" w:cs="Times New Roman" w:eastAsia="Times New Roman" w:hAnsi="Times New Roman"/>
          <w:b w:val="1"/>
          <w:sz w:val="30"/>
          <w:szCs w:val="30"/>
          <w:highlight w:val="white"/>
        </w:rPr>
      </w:pPr>
      <w:bookmarkStart w:colFirst="0" w:colLast="0" w:name="_heading=h.1x32yrl4sxdc" w:id="45"/>
      <w:bookmarkEnd w:id="45"/>
      <w:r w:rsidDel="00000000" w:rsidR="00000000" w:rsidRPr="00000000">
        <w:rPr>
          <w:rFonts w:ascii="Times New Roman" w:cs="Times New Roman" w:eastAsia="Times New Roman" w:hAnsi="Times New Roman"/>
          <w:b w:val="1"/>
          <w:sz w:val="30"/>
          <w:szCs w:val="30"/>
          <w:highlight w:val="white"/>
          <w:rtl w:val="0"/>
        </w:rPr>
        <w:t xml:space="preserve">Conclusion:</w:t>
      </w:r>
    </w:p>
    <w:p w:rsidR="00000000" w:rsidDel="00000000" w:rsidP="00000000" w:rsidRDefault="00000000" w:rsidRPr="00000000" w14:paraId="00000471">
      <w:pPr>
        <w:pStyle w:val="Heading2"/>
        <w:keepNext w:val="0"/>
        <w:keepLines w:val="0"/>
        <w:spacing w:after="80" w:line="276" w:lineRule="auto"/>
        <w:jc w:val="both"/>
        <w:rPr>
          <w:rFonts w:ascii="Times New Roman" w:cs="Times New Roman" w:eastAsia="Times New Roman" w:hAnsi="Times New Roman"/>
          <w:b w:val="1"/>
          <w:sz w:val="26"/>
          <w:szCs w:val="26"/>
          <w:highlight w:val="white"/>
        </w:rPr>
      </w:pPr>
      <w:bookmarkStart w:colFirst="0" w:colLast="0" w:name="_heading=h.dpeita85z64d" w:id="46"/>
      <w:bookmarkEnd w:id="46"/>
      <w:r w:rsidDel="00000000" w:rsidR="00000000" w:rsidRPr="00000000">
        <w:rPr>
          <w:rFonts w:ascii="Times New Roman" w:cs="Times New Roman" w:eastAsia="Times New Roman" w:hAnsi="Times New Roman"/>
          <w:b w:val="1"/>
          <w:sz w:val="26"/>
          <w:szCs w:val="26"/>
          <w:highlight w:val="white"/>
          <w:rtl w:val="0"/>
        </w:rPr>
        <w:t xml:space="preserve">Summary of Findings</w:t>
      </w:r>
    </w:p>
    <w:p w:rsidR="00000000" w:rsidDel="00000000" w:rsidP="00000000" w:rsidRDefault="00000000" w:rsidRPr="00000000" w14:paraId="00000472">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comprehensive analysis of PhonePe's business model and growth strategies reveals significant potential for achieving the targeted 25% profit increase through a multi-faceted approach. The study identified six key focus areas with varying contributions to the overall profit growth target:</w:t>
      </w:r>
    </w:p>
    <w:p w:rsidR="00000000" w:rsidDel="00000000" w:rsidP="00000000" w:rsidRDefault="00000000" w:rsidRPr="00000000" w14:paraId="00000473">
      <w:pPr>
        <w:numPr>
          <w:ilvl w:val="0"/>
          <w:numId w:val="86"/>
        </w:numPr>
        <w:spacing w:after="0" w:afterAutospacing="0" w:before="240"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Internal Management (10% contribution)</w:t>
      </w:r>
    </w:p>
    <w:p w:rsidR="00000000" w:rsidDel="00000000" w:rsidP="00000000" w:rsidRDefault="00000000" w:rsidRPr="00000000" w14:paraId="00000474">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Operational efficiency improvements through cost control and automation</w:t>
      </w:r>
    </w:p>
    <w:p w:rsidR="00000000" w:rsidDel="00000000" w:rsidP="00000000" w:rsidRDefault="00000000" w:rsidRPr="00000000" w14:paraId="00000475">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Enhanced employee productivity and robust fraud prevention measures</w:t>
      </w:r>
    </w:p>
    <w:p w:rsidR="00000000" w:rsidDel="00000000" w:rsidP="00000000" w:rsidRDefault="00000000" w:rsidRPr="00000000" w14:paraId="00000476">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Represents the largest single contributor to profit growth</w:t>
      </w:r>
    </w:p>
    <w:p w:rsidR="00000000" w:rsidDel="00000000" w:rsidP="00000000" w:rsidRDefault="00000000" w:rsidRPr="00000000" w14:paraId="00000477">
      <w:pPr>
        <w:numPr>
          <w:ilvl w:val="0"/>
          <w:numId w:val="86"/>
        </w:numPr>
        <w:spacing w:after="0" w:afterAutospacing="0" w:before="0" w:beforeAutospacing="0"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Market Expansion (6% contribution)</w:t>
      </w:r>
    </w:p>
    <w:p w:rsidR="00000000" w:rsidDel="00000000" w:rsidP="00000000" w:rsidRDefault="00000000" w:rsidRPr="00000000" w14:paraId="00000478">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Strategic geographic expansion into rural markets and international territories</w:t>
      </w:r>
    </w:p>
    <w:p w:rsidR="00000000" w:rsidDel="00000000" w:rsidP="00000000" w:rsidRDefault="00000000" w:rsidRPr="00000000" w14:paraId="00000479">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Increased market penetration through merchant acquisition and contactless payment adoption</w:t>
      </w:r>
    </w:p>
    <w:p w:rsidR="00000000" w:rsidDel="00000000" w:rsidP="00000000" w:rsidRDefault="00000000" w:rsidRPr="00000000" w14:paraId="0000047A">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Critical for long-term sustainable growth</w:t>
      </w:r>
    </w:p>
    <w:p w:rsidR="00000000" w:rsidDel="00000000" w:rsidP="00000000" w:rsidRDefault="00000000" w:rsidRPr="00000000" w14:paraId="0000047B">
      <w:pPr>
        <w:numPr>
          <w:ilvl w:val="0"/>
          <w:numId w:val="86"/>
        </w:numPr>
        <w:spacing w:after="0" w:afterAutospacing="0" w:before="0" w:beforeAutospacing="0"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Product Innovation (5% contribution)</w:t>
      </w:r>
    </w:p>
    <w:p w:rsidR="00000000" w:rsidDel="00000000" w:rsidP="00000000" w:rsidRDefault="00000000" w:rsidRPr="00000000" w14:paraId="0000047C">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Introduction of micro-lending and investment options</w:t>
      </w:r>
    </w:p>
    <w:p w:rsidR="00000000" w:rsidDel="00000000" w:rsidP="00000000" w:rsidRDefault="00000000" w:rsidRPr="00000000" w14:paraId="0000047D">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UX optimization and data-driven feature development</w:t>
      </w:r>
    </w:p>
    <w:p w:rsidR="00000000" w:rsidDel="00000000" w:rsidP="00000000" w:rsidRDefault="00000000" w:rsidRPr="00000000" w14:paraId="0000047E">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Essential for maintaining a competitive advantage</w:t>
      </w:r>
    </w:p>
    <w:p w:rsidR="00000000" w:rsidDel="00000000" w:rsidP="00000000" w:rsidRDefault="00000000" w:rsidRPr="00000000" w14:paraId="0000047F">
      <w:pPr>
        <w:numPr>
          <w:ilvl w:val="0"/>
          <w:numId w:val="86"/>
        </w:numPr>
        <w:spacing w:after="0" w:afterAutospacing="0" w:before="0" w:beforeAutospacing="0"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Branding and Marketing (6% contribution)</w:t>
      </w:r>
    </w:p>
    <w:p w:rsidR="00000000" w:rsidDel="00000000" w:rsidP="00000000" w:rsidRDefault="00000000" w:rsidRPr="00000000" w14:paraId="00000480">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Enhanced brand awareness through digital marketing</w:t>
      </w:r>
    </w:p>
    <w:p w:rsidR="00000000" w:rsidDel="00000000" w:rsidP="00000000" w:rsidRDefault="00000000" w:rsidRPr="00000000" w14:paraId="00000481">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Strengthened word-of-mouth and referral programs</w:t>
      </w:r>
    </w:p>
    <w:p w:rsidR="00000000" w:rsidDel="00000000" w:rsidP="00000000" w:rsidRDefault="00000000" w:rsidRPr="00000000" w14:paraId="00000482">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Community engagement initiatives</w:t>
      </w:r>
    </w:p>
    <w:p w:rsidR="00000000" w:rsidDel="00000000" w:rsidP="00000000" w:rsidRDefault="00000000" w:rsidRPr="00000000" w14:paraId="00000483">
      <w:pPr>
        <w:numPr>
          <w:ilvl w:val="0"/>
          <w:numId w:val="86"/>
        </w:numPr>
        <w:spacing w:after="0" w:afterAutospacing="0" w:before="0" w:beforeAutospacing="0"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Customer Engagement (3% contribution)</w:t>
      </w:r>
    </w:p>
    <w:p w:rsidR="00000000" w:rsidDel="00000000" w:rsidP="00000000" w:rsidRDefault="00000000" w:rsidRPr="00000000" w14:paraId="00000484">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Improved customer retention through loyalty programs</w:t>
      </w:r>
    </w:p>
    <w:p w:rsidR="00000000" w:rsidDel="00000000" w:rsidP="00000000" w:rsidRDefault="00000000" w:rsidRPr="00000000" w14:paraId="00000485">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Enhanced customer support systems</w:t>
      </w:r>
    </w:p>
    <w:p w:rsidR="00000000" w:rsidDel="00000000" w:rsidP="00000000" w:rsidRDefault="00000000" w:rsidRPr="00000000" w14:paraId="00000486">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Personalized user experiences</w:t>
      </w:r>
    </w:p>
    <w:p w:rsidR="00000000" w:rsidDel="00000000" w:rsidP="00000000" w:rsidRDefault="00000000" w:rsidRPr="00000000" w14:paraId="00000487">
      <w:pPr>
        <w:numPr>
          <w:ilvl w:val="0"/>
          <w:numId w:val="86"/>
        </w:numPr>
        <w:spacing w:after="0" w:afterAutospacing="0" w:before="0" w:beforeAutospacing="0"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Acquisition Channels (3% contribution)</w:t>
      </w:r>
    </w:p>
    <w:p w:rsidR="00000000" w:rsidDel="00000000" w:rsidP="00000000" w:rsidRDefault="00000000" w:rsidRPr="00000000" w14:paraId="00000488">
      <w:pPr>
        <w:numPr>
          <w:ilvl w:val="1"/>
          <w:numId w:val="86"/>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Strategic partnerships with key stakeholders</w:t>
      </w:r>
    </w:p>
    <w:p w:rsidR="00000000" w:rsidDel="00000000" w:rsidP="00000000" w:rsidRDefault="00000000" w:rsidRPr="00000000" w14:paraId="00000489">
      <w:pPr>
        <w:numPr>
          <w:ilvl w:val="1"/>
          <w:numId w:val="86"/>
        </w:numPr>
        <w:spacing w:after="24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Targeted marketing campaigns during peak seasons</w:t>
      </w:r>
    </w:p>
    <w:p w:rsidR="00000000" w:rsidDel="00000000" w:rsidP="00000000" w:rsidRDefault="00000000" w:rsidRPr="00000000" w14:paraId="0000048A">
      <w:pPr>
        <w:spacing w:after="240" w:before="240" w:line="276"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8B">
      <w:pPr>
        <w:pStyle w:val="Heading2"/>
        <w:keepNext w:val="0"/>
        <w:keepLines w:val="0"/>
        <w:spacing w:after="80" w:line="276" w:lineRule="auto"/>
        <w:jc w:val="both"/>
        <w:rPr>
          <w:rFonts w:ascii="Times New Roman" w:cs="Times New Roman" w:eastAsia="Times New Roman" w:hAnsi="Times New Roman"/>
          <w:b w:val="1"/>
          <w:sz w:val="26"/>
          <w:szCs w:val="26"/>
          <w:highlight w:val="white"/>
        </w:rPr>
      </w:pPr>
      <w:bookmarkStart w:colFirst="0" w:colLast="0" w:name="_heading=h.fcdu5pwe2saa" w:id="47"/>
      <w:bookmarkEnd w:id="47"/>
      <w:r w:rsidDel="00000000" w:rsidR="00000000" w:rsidRPr="00000000">
        <w:rPr>
          <w:rFonts w:ascii="Times New Roman" w:cs="Times New Roman" w:eastAsia="Times New Roman" w:hAnsi="Times New Roman"/>
          <w:b w:val="1"/>
          <w:sz w:val="26"/>
          <w:szCs w:val="26"/>
          <w:highlight w:val="white"/>
          <w:rtl w:val="0"/>
        </w:rPr>
        <w:t xml:space="preserve">Key Implementation Recommendations</w:t>
      </w:r>
    </w:p>
    <w:p w:rsidR="00000000" w:rsidDel="00000000" w:rsidP="00000000" w:rsidRDefault="00000000" w:rsidRPr="00000000" w14:paraId="0000048C">
      <w:pPr>
        <w:numPr>
          <w:ilvl w:val="0"/>
          <w:numId w:val="98"/>
        </w:numPr>
        <w:spacing w:after="0" w:afterAutospacing="0" w:before="240"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Prioritization of Initiatives</w:t>
      </w:r>
    </w:p>
    <w:p w:rsidR="00000000" w:rsidDel="00000000" w:rsidP="00000000" w:rsidRDefault="00000000" w:rsidRPr="00000000" w14:paraId="0000048D">
      <w:pPr>
        <w:numPr>
          <w:ilvl w:val="1"/>
          <w:numId w:val="98"/>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Focus initially on internal management improvements for immediate impact</w:t>
      </w:r>
    </w:p>
    <w:p w:rsidR="00000000" w:rsidDel="00000000" w:rsidP="00000000" w:rsidRDefault="00000000" w:rsidRPr="00000000" w14:paraId="0000048E">
      <w:pPr>
        <w:numPr>
          <w:ilvl w:val="1"/>
          <w:numId w:val="98"/>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Gradually roll out market expansion and product innovation initiatives</w:t>
      </w:r>
    </w:p>
    <w:p w:rsidR="00000000" w:rsidDel="00000000" w:rsidP="00000000" w:rsidRDefault="00000000" w:rsidRPr="00000000" w14:paraId="0000048F">
      <w:pPr>
        <w:numPr>
          <w:ilvl w:val="1"/>
          <w:numId w:val="98"/>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Maintain consistent investment in customer engagement and branding</w:t>
      </w:r>
    </w:p>
    <w:p w:rsidR="00000000" w:rsidDel="00000000" w:rsidP="00000000" w:rsidRDefault="00000000" w:rsidRPr="00000000" w14:paraId="00000490">
      <w:pPr>
        <w:numPr>
          <w:ilvl w:val="0"/>
          <w:numId w:val="98"/>
        </w:numPr>
        <w:spacing w:after="0" w:afterAutospacing="0" w:before="0" w:beforeAutospacing="0"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Risk Management</w:t>
      </w:r>
    </w:p>
    <w:p w:rsidR="00000000" w:rsidDel="00000000" w:rsidP="00000000" w:rsidRDefault="00000000" w:rsidRPr="00000000" w14:paraId="00000491">
      <w:pPr>
        <w:numPr>
          <w:ilvl w:val="1"/>
          <w:numId w:val="98"/>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Implement robust fraud prevention systems</w:t>
      </w:r>
    </w:p>
    <w:p w:rsidR="00000000" w:rsidDel="00000000" w:rsidP="00000000" w:rsidRDefault="00000000" w:rsidRPr="00000000" w14:paraId="00000492">
      <w:pPr>
        <w:numPr>
          <w:ilvl w:val="1"/>
          <w:numId w:val="98"/>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Ensure compliance with regulatory requirements in new markets</w:t>
      </w:r>
    </w:p>
    <w:p w:rsidR="00000000" w:rsidDel="00000000" w:rsidP="00000000" w:rsidRDefault="00000000" w:rsidRPr="00000000" w14:paraId="00000493">
      <w:pPr>
        <w:numPr>
          <w:ilvl w:val="1"/>
          <w:numId w:val="98"/>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Maintain strong cybersecurity measures</w:t>
      </w:r>
    </w:p>
    <w:p w:rsidR="00000000" w:rsidDel="00000000" w:rsidP="00000000" w:rsidRDefault="00000000" w:rsidRPr="00000000" w14:paraId="00000494">
      <w:pPr>
        <w:numPr>
          <w:ilvl w:val="0"/>
          <w:numId w:val="98"/>
        </w:numPr>
        <w:spacing w:after="0" w:afterAutospacing="0" w:before="0" w:beforeAutospacing="0"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Performance Monitoring</w:t>
      </w:r>
    </w:p>
    <w:p w:rsidR="00000000" w:rsidDel="00000000" w:rsidP="00000000" w:rsidRDefault="00000000" w:rsidRPr="00000000" w14:paraId="00000495">
      <w:pPr>
        <w:numPr>
          <w:ilvl w:val="1"/>
          <w:numId w:val="98"/>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Establish clear KPIs for each initiative</w:t>
      </w:r>
    </w:p>
    <w:p w:rsidR="00000000" w:rsidDel="00000000" w:rsidP="00000000" w:rsidRDefault="00000000" w:rsidRPr="00000000" w14:paraId="00000496">
      <w:pPr>
        <w:numPr>
          <w:ilvl w:val="1"/>
          <w:numId w:val="98"/>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Regular tracking and reporting of progress</w:t>
      </w:r>
    </w:p>
    <w:p w:rsidR="00000000" w:rsidDel="00000000" w:rsidP="00000000" w:rsidRDefault="00000000" w:rsidRPr="00000000" w14:paraId="00000497">
      <w:pPr>
        <w:numPr>
          <w:ilvl w:val="1"/>
          <w:numId w:val="98"/>
        </w:numPr>
        <w:spacing w:after="24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Quarterly reviews and strategy adjustments</w:t>
      </w:r>
    </w:p>
    <w:p w:rsidR="00000000" w:rsidDel="00000000" w:rsidP="00000000" w:rsidRDefault="00000000" w:rsidRPr="00000000" w14:paraId="00000498">
      <w:pPr>
        <w:pStyle w:val="Heading2"/>
        <w:keepNext w:val="0"/>
        <w:keepLines w:val="0"/>
        <w:spacing w:after="80" w:line="276" w:lineRule="auto"/>
        <w:jc w:val="both"/>
        <w:rPr>
          <w:rFonts w:ascii="Times New Roman" w:cs="Times New Roman" w:eastAsia="Times New Roman" w:hAnsi="Times New Roman"/>
          <w:b w:val="1"/>
          <w:sz w:val="26"/>
          <w:szCs w:val="26"/>
          <w:highlight w:val="white"/>
        </w:rPr>
      </w:pPr>
      <w:bookmarkStart w:colFirst="0" w:colLast="0" w:name="_heading=h.te83btdfxw8r" w:id="48"/>
      <w:bookmarkEnd w:id="48"/>
      <w:r w:rsidDel="00000000" w:rsidR="00000000" w:rsidRPr="00000000">
        <w:rPr>
          <w:rFonts w:ascii="Times New Roman" w:cs="Times New Roman" w:eastAsia="Times New Roman" w:hAnsi="Times New Roman"/>
          <w:b w:val="1"/>
          <w:sz w:val="26"/>
          <w:szCs w:val="26"/>
          <w:highlight w:val="white"/>
          <w:rtl w:val="0"/>
        </w:rPr>
        <w:t xml:space="preserve">Expected Outcomes</w:t>
      </w:r>
    </w:p>
    <w:p w:rsidR="00000000" w:rsidDel="00000000" w:rsidP="00000000" w:rsidRDefault="00000000" w:rsidRPr="00000000" w14:paraId="00000499">
      <w:pPr>
        <w:numPr>
          <w:ilvl w:val="0"/>
          <w:numId w:val="43"/>
        </w:numPr>
        <w:spacing w:after="0" w:afterAutospacing="0" w:before="240"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Financial Impact</w:t>
      </w:r>
    </w:p>
    <w:p w:rsidR="00000000" w:rsidDel="00000000" w:rsidP="00000000" w:rsidRDefault="00000000" w:rsidRPr="00000000" w14:paraId="0000049A">
      <w:pPr>
        <w:numPr>
          <w:ilvl w:val="1"/>
          <w:numId w:val="43"/>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 increase in overall profitability</w:t>
      </w:r>
    </w:p>
    <w:p w:rsidR="00000000" w:rsidDel="00000000" w:rsidP="00000000" w:rsidRDefault="00000000" w:rsidRPr="00000000" w14:paraId="0000049B">
      <w:pPr>
        <w:numPr>
          <w:ilvl w:val="1"/>
          <w:numId w:val="43"/>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Diversified revenue streams</w:t>
      </w:r>
    </w:p>
    <w:p w:rsidR="00000000" w:rsidDel="00000000" w:rsidP="00000000" w:rsidRDefault="00000000" w:rsidRPr="00000000" w14:paraId="0000049C">
      <w:pPr>
        <w:numPr>
          <w:ilvl w:val="1"/>
          <w:numId w:val="43"/>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Improved operational efficiency</w:t>
      </w:r>
    </w:p>
    <w:p w:rsidR="00000000" w:rsidDel="00000000" w:rsidP="00000000" w:rsidRDefault="00000000" w:rsidRPr="00000000" w14:paraId="0000049D">
      <w:pPr>
        <w:numPr>
          <w:ilvl w:val="0"/>
          <w:numId w:val="43"/>
        </w:numPr>
        <w:spacing w:after="0" w:afterAutospacing="0" w:before="0" w:beforeAutospacing="0"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Market Position</w:t>
      </w:r>
    </w:p>
    <w:p w:rsidR="00000000" w:rsidDel="00000000" w:rsidP="00000000" w:rsidRDefault="00000000" w:rsidRPr="00000000" w14:paraId="0000049E">
      <w:pPr>
        <w:numPr>
          <w:ilvl w:val="1"/>
          <w:numId w:val="43"/>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Strengthened market leadership in digital payments</w:t>
      </w:r>
    </w:p>
    <w:p w:rsidR="00000000" w:rsidDel="00000000" w:rsidP="00000000" w:rsidRDefault="00000000" w:rsidRPr="00000000" w14:paraId="0000049F">
      <w:pPr>
        <w:numPr>
          <w:ilvl w:val="1"/>
          <w:numId w:val="43"/>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Expanded geographic presence</w:t>
      </w:r>
    </w:p>
    <w:p w:rsidR="00000000" w:rsidDel="00000000" w:rsidP="00000000" w:rsidRDefault="00000000" w:rsidRPr="00000000" w14:paraId="000004A0">
      <w:pPr>
        <w:numPr>
          <w:ilvl w:val="1"/>
          <w:numId w:val="43"/>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Enhanced brand value</w:t>
      </w:r>
    </w:p>
    <w:p w:rsidR="00000000" w:rsidDel="00000000" w:rsidP="00000000" w:rsidRDefault="00000000" w:rsidRPr="00000000" w14:paraId="000004A1">
      <w:pPr>
        <w:numPr>
          <w:ilvl w:val="0"/>
          <w:numId w:val="43"/>
        </w:numPr>
        <w:spacing w:after="0" w:afterAutospacing="0" w:before="0" w:beforeAutospacing="0"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Customer Value</w:t>
      </w:r>
    </w:p>
    <w:p w:rsidR="00000000" w:rsidDel="00000000" w:rsidP="00000000" w:rsidRDefault="00000000" w:rsidRPr="00000000" w14:paraId="000004A2">
      <w:pPr>
        <w:numPr>
          <w:ilvl w:val="1"/>
          <w:numId w:val="43"/>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Improved user experience</w:t>
      </w:r>
    </w:p>
    <w:p w:rsidR="00000000" w:rsidDel="00000000" w:rsidP="00000000" w:rsidRDefault="00000000" w:rsidRPr="00000000" w14:paraId="000004A3">
      <w:pPr>
        <w:numPr>
          <w:ilvl w:val="1"/>
          <w:numId w:val="43"/>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More comprehensive financial services offering</w:t>
      </w:r>
    </w:p>
    <w:p w:rsidR="00000000" w:rsidDel="00000000" w:rsidP="00000000" w:rsidRDefault="00000000" w:rsidRPr="00000000" w14:paraId="000004A4">
      <w:pPr>
        <w:numPr>
          <w:ilvl w:val="1"/>
          <w:numId w:val="43"/>
        </w:numPr>
        <w:spacing w:after="24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Better customer support and engagement</w:t>
      </w:r>
    </w:p>
    <w:p w:rsidR="00000000" w:rsidDel="00000000" w:rsidP="00000000" w:rsidRDefault="00000000" w:rsidRPr="00000000" w14:paraId="000004A5">
      <w:pPr>
        <w:pStyle w:val="Heading2"/>
        <w:keepNext w:val="0"/>
        <w:keepLines w:val="0"/>
        <w:spacing w:after="80" w:line="276" w:lineRule="auto"/>
        <w:jc w:val="both"/>
        <w:rPr>
          <w:rFonts w:ascii="Times New Roman" w:cs="Times New Roman" w:eastAsia="Times New Roman" w:hAnsi="Times New Roman"/>
          <w:b w:val="1"/>
          <w:sz w:val="26"/>
          <w:szCs w:val="26"/>
          <w:highlight w:val="white"/>
        </w:rPr>
      </w:pPr>
      <w:bookmarkStart w:colFirst="0" w:colLast="0" w:name="_heading=h.5uau2rd31ydo" w:id="49"/>
      <w:bookmarkEnd w:id="49"/>
      <w:r w:rsidDel="00000000" w:rsidR="00000000" w:rsidRPr="00000000">
        <w:rPr>
          <w:rFonts w:ascii="Times New Roman" w:cs="Times New Roman" w:eastAsia="Times New Roman" w:hAnsi="Times New Roman"/>
          <w:b w:val="1"/>
          <w:sz w:val="26"/>
          <w:szCs w:val="26"/>
          <w:highlight w:val="white"/>
          <w:rtl w:val="0"/>
        </w:rPr>
        <w:t xml:space="preserve">Long-term Implications</w:t>
      </w:r>
    </w:p>
    <w:p w:rsidR="00000000" w:rsidDel="00000000" w:rsidP="00000000" w:rsidRDefault="00000000" w:rsidRPr="00000000" w14:paraId="000004A6">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implementation of these strategies is expected to not only achieve the immediate 25% profit growth target but also establish a strong foundation for sustained growth and market leadership. The focus on both operational efficiency and market expansion ensures a balanced approach to growth, while investments in product innovation and customer engagement will help maintain competitive advantage in the rapidly evolving fintech landscape.</w:t>
      </w:r>
    </w:p>
    <w:p w:rsidR="00000000" w:rsidDel="00000000" w:rsidP="00000000" w:rsidRDefault="00000000" w:rsidRPr="00000000" w14:paraId="000004A7">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success of these initiatives will position PhonePe as a comprehensive financial services platform rather than just a digital payments provider, aligning with the broader trend of fintech evolution and financial inclusion in emerging markets.</w:t>
      </w:r>
    </w:p>
    <w:p w:rsidR="00000000" w:rsidDel="00000000" w:rsidP="00000000" w:rsidRDefault="00000000" w:rsidRPr="00000000" w14:paraId="000004A8">
      <w:pPr>
        <w:spacing w:before="28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A9">
      <w:pPr>
        <w:spacing w:before="28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AA">
      <w:pPr>
        <w:spacing w:before="28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AB">
      <w:pPr>
        <w:spacing w:before="28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AC">
      <w:pPr>
        <w:spacing w:before="28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AD">
      <w:pPr>
        <w:spacing w:before="28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AE">
      <w:pPr>
        <w:spacing w:before="28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AF">
      <w:pPr>
        <w:spacing w:before="28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B0">
      <w:pPr>
        <w:spacing w:before="28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B1">
      <w:pPr>
        <w:spacing w:after="240" w:before="240" w:line="276"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PART - II</w:t>
      </w:r>
    </w:p>
    <w:p w:rsidR="00000000" w:rsidDel="00000000" w:rsidP="00000000" w:rsidRDefault="00000000" w:rsidRPr="00000000" w14:paraId="000004B2">
      <w:pPr>
        <w:spacing w:after="240" w:before="240" w:line="276" w:lineRule="auto"/>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4B3">
      <w:pPr>
        <w:spacing w:after="240" w:before="240" w:line="276" w:lineRule="auto"/>
        <w:jc w:val="both"/>
        <w:rPr>
          <w:rFonts w:ascii="Times New Roman" w:cs="Times New Roman" w:eastAsia="Times New Roman" w:hAnsi="Times New Roman"/>
          <w:b w:val="1"/>
          <w:sz w:val="28"/>
          <w:szCs w:val="28"/>
          <w:u w:val="single"/>
          <w:shd w:fill="c9daf8" w:val="clear"/>
        </w:rPr>
      </w:pPr>
      <w:r w:rsidDel="00000000" w:rsidR="00000000" w:rsidRPr="00000000">
        <w:rPr>
          <w:rFonts w:ascii="Times New Roman" w:cs="Times New Roman" w:eastAsia="Times New Roman" w:hAnsi="Times New Roman"/>
          <w:b w:val="1"/>
          <w:sz w:val="28"/>
          <w:szCs w:val="28"/>
          <w:u w:val="single"/>
          <w:shd w:fill="c9daf8" w:val="clear"/>
          <w:rtl w:val="0"/>
        </w:rPr>
        <w:t xml:space="preserve">Guesstimates</w:t>
      </w:r>
    </w:p>
    <w:p w:rsidR="00000000" w:rsidDel="00000000" w:rsidP="00000000" w:rsidRDefault="00000000" w:rsidRPr="00000000" w14:paraId="000004B4">
      <w:pPr>
        <w:numPr>
          <w:ilvl w:val="0"/>
          <w:numId w:val="85"/>
        </w:numPr>
        <w:spacing w:after="0" w:afterAutospacing="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will be the percentage increase in global FinTech investments over the next five years?</w:t>
      </w:r>
    </w:p>
    <w:p w:rsidR="00000000" w:rsidDel="00000000" w:rsidP="00000000" w:rsidRDefault="00000000" w:rsidRPr="00000000" w14:paraId="000004B5">
      <w:pPr>
        <w:numPr>
          <w:ilvl w:val="0"/>
          <w:numId w:val="48"/>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question involves estimating the growth rate of investments in FinTech startups and companies, considering current trends and future projections.</w:t>
      </w:r>
    </w:p>
    <w:p w:rsidR="00000000" w:rsidDel="00000000" w:rsidP="00000000" w:rsidRDefault="00000000" w:rsidRPr="00000000" w14:paraId="000004B6">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6"/>
          <w:szCs w:val="26"/>
          <w:rtl w:val="0"/>
        </w:rPr>
        <w:t xml:space="preserve">Step 1: Current Global FinTech Investments</w:t>
      </w:r>
    </w:p>
    <w:p w:rsidR="00000000" w:rsidDel="00000000" w:rsidP="00000000" w:rsidRDefault="00000000" w:rsidRPr="00000000" w14:paraId="000004B7">
      <w:pPr>
        <w:numPr>
          <w:ilvl w:val="0"/>
          <w:numId w:val="21"/>
        </w:numPr>
        <w:spacing w:after="24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2024, global FinTech investments amounted to approximately $52 billion annually.</w:t>
      </w:r>
    </w:p>
    <w:p w:rsidR="00000000" w:rsidDel="00000000" w:rsidP="00000000" w:rsidRDefault="00000000" w:rsidRPr="00000000" w14:paraId="000004B8">
      <w:pPr>
        <w:spacing w:after="240" w:before="240"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9">
      <w:pPr>
        <w:spacing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6"/>
          <w:szCs w:val="26"/>
          <w:rtl w:val="0"/>
        </w:rPr>
        <w:t xml:space="preserve"> Step 2: Annual Growth Rate</w:t>
      </w:r>
    </w:p>
    <w:p w:rsidR="00000000" w:rsidDel="00000000" w:rsidP="00000000" w:rsidRDefault="00000000" w:rsidRPr="00000000" w14:paraId="000004BA">
      <w:pPr>
        <w:numPr>
          <w:ilvl w:val="0"/>
          <w:numId w:val="21"/>
        </w:numPr>
        <w:spacing w:after="24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 an annual growth rate for global FinTech investments.</w:t>
        <w:br w:type="textWrapping"/>
        <w:t xml:space="preserve">Assume an 8% annual growth rate (based on current trends).</w:t>
      </w:r>
    </w:p>
    <w:p w:rsidR="00000000" w:rsidDel="00000000" w:rsidP="00000000" w:rsidRDefault="00000000" w:rsidRPr="00000000" w14:paraId="000004BB">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heading=h.xxz1c5jn3ban" w:id="50"/>
      <w:bookmarkEnd w:id="50"/>
      <w:r w:rsidDel="00000000" w:rsidR="00000000" w:rsidRPr="00000000">
        <w:rPr>
          <w:rFonts w:ascii="Times New Roman" w:cs="Times New Roman" w:eastAsia="Times New Roman" w:hAnsi="Times New Roman"/>
          <w:b w:val="1"/>
          <w:color w:val="000000"/>
          <w:sz w:val="26"/>
          <w:szCs w:val="26"/>
          <w:rtl w:val="0"/>
        </w:rPr>
        <w:t xml:space="preserve">    Step 3: Project Future Investments After 5 Years</w:t>
      </w:r>
    </w:p>
    <w:p w:rsidR="00000000" w:rsidDel="00000000" w:rsidP="00000000" w:rsidRDefault="00000000" w:rsidRPr="00000000" w14:paraId="000004BC">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formula for compound growth:</w:t>
      </w:r>
    </w:p>
    <w:p w:rsidR="00000000" w:rsidDel="00000000" w:rsidP="00000000" w:rsidRDefault="00000000" w:rsidRPr="00000000" w14:paraId="000004BD">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Value = Current Value×(1+Growth Rate)^n</w:t>
      </w:r>
    </w:p>
    <w:p w:rsidR="00000000" w:rsidDel="00000000" w:rsidP="00000000" w:rsidRDefault="00000000" w:rsidRPr="00000000" w14:paraId="000004BE">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4BF">
      <w:pPr>
        <w:numPr>
          <w:ilvl w:val="0"/>
          <w:numId w:val="97"/>
        </w:numPr>
        <w:spacing w:after="0" w:afterAutospacing="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Value = $52  billion</w:t>
      </w:r>
    </w:p>
    <w:p w:rsidR="00000000" w:rsidDel="00000000" w:rsidP="00000000" w:rsidRDefault="00000000" w:rsidRPr="00000000" w14:paraId="000004C0">
      <w:pPr>
        <w:numPr>
          <w:ilvl w:val="0"/>
          <w:numId w:val="97"/>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Growth Rate = 8% = 0.08</w:t>
      </w:r>
    </w:p>
    <w:p w:rsidR="00000000" w:rsidDel="00000000" w:rsidP="00000000" w:rsidRDefault="00000000" w:rsidRPr="00000000" w14:paraId="000004C1">
      <w:pPr>
        <w:numPr>
          <w:ilvl w:val="0"/>
          <w:numId w:val="97"/>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5 years</w:t>
      </w:r>
    </w:p>
    <w:p w:rsidR="00000000" w:rsidDel="00000000" w:rsidP="00000000" w:rsidRDefault="00000000" w:rsidRPr="00000000" w14:paraId="000004C2">
      <w:pPr>
        <w:spacing w:after="240" w:before="240" w:line="276"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Future Value = 52 × (1+0.08)^5 = 52 × 1.46933 = </w:t>
      </w:r>
      <w:r w:rsidDel="00000000" w:rsidR="00000000" w:rsidRPr="00000000">
        <w:rPr>
          <w:rFonts w:ascii="Times New Roman" w:cs="Times New Roman" w:eastAsia="Times New Roman" w:hAnsi="Times New Roman"/>
          <w:b w:val="1"/>
          <w:rtl w:val="0"/>
        </w:rPr>
        <w:t xml:space="preserve">$77 billion</w:t>
      </w:r>
    </w:p>
    <w:p w:rsidR="00000000" w:rsidDel="00000000" w:rsidP="00000000" w:rsidRDefault="00000000" w:rsidRPr="00000000" w14:paraId="000004C3">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heading=h.yzbsnqocbzoc" w:id="51"/>
      <w:bookmarkEnd w:id="51"/>
      <w:r w:rsidDel="00000000" w:rsidR="00000000" w:rsidRPr="00000000">
        <w:rPr>
          <w:rFonts w:ascii="Times New Roman" w:cs="Times New Roman" w:eastAsia="Times New Roman" w:hAnsi="Times New Roman"/>
          <w:b w:val="1"/>
          <w:color w:val="000000"/>
          <w:sz w:val="26"/>
          <w:szCs w:val="26"/>
          <w:rtl w:val="0"/>
        </w:rPr>
        <w:t xml:space="preserve">Step 4: Calculate the Percentage Increase</w:t>
      </w:r>
    </w:p>
    <w:p w:rsidR="00000000" w:rsidDel="00000000" w:rsidP="00000000" w:rsidRDefault="00000000" w:rsidRPr="00000000" w14:paraId="000004C4">
      <w:pPr>
        <w:spacing w:after="240" w:before="240" w:line="276" w:lineRule="auto"/>
        <w:jc w:val="both"/>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rtl w:val="0"/>
            </w:rPr>
            <w:t xml:space="preserve">Percentage Increase =( Future Value − Current Value / Current Value)×100</w:t>
          </w:r>
        </w:sdtContent>
      </w:sdt>
    </w:p>
    <w:p w:rsidR="00000000" w:rsidDel="00000000" w:rsidP="00000000" w:rsidRDefault="00000000" w:rsidRPr="00000000" w14:paraId="000004C5">
      <w:pPr>
        <w:spacing w:after="240" w:before="240" w:line="276" w:lineRule="auto"/>
        <w:jc w:val="both"/>
        <w:rPr>
          <w:rFonts w:ascii="Times New Roman" w:cs="Times New Roman" w:eastAsia="Times New Roman" w:hAnsi="Times New Roman"/>
        </w:rPr>
      </w:pPr>
      <w:sdt>
        <w:sdtPr>
          <w:tag w:val="goog_rdk_1"/>
        </w:sdtPr>
        <w:sdtContent>
          <w:r w:rsidDel="00000000" w:rsidR="00000000" w:rsidRPr="00000000">
            <w:rPr>
              <w:rFonts w:ascii="Gungsuh" w:cs="Gungsuh" w:eastAsia="Gungsuh" w:hAnsi="Gungsuh"/>
              <w:rtl w:val="0"/>
            </w:rPr>
            <w:t xml:space="preserve">Percentage Increase = (77 − 52 / 52) ​× 100 </w:t>
          </w:r>
        </w:sdtContent>
      </w:sdt>
    </w:p>
    <w:p w:rsidR="00000000" w:rsidDel="00000000" w:rsidP="00000000" w:rsidRDefault="00000000" w:rsidRPr="00000000" w14:paraId="000004C6">
      <w:pPr>
        <w:spacing w:after="24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 xml:space="preserve">       = </w:t>
      </w:r>
      <w:r w:rsidDel="00000000" w:rsidR="00000000" w:rsidRPr="00000000">
        <w:rPr>
          <w:rFonts w:ascii="Times New Roman" w:cs="Times New Roman" w:eastAsia="Times New Roman" w:hAnsi="Times New Roman"/>
          <w:b w:val="1"/>
          <w:rtl w:val="0"/>
        </w:rPr>
        <w:t xml:space="preserve">~ 50 %</w:t>
      </w:r>
    </w:p>
    <w:p w:rsidR="00000000" w:rsidDel="00000000" w:rsidP="00000000" w:rsidRDefault="00000000" w:rsidRPr="00000000" w14:paraId="000004C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an 8% annual growth rate, global FinTech investments are projected to grow to approximately $77 billion in five years, representing a 50% increase.</w:t>
      </w:r>
    </w:p>
    <w:p w:rsidR="00000000" w:rsidDel="00000000" w:rsidP="00000000" w:rsidRDefault="00000000" w:rsidRPr="00000000" w14:paraId="000004C8">
      <w:pPr>
        <w:spacing w:after="240" w:before="240"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9">
      <w:pPr>
        <w:numPr>
          <w:ilvl w:val="0"/>
          <w:numId w:val="85"/>
        </w:numPr>
        <w:spacing w:after="0" w:afterAutospacing="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many people will adopt digital banking services in developing countries over the next decade?</w:t>
      </w:r>
    </w:p>
    <w:p w:rsidR="00000000" w:rsidDel="00000000" w:rsidP="00000000" w:rsidRDefault="00000000" w:rsidRPr="00000000" w14:paraId="000004CA">
      <w:pPr>
        <w:numPr>
          <w:ilvl w:val="0"/>
          <w:numId w:val="95"/>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question requires an estimation of the number of new users of digital banking solutions in regions where traditional banking infrastructure is less prevalent.</w:t>
      </w:r>
    </w:p>
    <w:p w:rsidR="00000000" w:rsidDel="00000000" w:rsidP="00000000" w:rsidRDefault="00000000" w:rsidRPr="00000000" w14:paraId="000004CB">
      <w:pPr>
        <w:pStyle w:val="Heading4"/>
        <w:keepNext w:val="0"/>
        <w:keepLines w:val="0"/>
        <w:spacing w:after="40" w:before="240" w:line="276" w:lineRule="auto"/>
        <w:ind w:left="720" w:firstLine="0"/>
        <w:jc w:val="both"/>
        <w:rPr>
          <w:rFonts w:ascii="Times New Roman" w:cs="Times New Roman" w:eastAsia="Times New Roman" w:hAnsi="Times New Roman"/>
          <w:b w:val="1"/>
          <w:color w:val="000000"/>
          <w:sz w:val="22"/>
          <w:szCs w:val="22"/>
        </w:rPr>
      </w:pPr>
      <w:bookmarkStart w:colFirst="0" w:colLast="0" w:name="_heading=h.8owkvhm5flub" w:id="52"/>
      <w:bookmarkEnd w:id="52"/>
      <w:r w:rsidDel="00000000" w:rsidR="00000000" w:rsidRPr="00000000">
        <w:rPr>
          <w:rFonts w:ascii="Times New Roman" w:cs="Times New Roman" w:eastAsia="Times New Roman" w:hAnsi="Times New Roman"/>
          <w:b w:val="1"/>
          <w:color w:val="000000"/>
          <w:sz w:val="22"/>
          <w:szCs w:val="22"/>
          <w:rtl w:val="0"/>
        </w:rPr>
        <w:t xml:space="preserve">1. Population in Developing Countries</w:t>
      </w:r>
    </w:p>
    <w:p w:rsidR="00000000" w:rsidDel="00000000" w:rsidP="00000000" w:rsidRDefault="00000000" w:rsidRPr="00000000" w14:paraId="000004CC">
      <w:pPr>
        <w:numPr>
          <w:ilvl w:val="0"/>
          <w:numId w:val="46"/>
        </w:numPr>
        <w:spacing w:after="0" w:afterAutospacing="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population of developing countries:  </w:t>
      </w:r>
      <w:r w:rsidDel="00000000" w:rsidR="00000000" w:rsidRPr="00000000">
        <w:rPr>
          <w:rFonts w:ascii="Times New Roman" w:cs="Times New Roman" w:eastAsia="Times New Roman" w:hAnsi="Times New Roman"/>
          <w:b w:val="1"/>
          <w:rtl w:val="0"/>
        </w:rPr>
        <w:t xml:space="preserve">~5 billion</w:t>
      </w:r>
      <w:r w:rsidDel="00000000" w:rsidR="00000000" w:rsidRPr="00000000">
        <w:rPr>
          <w:rFonts w:ascii="Times New Roman" w:cs="Times New Roman" w:eastAsia="Times New Roman" w:hAnsi="Times New Roman"/>
          <w:rtl w:val="0"/>
        </w:rPr>
        <w:t xml:space="preserve"> (based on global estimates).</w:t>
      </w:r>
    </w:p>
    <w:p w:rsidR="00000000" w:rsidDel="00000000" w:rsidP="00000000" w:rsidRDefault="00000000" w:rsidRPr="00000000" w14:paraId="000004CD">
      <w:pPr>
        <w:numPr>
          <w:ilvl w:val="0"/>
          <w:numId w:val="46"/>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annual population growth rate: </w:t>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CE">
      <w:pPr>
        <w:numPr>
          <w:ilvl w:val="0"/>
          <w:numId w:val="46"/>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 after 10 years: </w:t>
      </w:r>
    </w:p>
    <w:p w:rsidR="00000000" w:rsidDel="00000000" w:rsidP="00000000" w:rsidRDefault="00000000" w:rsidRPr="00000000" w14:paraId="000004CF">
      <w:pPr>
        <w:spacing w:after="240" w:before="240" w:line="276"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Population = Current Population×(1+Growth Rate)^n </w:t>
      </w:r>
    </w:p>
    <w:p w:rsidR="00000000" w:rsidDel="00000000" w:rsidP="00000000" w:rsidRDefault="00000000" w:rsidRPr="00000000" w14:paraId="000004D0">
      <w:pPr>
        <w:spacing w:after="240" w:before="240" w:line="276" w:lineRule="auto"/>
        <w:ind w:left="144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Future Population = 5×(1+0.01)^10= 5.523 </w:t>
      </w:r>
      <w:sdt>
        <w:sdtPr>
          <w:tag w:val="goog_rdk_2"/>
        </w:sdtPr>
        <w:sdtContent>
          <w:r w:rsidDel="00000000" w:rsidR="00000000" w:rsidRPr="00000000">
            <w:rPr>
              <w:rFonts w:ascii="Gungsuh" w:cs="Gungsuh" w:eastAsia="Gungsuh" w:hAnsi="Gungsuh"/>
              <w:b w:val="1"/>
              <w:rtl w:val="0"/>
            </w:rPr>
            <w:t xml:space="preserve">≈ 5.6 billion</w:t>
          </w:r>
        </w:sdtContent>
      </w:sdt>
    </w:p>
    <w:p w:rsidR="00000000" w:rsidDel="00000000" w:rsidP="00000000" w:rsidRDefault="00000000" w:rsidRPr="00000000" w14:paraId="000004D1">
      <w:pPr>
        <w:spacing w:after="240" w:before="240" w:line="276" w:lineRule="auto"/>
        <w:ind w:left="144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2">
      <w:pPr>
        <w:pStyle w:val="Heading4"/>
        <w:keepNext w:val="0"/>
        <w:keepLines w:val="0"/>
        <w:spacing w:after="40" w:before="240" w:line="276" w:lineRule="auto"/>
        <w:ind w:firstLine="720"/>
        <w:jc w:val="both"/>
        <w:rPr>
          <w:rFonts w:ascii="Times New Roman" w:cs="Times New Roman" w:eastAsia="Times New Roman" w:hAnsi="Times New Roman"/>
          <w:b w:val="1"/>
          <w:color w:val="000000"/>
          <w:sz w:val="22"/>
          <w:szCs w:val="22"/>
        </w:rPr>
      </w:pPr>
      <w:bookmarkStart w:colFirst="0" w:colLast="0" w:name="_heading=h.ooa9wev4c98" w:id="53"/>
      <w:bookmarkEnd w:id="53"/>
      <w:r w:rsidDel="00000000" w:rsidR="00000000" w:rsidRPr="00000000">
        <w:rPr>
          <w:rFonts w:ascii="Times New Roman" w:cs="Times New Roman" w:eastAsia="Times New Roman" w:hAnsi="Times New Roman"/>
          <w:b w:val="1"/>
          <w:color w:val="000000"/>
          <w:sz w:val="22"/>
          <w:szCs w:val="22"/>
          <w:rtl w:val="0"/>
        </w:rPr>
        <w:t xml:space="preserve">2. Internet Penetration</w:t>
      </w:r>
    </w:p>
    <w:p w:rsidR="00000000" w:rsidDel="00000000" w:rsidP="00000000" w:rsidRDefault="00000000" w:rsidRPr="00000000" w14:paraId="000004D3">
      <w:pPr>
        <w:numPr>
          <w:ilvl w:val="0"/>
          <w:numId w:val="96"/>
        </w:numPr>
        <w:spacing w:after="0" w:afterAutospacing="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internet penetration in developing countries: </w:t>
      </w:r>
      <w:r w:rsidDel="00000000" w:rsidR="00000000" w:rsidRPr="00000000">
        <w:rPr>
          <w:rFonts w:ascii="Times New Roman" w:cs="Times New Roman" w:eastAsia="Times New Roman" w:hAnsi="Times New Roman"/>
          <w:b w:val="1"/>
          <w:rtl w:val="0"/>
        </w:rPr>
        <w:t xml:space="preserve">50%</w:t>
      </w:r>
      <w:r w:rsidDel="00000000" w:rsidR="00000000" w:rsidRPr="00000000">
        <w:rPr>
          <w:rFonts w:ascii="Times New Roman" w:cs="Times New Roman" w:eastAsia="Times New Roman" w:hAnsi="Times New Roman"/>
          <w:rtl w:val="0"/>
        </w:rPr>
        <w:t xml:space="preserve"> (source: World Bank).</w:t>
      </w:r>
    </w:p>
    <w:p w:rsidR="00000000" w:rsidDel="00000000" w:rsidP="00000000" w:rsidRDefault="00000000" w:rsidRPr="00000000" w14:paraId="000004D4">
      <w:pPr>
        <w:numPr>
          <w:ilvl w:val="0"/>
          <w:numId w:val="96"/>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expected annual growth rate of internet penetration: </w:t>
      </w:r>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D5">
      <w:pPr>
        <w:numPr>
          <w:ilvl w:val="0"/>
          <w:numId w:val="96"/>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 penetration after 10 years: </w:t>
      </w:r>
    </w:p>
    <w:p w:rsidR="00000000" w:rsidDel="00000000" w:rsidP="00000000" w:rsidRDefault="00000000" w:rsidRPr="00000000" w14:paraId="000004D6">
      <w:pPr>
        <w:spacing w:after="240" w:before="240" w:line="276"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Penetration=Current Penetration×(1+Growth Rate)^n</w:t>
      </w:r>
    </w:p>
    <w:p w:rsidR="00000000" w:rsidDel="00000000" w:rsidP="00000000" w:rsidRDefault="00000000" w:rsidRPr="00000000" w14:paraId="000004D7">
      <w:pPr>
        <w:spacing w:after="240" w:before="240" w:line="276" w:lineRule="auto"/>
        <w:ind w:left="144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Future Penetration = 0.50 (1 + 0.05)^{10}  = </w:t>
      </w:r>
      <w:r w:rsidDel="00000000" w:rsidR="00000000" w:rsidRPr="00000000">
        <w:rPr>
          <w:rFonts w:ascii="Times New Roman" w:cs="Times New Roman" w:eastAsia="Times New Roman" w:hAnsi="Times New Roman"/>
          <w:b w:val="1"/>
          <w:rtl w:val="0"/>
        </w:rPr>
        <w:t xml:space="preserve">0.814</w:t>
      </w:r>
    </w:p>
    <w:p w:rsidR="00000000" w:rsidDel="00000000" w:rsidP="00000000" w:rsidRDefault="00000000" w:rsidRPr="00000000" w14:paraId="000004D8">
      <w:pPr>
        <w:numPr>
          <w:ilvl w:val="0"/>
          <w:numId w:val="96"/>
        </w:numPr>
        <w:spacing w:after="24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internet users after 10 years: </w:t>
      </w:r>
    </w:p>
    <w:p w:rsidR="00000000" w:rsidDel="00000000" w:rsidP="00000000" w:rsidRDefault="00000000" w:rsidRPr="00000000" w14:paraId="000004D9">
      <w:pPr>
        <w:spacing w:after="240" w:before="240" w:line="276"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 Users  =  Future Population×Future Penetration</w:t>
      </w:r>
    </w:p>
    <w:p w:rsidR="00000000" w:rsidDel="00000000" w:rsidP="00000000" w:rsidRDefault="00000000" w:rsidRPr="00000000" w14:paraId="000004DA">
      <w:pPr>
        <w:spacing w:after="240" w:before="240" w:line="276"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5.6×0.814</w:t>
      </w:r>
    </w:p>
    <w:p w:rsidR="00000000" w:rsidDel="00000000" w:rsidP="00000000" w:rsidRDefault="00000000" w:rsidRPr="00000000" w14:paraId="000004DB">
      <w:pPr>
        <w:spacing w:after="240" w:before="240" w:line="276"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 4.558</w:t>
      </w:r>
    </w:p>
    <w:p w:rsidR="00000000" w:rsidDel="00000000" w:rsidP="00000000" w:rsidRDefault="00000000" w:rsidRPr="00000000" w14:paraId="000004DC">
      <w:pPr>
        <w:spacing w:after="240" w:before="240" w:line="276" w:lineRule="auto"/>
        <w:ind w:left="2160" w:firstLine="0"/>
        <w:jc w:val="both"/>
        <w:rPr>
          <w:rFonts w:ascii="Times New Roman" w:cs="Times New Roman" w:eastAsia="Times New Roman" w:hAnsi="Times New Roman"/>
          <w:b w:val="1"/>
        </w:rPr>
      </w:pPr>
      <w:sdt>
        <w:sdtPr>
          <w:tag w:val="goog_rdk_3"/>
        </w:sdtPr>
        <w:sdtContent>
          <w:r w:rsidDel="00000000" w:rsidR="00000000" w:rsidRPr="00000000">
            <w:rPr>
              <w:rFonts w:ascii="Gungsuh" w:cs="Gungsuh" w:eastAsia="Gungsuh" w:hAnsi="Gungsuh"/>
              <w:b w:val="1"/>
              <w:rtl w:val="0"/>
            </w:rPr>
            <w:t xml:space="preserve">                        ≈ 4.6 billion.</w:t>
          </w:r>
        </w:sdtContent>
      </w:sdt>
    </w:p>
    <w:p w:rsidR="00000000" w:rsidDel="00000000" w:rsidP="00000000" w:rsidRDefault="00000000" w:rsidRPr="00000000" w14:paraId="000004DD">
      <w:pPr>
        <w:spacing w:after="240" w:before="240"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E">
      <w:pPr>
        <w:pStyle w:val="Heading4"/>
        <w:keepNext w:val="0"/>
        <w:keepLines w:val="0"/>
        <w:spacing w:after="40" w:before="240" w:line="276" w:lineRule="auto"/>
        <w:ind w:firstLine="720"/>
        <w:jc w:val="both"/>
        <w:rPr>
          <w:rFonts w:ascii="Times New Roman" w:cs="Times New Roman" w:eastAsia="Times New Roman" w:hAnsi="Times New Roman"/>
          <w:b w:val="1"/>
          <w:color w:val="000000"/>
          <w:sz w:val="22"/>
          <w:szCs w:val="22"/>
        </w:rPr>
      </w:pPr>
      <w:bookmarkStart w:colFirst="0" w:colLast="0" w:name="_heading=h.wliqak2v3c8x" w:id="54"/>
      <w:bookmarkEnd w:id="54"/>
      <w:r w:rsidDel="00000000" w:rsidR="00000000" w:rsidRPr="00000000">
        <w:rPr>
          <w:rFonts w:ascii="Times New Roman" w:cs="Times New Roman" w:eastAsia="Times New Roman" w:hAnsi="Times New Roman"/>
          <w:b w:val="1"/>
          <w:color w:val="000000"/>
          <w:sz w:val="22"/>
          <w:szCs w:val="22"/>
          <w:rtl w:val="0"/>
        </w:rPr>
        <w:t xml:space="preserve">3. Adoption Rate of Digital Banking</w:t>
      </w:r>
    </w:p>
    <w:p w:rsidR="00000000" w:rsidDel="00000000" w:rsidP="00000000" w:rsidRDefault="00000000" w:rsidRPr="00000000" w14:paraId="000004DF">
      <w:pPr>
        <w:numPr>
          <w:ilvl w:val="0"/>
          <w:numId w:val="3"/>
        </w:numPr>
        <w:spacing w:after="0" w:afterAutospacing="0" w:before="24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Assume 60% of internet users in developing countries will adopt digital banking services over the next decade (due to increased smartphone use and fintech solutions).</w:t>
      </w:r>
    </w:p>
    <w:p w:rsidR="00000000" w:rsidDel="00000000" w:rsidP="00000000" w:rsidRDefault="00000000" w:rsidRPr="00000000" w14:paraId="000004E0">
      <w:pPr>
        <w:numPr>
          <w:ilvl w:val="0"/>
          <w:numId w:val="3"/>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digital banking users:</w:t>
      </w:r>
    </w:p>
    <w:p w:rsidR="00000000" w:rsidDel="00000000" w:rsidP="00000000" w:rsidRDefault="00000000" w:rsidRPr="00000000" w14:paraId="000004E1">
      <w:pPr>
        <w:spacing w:after="240" w:before="240" w:line="276"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 Banking Users = Internet Users × Adoption Rate </w:t>
      </w:r>
    </w:p>
    <w:p w:rsidR="00000000" w:rsidDel="00000000" w:rsidP="00000000" w:rsidRDefault="00000000" w:rsidRPr="00000000" w14:paraId="000004E2">
      <w:pPr>
        <w:spacing w:after="240" w:before="240" w:line="276" w:lineRule="auto"/>
        <w:ind w:left="144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Digital Banking Users = 4.6 × 0.60 = 2.76 </w:t>
      </w:r>
      <w:sdt>
        <w:sdtPr>
          <w:tag w:val="goog_rdk_4"/>
        </w:sdtPr>
        <w:sdtContent>
          <w:r w:rsidDel="00000000" w:rsidR="00000000" w:rsidRPr="00000000">
            <w:rPr>
              <w:rFonts w:ascii="Gungsuh" w:cs="Gungsuh" w:eastAsia="Gungsuh" w:hAnsi="Gungsuh"/>
              <w:b w:val="1"/>
              <w:rtl w:val="0"/>
            </w:rPr>
            <w:t xml:space="preserve">≈  3 billion</w:t>
          </w:r>
        </w:sdtContent>
      </w:sdt>
    </w:p>
    <w:p w:rsidR="00000000" w:rsidDel="00000000" w:rsidP="00000000" w:rsidRDefault="00000000" w:rsidRPr="00000000" w14:paraId="000004E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Approximately </w:t>
      </w:r>
      <w:r w:rsidDel="00000000" w:rsidR="00000000" w:rsidRPr="00000000">
        <w:rPr>
          <w:rFonts w:ascii="Times New Roman" w:cs="Times New Roman" w:eastAsia="Times New Roman" w:hAnsi="Times New Roman"/>
          <w:b w:val="1"/>
          <w:rtl w:val="0"/>
        </w:rPr>
        <w:t xml:space="preserve">3 billion people</w:t>
      </w:r>
      <w:r w:rsidDel="00000000" w:rsidR="00000000" w:rsidRPr="00000000">
        <w:rPr>
          <w:rFonts w:ascii="Times New Roman" w:cs="Times New Roman" w:eastAsia="Times New Roman" w:hAnsi="Times New Roman"/>
          <w:rtl w:val="0"/>
        </w:rPr>
        <w:t xml:space="preserve"> in developing countries are estimated to adopt digital banking services over the next decade.</w:t>
      </w:r>
    </w:p>
    <w:p w:rsidR="00000000" w:rsidDel="00000000" w:rsidP="00000000" w:rsidRDefault="00000000" w:rsidRPr="00000000" w14:paraId="000004E4">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5">
      <w:pPr>
        <w:numPr>
          <w:ilvl w:val="0"/>
          <w:numId w:val="85"/>
        </w:numPr>
        <w:spacing w:after="0" w:afterAutospacing="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percentage of small and medium-sized enterprises (SMEs) will use FinTech solutions for their financial needs by 2025?</w:t>
      </w:r>
    </w:p>
    <w:p w:rsidR="00000000" w:rsidDel="00000000" w:rsidP="00000000" w:rsidRDefault="00000000" w:rsidRPr="00000000" w14:paraId="000004E6">
      <w:pPr>
        <w:numPr>
          <w:ilvl w:val="0"/>
          <w:numId w:val="8"/>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question involves predicting the adoption rate of FinTech services among SMEs, including payments, lending, and financial management tools.</w:t>
      </w:r>
    </w:p>
    <w:p w:rsidR="00000000" w:rsidDel="00000000" w:rsidP="00000000" w:rsidRDefault="00000000" w:rsidRPr="00000000" w14:paraId="000004E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 </w:t>
      </w:r>
    </w:p>
    <w:p w:rsidR="00000000" w:rsidDel="00000000" w:rsidP="00000000" w:rsidRDefault="00000000" w:rsidRPr="00000000" w14:paraId="000004E8">
      <w:pPr>
        <w:pStyle w:val="Heading4"/>
        <w:keepNext w:val="0"/>
        <w:keepLines w:val="0"/>
        <w:spacing w:after="40" w:before="240" w:line="276" w:lineRule="auto"/>
        <w:jc w:val="both"/>
        <w:rPr>
          <w:rFonts w:ascii="Times New Roman" w:cs="Times New Roman" w:eastAsia="Times New Roman" w:hAnsi="Times New Roman"/>
          <w:b w:val="1"/>
          <w:color w:val="404040"/>
          <w:sz w:val="22"/>
          <w:szCs w:val="22"/>
        </w:rPr>
      </w:pPr>
      <w:bookmarkStart w:colFirst="0" w:colLast="0" w:name="_heading=h.owajc0yj3heb" w:id="55"/>
      <w:bookmarkEnd w:id="55"/>
      <w:r w:rsidDel="00000000" w:rsidR="00000000" w:rsidRPr="00000000">
        <w:rPr>
          <w:rFonts w:ascii="Times New Roman" w:cs="Times New Roman" w:eastAsia="Times New Roman" w:hAnsi="Times New Roman"/>
          <w:b w:val="1"/>
          <w:color w:val="404040"/>
          <w:sz w:val="22"/>
          <w:szCs w:val="22"/>
          <w:rtl w:val="0"/>
        </w:rPr>
        <w:t xml:space="preserve">Current Trends:</w:t>
      </w:r>
    </w:p>
    <w:p w:rsidR="00000000" w:rsidDel="00000000" w:rsidP="00000000" w:rsidRDefault="00000000" w:rsidRPr="00000000" w14:paraId="000004E9">
      <w:pPr>
        <w:numPr>
          <w:ilvl w:val="0"/>
          <w:numId w:val="72"/>
        </w:numPr>
        <w:spacing w:after="0" w:afterAutospacing="0" w:line="276"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color w:val="404040"/>
          <w:rtl w:val="0"/>
        </w:rPr>
        <w:t xml:space="preserve">In 2023, </w:t>
      </w:r>
      <w:r w:rsidDel="00000000" w:rsidR="00000000" w:rsidRPr="00000000">
        <w:rPr>
          <w:rFonts w:ascii="Times New Roman" w:cs="Times New Roman" w:eastAsia="Times New Roman" w:hAnsi="Times New Roman"/>
          <w:b w:val="1"/>
          <w:color w:val="404040"/>
          <w:rtl w:val="0"/>
        </w:rPr>
        <w:t xml:space="preserve">~30% of SMEs</w:t>
      </w:r>
      <w:r w:rsidDel="00000000" w:rsidR="00000000" w:rsidRPr="00000000">
        <w:rPr>
          <w:rFonts w:ascii="Times New Roman" w:cs="Times New Roman" w:eastAsia="Times New Roman" w:hAnsi="Times New Roman"/>
          <w:color w:val="404040"/>
          <w:rtl w:val="0"/>
        </w:rPr>
        <w:t xml:space="preserve"> globally use FinTech solutions (e.g., digital payments, lending platforms, accounting tools).</w:t>
      </w:r>
    </w:p>
    <w:p w:rsidR="00000000" w:rsidDel="00000000" w:rsidP="00000000" w:rsidRDefault="00000000" w:rsidRPr="00000000" w14:paraId="000004EA">
      <w:pPr>
        <w:numPr>
          <w:ilvl w:val="0"/>
          <w:numId w:val="72"/>
        </w:numPr>
        <w:spacing w:before="0" w:beforeAutospacing="0" w:line="276" w:lineRule="auto"/>
        <w:ind w:left="720" w:hanging="360"/>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rtl w:val="0"/>
        </w:rPr>
        <w:t xml:space="preserve">Adoption is higher in developed markets (e.g., 50% in the US) and lower in developing markets (e.g., 20% in Africa).</w:t>
      </w:r>
    </w:p>
    <w:p w:rsidR="00000000" w:rsidDel="00000000" w:rsidP="00000000" w:rsidRDefault="00000000" w:rsidRPr="00000000" w14:paraId="000004EB">
      <w:pPr>
        <w:spacing w:line="276" w:lineRule="auto"/>
        <w:ind w:left="720" w:firstLine="0"/>
        <w:jc w:val="both"/>
        <w:rPr>
          <w:rFonts w:ascii="Times New Roman" w:cs="Times New Roman" w:eastAsia="Times New Roman" w:hAnsi="Times New Roman"/>
          <w:color w:val="404040"/>
        </w:rPr>
      </w:pPr>
      <w:r w:rsidDel="00000000" w:rsidR="00000000" w:rsidRPr="00000000">
        <w:rPr>
          <w:rtl w:val="0"/>
        </w:rPr>
      </w:r>
    </w:p>
    <w:p w:rsidR="00000000" w:rsidDel="00000000" w:rsidP="00000000" w:rsidRDefault="00000000" w:rsidRPr="00000000" w14:paraId="000004EC">
      <w:pPr>
        <w:pStyle w:val="Heading4"/>
        <w:keepNext w:val="0"/>
        <w:keepLines w:val="0"/>
        <w:spacing w:after="40" w:before="240" w:line="276" w:lineRule="auto"/>
        <w:jc w:val="both"/>
        <w:rPr>
          <w:rFonts w:ascii="Times New Roman" w:cs="Times New Roman" w:eastAsia="Times New Roman" w:hAnsi="Times New Roman"/>
          <w:b w:val="1"/>
          <w:color w:val="404040"/>
          <w:sz w:val="22"/>
          <w:szCs w:val="22"/>
        </w:rPr>
      </w:pPr>
      <w:bookmarkStart w:colFirst="0" w:colLast="0" w:name="_heading=h.zhzj2cv291h4" w:id="56"/>
      <w:bookmarkEnd w:id="56"/>
      <w:r w:rsidDel="00000000" w:rsidR="00000000" w:rsidRPr="00000000">
        <w:rPr>
          <w:rFonts w:ascii="Times New Roman" w:cs="Times New Roman" w:eastAsia="Times New Roman" w:hAnsi="Times New Roman"/>
          <w:b w:val="1"/>
          <w:color w:val="404040"/>
          <w:sz w:val="22"/>
          <w:szCs w:val="22"/>
          <w:rtl w:val="0"/>
        </w:rPr>
        <w:t xml:space="preserve">Assumptions:</w:t>
      </w:r>
    </w:p>
    <w:p w:rsidR="00000000" w:rsidDel="00000000" w:rsidP="00000000" w:rsidRDefault="00000000" w:rsidRPr="00000000" w14:paraId="000004ED">
      <w:pPr>
        <w:numPr>
          <w:ilvl w:val="0"/>
          <w:numId w:val="10"/>
        </w:numPr>
        <w:spacing w:after="0" w:afterAutospacing="0" w:line="276"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b w:val="1"/>
          <w:color w:val="404040"/>
          <w:rtl w:val="0"/>
        </w:rPr>
        <w:t xml:space="preserve">Growth Rate</w:t>
      </w:r>
      <w:r w:rsidDel="00000000" w:rsidR="00000000" w:rsidRPr="00000000">
        <w:rPr>
          <w:rFonts w:ascii="Times New Roman" w:cs="Times New Roman" w:eastAsia="Times New Roman" w:hAnsi="Times New Roman"/>
          <w:color w:val="404040"/>
          <w:rtl w:val="0"/>
        </w:rPr>
        <w:t xml:space="preserve">: Adoption will grow at </w:t>
      </w:r>
      <w:r w:rsidDel="00000000" w:rsidR="00000000" w:rsidRPr="00000000">
        <w:rPr>
          <w:rFonts w:ascii="Times New Roman" w:cs="Times New Roman" w:eastAsia="Times New Roman" w:hAnsi="Times New Roman"/>
          <w:b w:val="1"/>
          <w:color w:val="404040"/>
          <w:rtl w:val="0"/>
        </w:rPr>
        <w:t xml:space="preserve">~10% annually</w:t>
      </w:r>
      <w:r w:rsidDel="00000000" w:rsidR="00000000" w:rsidRPr="00000000">
        <w:rPr>
          <w:rFonts w:ascii="Times New Roman" w:cs="Times New Roman" w:eastAsia="Times New Roman" w:hAnsi="Times New Roman"/>
          <w:color w:val="404040"/>
          <w:rtl w:val="0"/>
        </w:rPr>
        <w:t xml:space="preserve"> due to increased awareness, affordability, and regulatory support.</w:t>
      </w:r>
    </w:p>
    <w:p w:rsidR="00000000" w:rsidDel="00000000" w:rsidP="00000000" w:rsidRDefault="00000000" w:rsidRPr="00000000" w14:paraId="000004EE">
      <w:pPr>
        <w:numPr>
          <w:ilvl w:val="0"/>
          <w:numId w:val="10"/>
        </w:numPr>
        <w:spacing w:after="0" w:afterAutospacing="0" w:before="0" w:beforeAutospacing="0" w:line="276"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b w:val="1"/>
          <w:color w:val="404040"/>
          <w:rtl w:val="0"/>
        </w:rPr>
        <w:t xml:space="preserve">SME Population</w:t>
      </w:r>
      <w:r w:rsidDel="00000000" w:rsidR="00000000" w:rsidRPr="00000000">
        <w:rPr>
          <w:rFonts w:ascii="Times New Roman" w:cs="Times New Roman" w:eastAsia="Times New Roman" w:hAnsi="Times New Roman"/>
          <w:color w:val="404040"/>
          <w:rtl w:val="0"/>
        </w:rPr>
        <w:t xml:space="preserve">: There are </w:t>
      </w:r>
      <w:r w:rsidDel="00000000" w:rsidR="00000000" w:rsidRPr="00000000">
        <w:rPr>
          <w:rFonts w:ascii="Times New Roman" w:cs="Times New Roman" w:eastAsia="Times New Roman" w:hAnsi="Times New Roman"/>
          <w:b w:val="1"/>
          <w:color w:val="404040"/>
          <w:rtl w:val="0"/>
        </w:rPr>
        <w:t xml:space="preserve">~400 million SMEs</w:t>
      </w:r>
      <w:r w:rsidDel="00000000" w:rsidR="00000000" w:rsidRPr="00000000">
        <w:rPr>
          <w:rFonts w:ascii="Times New Roman" w:cs="Times New Roman" w:eastAsia="Times New Roman" w:hAnsi="Times New Roman"/>
          <w:color w:val="404040"/>
          <w:rtl w:val="0"/>
        </w:rPr>
        <w:t xml:space="preserve"> globally.</w:t>
      </w:r>
    </w:p>
    <w:p w:rsidR="00000000" w:rsidDel="00000000" w:rsidP="00000000" w:rsidRDefault="00000000" w:rsidRPr="00000000" w14:paraId="000004EF">
      <w:pPr>
        <w:numPr>
          <w:ilvl w:val="0"/>
          <w:numId w:val="10"/>
        </w:numPr>
        <w:spacing w:before="0" w:beforeAutospacing="0" w:line="276"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b w:val="1"/>
          <w:color w:val="404040"/>
          <w:rtl w:val="0"/>
        </w:rPr>
        <w:t xml:space="preserve">Drivers</w:t>
      </w:r>
      <w:r w:rsidDel="00000000" w:rsidR="00000000" w:rsidRPr="00000000">
        <w:rPr>
          <w:rFonts w:ascii="Times New Roman" w:cs="Times New Roman" w:eastAsia="Times New Roman" w:hAnsi="Times New Roman"/>
          <w:color w:val="404040"/>
          <w:rtl w:val="0"/>
        </w:rPr>
        <w:t xml:space="preserve">: Digital payments, working capital loans, and automated accounting tools will drive adoption.</w:t>
      </w:r>
    </w:p>
    <w:p w:rsidR="00000000" w:rsidDel="00000000" w:rsidP="00000000" w:rsidRDefault="00000000" w:rsidRPr="00000000" w14:paraId="000004F0">
      <w:pPr>
        <w:pStyle w:val="Heading4"/>
        <w:keepNext w:val="0"/>
        <w:keepLines w:val="0"/>
        <w:spacing w:after="40" w:before="240" w:line="276" w:lineRule="auto"/>
        <w:jc w:val="both"/>
        <w:rPr>
          <w:rFonts w:ascii="Times New Roman" w:cs="Times New Roman" w:eastAsia="Times New Roman" w:hAnsi="Times New Roman"/>
          <w:b w:val="1"/>
          <w:color w:val="404040"/>
          <w:sz w:val="22"/>
          <w:szCs w:val="22"/>
        </w:rPr>
      </w:pPr>
      <w:bookmarkStart w:colFirst="0" w:colLast="0" w:name="_heading=h.rrr2t4ilijb5" w:id="57"/>
      <w:bookmarkEnd w:id="57"/>
      <w:r w:rsidDel="00000000" w:rsidR="00000000" w:rsidRPr="00000000">
        <w:rPr>
          <w:rFonts w:ascii="Times New Roman" w:cs="Times New Roman" w:eastAsia="Times New Roman" w:hAnsi="Times New Roman"/>
          <w:b w:val="1"/>
          <w:color w:val="404040"/>
          <w:sz w:val="22"/>
          <w:szCs w:val="22"/>
          <w:rtl w:val="0"/>
        </w:rPr>
        <w:t xml:space="preserve">Calculation:</w:t>
      </w:r>
    </w:p>
    <w:p w:rsidR="00000000" w:rsidDel="00000000" w:rsidP="00000000" w:rsidRDefault="00000000" w:rsidRPr="00000000" w14:paraId="000004F1">
      <w:pPr>
        <w:numPr>
          <w:ilvl w:val="0"/>
          <w:numId w:val="38"/>
        </w:numPr>
        <w:spacing w:after="0" w:afterAutospacing="0" w:line="276"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b w:val="1"/>
          <w:color w:val="404040"/>
          <w:rtl w:val="0"/>
        </w:rPr>
        <w:t xml:space="preserve">Current Users</w:t>
      </w:r>
      <w:r w:rsidDel="00000000" w:rsidR="00000000" w:rsidRPr="00000000">
        <w:rPr>
          <w:rFonts w:ascii="Times New Roman" w:cs="Times New Roman" w:eastAsia="Times New Roman" w:hAnsi="Times New Roman"/>
          <w:color w:val="404040"/>
          <w:rtl w:val="0"/>
        </w:rPr>
        <w:t xml:space="preserve">: 30% of 400 million = </w:t>
      </w:r>
      <w:r w:rsidDel="00000000" w:rsidR="00000000" w:rsidRPr="00000000">
        <w:rPr>
          <w:rFonts w:ascii="Times New Roman" w:cs="Times New Roman" w:eastAsia="Times New Roman" w:hAnsi="Times New Roman"/>
          <w:b w:val="1"/>
          <w:color w:val="404040"/>
          <w:rtl w:val="0"/>
        </w:rPr>
        <w:t xml:space="preserve">120 million SMEs</w:t>
      </w:r>
      <w:r w:rsidDel="00000000" w:rsidR="00000000" w:rsidRPr="00000000">
        <w:rPr>
          <w:rFonts w:ascii="Times New Roman" w:cs="Times New Roman" w:eastAsia="Times New Roman" w:hAnsi="Times New Roman"/>
          <w:color w:val="404040"/>
          <w:rtl w:val="0"/>
        </w:rPr>
        <w:t xml:space="preserve">.</w:t>
      </w:r>
    </w:p>
    <w:p w:rsidR="00000000" w:rsidDel="00000000" w:rsidP="00000000" w:rsidRDefault="00000000" w:rsidRPr="00000000" w14:paraId="000004F2">
      <w:pPr>
        <w:numPr>
          <w:ilvl w:val="0"/>
          <w:numId w:val="38"/>
        </w:numPr>
        <w:spacing w:after="0" w:afterAutospacing="0" w:before="0" w:beforeAutospacing="0" w:line="276"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b w:val="1"/>
          <w:color w:val="404040"/>
          <w:rtl w:val="0"/>
        </w:rPr>
        <w:t xml:space="preserve">Annual Growth</w:t>
      </w:r>
      <w:r w:rsidDel="00000000" w:rsidR="00000000" w:rsidRPr="00000000">
        <w:rPr>
          <w:rFonts w:ascii="Times New Roman" w:cs="Times New Roman" w:eastAsia="Times New Roman" w:hAnsi="Times New Roman"/>
          <w:color w:val="404040"/>
          <w:rtl w:val="0"/>
        </w:rPr>
        <w:t xml:space="preserve">: 10% of 120 million = </w:t>
      </w:r>
      <w:r w:rsidDel="00000000" w:rsidR="00000000" w:rsidRPr="00000000">
        <w:rPr>
          <w:rFonts w:ascii="Times New Roman" w:cs="Times New Roman" w:eastAsia="Times New Roman" w:hAnsi="Times New Roman"/>
          <w:b w:val="1"/>
          <w:color w:val="404040"/>
          <w:rtl w:val="0"/>
        </w:rPr>
        <w:t xml:space="preserve">12 million new SMEs/year</w:t>
      </w:r>
      <w:r w:rsidDel="00000000" w:rsidR="00000000" w:rsidRPr="00000000">
        <w:rPr>
          <w:rFonts w:ascii="Times New Roman" w:cs="Times New Roman" w:eastAsia="Times New Roman" w:hAnsi="Times New Roman"/>
          <w:color w:val="404040"/>
          <w:rtl w:val="0"/>
        </w:rPr>
        <w:t xml:space="preserve">.</w:t>
      </w:r>
    </w:p>
    <w:p w:rsidR="00000000" w:rsidDel="00000000" w:rsidP="00000000" w:rsidRDefault="00000000" w:rsidRPr="00000000" w14:paraId="000004F3">
      <w:pPr>
        <w:numPr>
          <w:ilvl w:val="0"/>
          <w:numId w:val="38"/>
        </w:numPr>
        <w:spacing w:after="0" w:afterAutospacing="0" w:before="0" w:beforeAutospacing="0" w:line="276"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b w:val="1"/>
          <w:color w:val="404040"/>
          <w:rtl w:val="0"/>
        </w:rPr>
        <w:t xml:space="preserve">By 2025 (2 years)</w:t>
      </w:r>
      <w:r w:rsidDel="00000000" w:rsidR="00000000" w:rsidRPr="00000000">
        <w:rPr>
          <w:rFonts w:ascii="Times New Roman" w:cs="Times New Roman" w:eastAsia="Times New Roman" w:hAnsi="Times New Roman"/>
          <w:color w:val="404040"/>
          <w:rtl w:val="0"/>
        </w:rPr>
        <w:t xml:space="preserve">: 12 million × 2 = </w:t>
      </w:r>
      <w:r w:rsidDel="00000000" w:rsidR="00000000" w:rsidRPr="00000000">
        <w:rPr>
          <w:rFonts w:ascii="Times New Roman" w:cs="Times New Roman" w:eastAsia="Times New Roman" w:hAnsi="Times New Roman"/>
          <w:b w:val="1"/>
          <w:color w:val="404040"/>
          <w:rtl w:val="0"/>
        </w:rPr>
        <w:t xml:space="preserve">24 million new SMEs</w:t>
      </w:r>
      <w:r w:rsidDel="00000000" w:rsidR="00000000" w:rsidRPr="00000000">
        <w:rPr>
          <w:rFonts w:ascii="Times New Roman" w:cs="Times New Roman" w:eastAsia="Times New Roman" w:hAnsi="Times New Roman"/>
          <w:color w:val="404040"/>
          <w:rtl w:val="0"/>
        </w:rPr>
        <w:t xml:space="preserve">.</w:t>
      </w:r>
    </w:p>
    <w:p w:rsidR="00000000" w:rsidDel="00000000" w:rsidP="00000000" w:rsidRDefault="00000000" w:rsidRPr="00000000" w14:paraId="000004F4">
      <w:pPr>
        <w:numPr>
          <w:ilvl w:val="0"/>
          <w:numId w:val="38"/>
        </w:numPr>
        <w:spacing w:before="0" w:beforeAutospacing="0" w:line="276"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b w:val="1"/>
          <w:color w:val="404040"/>
          <w:rtl w:val="0"/>
        </w:rPr>
        <w:t xml:space="preserve">Total Users by 2025</w:t>
      </w:r>
      <w:r w:rsidDel="00000000" w:rsidR="00000000" w:rsidRPr="00000000">
        <w:rPr>
          <w:rFonts w:ascii="Times New Roman" w:cs="Times New Roman" w:eastAsia="Times New Roman" w:hAnsi="Times New Roman"/>
          <w:color w:val="404040"/>
          <w:rtl w:val="0"/>
        </w:rPr>
        <w:t xml:space="preserve">: 120 million + 24 million = </w:t>
      </w:r>
      <w:r w:rsidDel="00000000" w:rsidR="00000000" w:rsidRPr="00000000">
        <w:rPr>
          <w:rFonts w:ascii="Times New Roman" w:cs="Times New Roman" w:eastAsia="Times New Roman" w:hAnsi="Times New Roman"/>
          <w:b w:val="1"/>
          <w:color w:val="404040"/>
          <w:rtl w:val="0"/>
        </w:rPr>
        <w:t xml:space="preserve">144 million SMEs</w:t>
      </w:r>
      <w:r w:rsidDel="00000000" w:rsidR="00000000" w:rsidRPr="00000000">
        <w:rPr>
          <w:rFonts w:ascii="Times New Roman" w:cs="Times New Roman" w:eastAsia="Times New Roman" w:hAnsi="Times New Roman"/>
          <w:color w:val="404040"/>
          <w:rtl w:val="0"/>
        </w:rPr>
        <w:t xml:space="preserve">.</w:t>
      </w:r>
    </w:p>
    <w:p w:rsidR="00000000" w:rsidDel="00000000" w:rsidP="00000000" w:rsidRDefault="00000000" w:rsidRPr="00000000" w14:paraId="000004F5">
      <w:pPr>
        <w:pStyle w:val="Heading4"/>
        <w:keepNext w:val="0"/>
        <w:keepLines w:val="0"/>
        <w:spacing w:after="40" w:before="240" w:line="276" w:lineRule="auto"/>
        <w:jc w:val="both"/>
        <w:rPr>
          <w:rFonts w:ascii="Times New Roman" w:cs="Times New Roman" w:eastAsia="Times New Roman" w:hAnsi="Times New Roman"/>
          <w:b w:val="1"/>
          <w:color w:val="404040"/>
          <w:sz w:val="22"/>
          <w:szCs w:val="22"/>
        </w:rPr>
      </w:pPr>
      <w:bookmarkStart w:colFirst="0" w:colLast="0" w:name="_heading=h.v9iq11o813m8" w:id="58"/>
      <w:bookmarkEnd w:id="58"/>
      <w:r w:rsidDel="00000000" w:rsidR="00000000" w:rsidRPr="00000000">
        <w:rPr>
          <w:rFonts w:ascii="Times New Roman" w:cs="Times New Roman" w:eastAsia="Times New Roman" w:hAnsi="Times New Roman"/>
          <w:b w:val="1"/>
          <w:color w:val="404040"/>
          <w:sz w:val="22"/>
          <w:szCs w:val="22"/>
          <w:rtl w:val="0"/>
        </w:rPr>
        <w:t xml:space="preserve">Percentage Adoption:</w:t>
      </w:r>
    </w:p>
    <w:p w:rsidR="00000000" w:rsidDel="00000000" w:rsidP="00000000" w:rsidRDefault="00000000" w:rsidRPr="00000000" w14:paraId="000004F6">
      <w:pPr>
        <w:numPr>
          <w:ilvl w:val="0"/>
          <w:numId w:val="53"/>
        </w:numPr>
        <w:spacing w:line="276"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b w:val="1"/>
          <w:color w:val="404040"/>
          <w:rtl w:val="0"/>
        </w:rPr>
        <w:t xml:space="preserve">Adoption Rate</w:t>
      </w:r>
      <w:r w:rsidDel="00000000" w:rsidR="00000000" w:rsidRPr="00000000">
        <w:rPr>
          <w:rFonts w:ascii="Times New Roman" w:cs="Times New Roman" w:eastAsia="Times New Roman" w:hAnsi="Times New Roman"/>
          <w:color w:val="404040"/>
          <w:rtl w:val="0"/>
        </w:rPr>
        <w:t xml:space="preserve">: (144 million / 400 million) × 100 = </w:t>
      </w:r>
      <w:r w:rsidDel="00000000" w:rsidR="00000000" w:rsidRPr="00000000">
        <w:rPr>
          <w:rFonts w:ascii="Times New Roman" w:cs="Times New Roman" w:eastAsia="Times New Roman" w:hAnsi="Times New Roman"/>
          <w:b w:val="1"/>
          <w:color w:val="404040"/>
          <w:rtl w:val="0"/>
        </w:rPr>
        <w:t xml:space="preserve">36%</w:t>
      </w:r>
      <w:r w:rsidDel="00000000" w:rsidR="00000000" w:rsidRPr="00000000">
        <w:rPr>
          <w:rFonts w:ascii="Times New Roman" w:cs="Times New Roman" w:eastAsia="Times New Roman" w:hAnsi="Times New Roman"/>
          <w:color w:val="404040"/>
          <w:rtl w:val="0"/>
        </w:rPr>
        <w:t xml:space="preserve">.</w:t>
      </w:r>
    </w:p>
    <w:p w:rsidR="00000000" w:rsidDel="00000000" w:rsidP="00000000" w:rsidRDefault="00000000" w:rsidRPr="00000000" w14:paraId="000004F7">
      <w:pPr>
        <w:pStyle w:val="Heading4"/>
        <w:keepNext w:val="0"/>
        <w:keepLines w:val="0"/>
        <w:spacing w:after="40" w:before="240" w:line="276" w:lineRule="auto"/>
        <w:jc w:val="both"/>
        <w:rPr>
          <w:rFonts w:ascii="Times New Roman" w:cs="Times New Roman" w:eastAsia="Times New Roman" w:hAnsi="Times New Roman"/>
          <w:b w:val="1"/>
          <w:color w:val="404040"/>
          <w:sz w:val="22"/>
          <w:szCs w:val="22"/>
        </w:rPr>
      </w:pPr>
      <w:bookmarkStart w:colFirst="0" w:colLast="0" w:name="_heading=h.2kzexo5s4sr6" w:id="59"/>
      <w:bookmarkEnd w:id="59"/>
      <w:r w:rsidDel="00000000" w:rsidR="00000000" w:rsidRPr="00000000">
        <w:rPr>
          <w:rFonts w:ascii="Times New Roman" w:cs="Times New Roman" w:eastAsia="Times New Roman" w:hAnsi="Times New Roman"/>
          <w:b w:val="1"/>
          <w:color w:val="404040"/>
          <w:sz w:val="22"/>
          <w:szCs w:val="22"/>
          <w:rtl w:val="0"/>
        </w:rPr>
        <w:t xml:space="preserve">Final Answer:</w:t>
      </w:r>
    </w:p>
    <w:p w:rsidR="00000000" w:rsidDel="00000000" w:rsidP="00000000" w:rsidRDefault="00000000" w:rsidRPr="00000000" w14:paraId="000004F8">
      <w:pPr>
        <w:spacing w:line="276" w:lineRule="auto"/>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rtl w:val="0"/>
        </w:rPr>
        <w:t xml:space="preserve">By 2025, approximately </w:t>
      </w:r>
      <w:r w:rsidDel="00000000" w:rsidR="00000000" w:rsidRPr="00000000">
        <w:rPr>
          <w:rFonts w:ascii="Times New Roman" w:cs="Times New Roman" w:eastAsia="Times New Roman" w:hAnsi="Times New Roman"/>
          <w:b w:val="1"/>
          <w:color w:val="404040"/>
          <w:rtl w:val="0"/>
        </w:rPr>
        <w:t xml:space="preserve">36% of SMEs</w:t>
      </w:r>
      <w:r w:rsidDel="00000000" w:rsidR="00000000" w:rsidRPr="00000000">
        <w:rPr>
          <w:rFonts w:ascii="Times New Roman" w:cs="Times New Roman" w:eastAsia="Times New Roman" w:hAnsi="Times New Roman"/>
          <w:color w:val="404040"/>
          <w:rtl w:val="0"/>
        </w:rPr>
        <w:t xml:space="preserve"> globally will use FinTech solutions for their financial needs.</w:t>
      </w:r>
    </w:p>
    <w:p w:rsidR="00000000" w:rsidDel="00000000" w:rsidP="00000000" w:rsidRDefault="00000000" w:rsidRPr="00000000" w14:paraId="000004F9">
      <w:pPr>
        <w:spacing w:after="240" w:before="240" w:line="276" w:lineRule="auto"/>
        <w:jc w:val="both"/>
        <w:rPr>
          <w:rFonts w:ascii="Times New Roman" w:cs="Times New Roman" w:eastAsia="Times New Roman" w:hAnsi="Times New Roman"/>
          <w:color w:val="4040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A">
      <w:pPr>
        <w:numPr>
          <w:ilvl w:val="0"/>
          <w:numId w:val="85"/>
        </w:numPr>
        <w:spacing w:after="0" w:afterAutospacing="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will mobile payments' average transaction value in the next three years?</w:t>
      </w:r>
    </w:p>
    <w:p w:rsidR="00000000" w:rsidDel="00000000" w:rsidP="00000000" w:rsidRDefault="00000000" w:rsidRPr="00000000" w14:paraId="000004FB">
      <w:pPr>
        <w:numPr>
          <w:ilvl w:val="0"/>
          <w:numId w:val="16"/>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question requires estimating the average amount of money transacted through mobile payment platforms, considering the growth of mobile commerce and digital wallets.</w:t>
      </w:r>
    </w:p>
    <w:p w:rsidR="00000000" w:rsidDel="00000000" w:rsidP="00000000" w:rsidRDefault="00000000" w:rsidRPr="00000000" w14:paraId="000004FC">
      <w:pPr>
        <w:pStyle w:val="Heading4"/>
        <w:keepNext w:val="0"/>
        <w:keepLines w:val="0"/>
        <w:spacing w:after="40" w:before="240" w:line="276" w:lineRule="auto"/>
        <w:jc w:val="both"/>
        <w:rPr>
          <w:rFonts w:ascii="Times New Roman" w:cs="Times New Roman" w:eastAsia="Times New Roman" w:hAnsi="Times New Roman"/>
          <w:b w:val="1"/>
          <w:color w:val="404040"/>
          <w:sz w:val="22"/>
          <w:szCs w:val="22"/>
        </w:rPr>
      </w:pPr>
      <w:bookmarkStart w:colFirst="0" w:colLast="0" w:name="_heading=h.8kkz5epdqb0f" w:id="60"/>
      <w:bookmarkEnd w:id="60"/>
      <w:r w:rsidDel="00000000" w:rsidR="00000000" w:rsidRPr="00000000">
        <w:rPr>
          <w:rFonts w:ascii="Times New Roman" w:cs="Times New Roman" w:eastAsia="Times New Roman" w:hAnsi="Times New Roman"/>
          <w:b w:val="1"/>
          <w:color w:val="404040"/>
          <w:sz w:val="22"/>
          <w:szCs w:val="22"/>
          <w:rtl w:val="0"/>
        </w:rPr>
        <w:t xml:space="preserve">Current Trends:</w:t>
      </w:r>
    </w:p>
    <w:p w:rsidR="00000000" w:rsidDel="00000000" w:rsidP="00000000" w:rsidRDefault="00000000" w:rsidRPr="00000000" w14:paraId="000004FD">
      <w:pPr>
        <w:numPr>
          <w:ilvl w:val="0"/>
          <w:numId w:val="59"/>
        </w:numPr>
        <w:spacing w:after="0" w:afterAutospacing="0" w:line="276"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color w:val="404040"/>
          <w:rtl w:val="0"/>
        </w:rPr>
        <w:t xml:space="preserve">In 2023, the average transaction value for mobile payments is </w:t>
      </w:r>
      <w:r w:rsidDel="00000000" w:rsidR="00000000" w:rsidRPr="00000000">
        <w:rPr>
          <w:rFonts w:ascii="Times New Roman" w:cs="Times New Roman" w:eastAsia="Times New Roman" w:hAnsi="Times New Roman"/>
          <w:b w:val="1"/>
          <w:color w:val="404040"/>
          <w:rtl w:val="0"/>
        </w:rPr>
        <w:t xml:space="preserve">~$50</w:t>
      </w:r>
      <w:r w:rsidDel="00000000" w:rsidR="00000000" w:rsidRPr="00000000">
        <w:rPr>
          <w:rFonts w:ascii="Times New Roman" w:cs="Times New Roman" w:eastAsia="Times New Roman" w:hAnsi="Times New Roman"/>
          <w:color w:val="404040"/>
          <w:rtl w:val="0"/>
        </w:rPr>
        <w:t xml:space="preserve">.</w:t>
      </w:r>
    </w:p>
    <w:p w:rsidR="00000000" w:rsidDel="00000000" w:rsidP="00000000" w:rsidRDefault="00000000" w:rsidRPr="00000000" w14:paraId="000004FE">
      <w:pPr>
        <w:numPr>
          <w:ilvl w:val="0"/>
          <w:numId w:val="59"/>
        </w:numPr>
        <w:spacing w:before="0" w:beforeAutospacing="0" w:line="276" w:lineRule="auto"/>
        <w:ind w:left="720" w:hanging="360"/>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rtl w:val="0"/>
        </w:rPr>
        <w:t xml:space="preserve">Growth is driven by increased adoption of mobile wallets, QR codes, and contactless payments.</w:t>
      </w:r>
    </w:p>
    <w:p w:rsidR="00000000" w:rsidDel="00000000" w:rsidP="00000000" w:rsidRDefault="00000000" w:rsidRPr="00000000" w14:paraId="000004FF">
      <w:pPr>
        <w:pStyle w:val="Heading4"/>
        <w:keepNext w:val="0"/>
        <w:keepLines w:val="0"/>
        <w:spacing w:after="40" w:before="240" w:line="276" w:lineRule="auto"/>
        <w:jc w:val="both"/>
        <w:rPr>
          <w:rFonts w:ascii="Times New Roman" w:cs="Times New Roman" w:eastAsia="Times New Roman" w:hAnsi="Times New Roman"/>
          <w:b w:val="1"/>
          <w:color w:val="404040"/>
          <w:sz w:val="22"/>
          <w:szCs w:val="22"/>
        </w:rPr>
      </w:pPr>
      <w:bookmarkStart w:colFirst="0" w:colLast="0" w:name="_heading=h.5us8epltkblp" w:id="61"/>
      <w:bookmarkEnd w:id="61"/>
      <w:r w:rsidDel="00000000" w:rsidR="00000000" w:rsidRPr="00000000">
        <w:rPr>
          <w:rFonts w:ascii="Times New Roman" w:cs="Times New Roman" w:eastAsia="Times New Roman" w:hAnsi="Times New Roman"/>
          <w:b w:val="1"/>
          <w:color w:val="404040"/>
          <w:sz w:val="22"/>
          <w:szCs w:val="22"/>
          <w:rtl w:val="0"/>
        </w:rPr>
        <w:t xml:space="preserve">Assumptions:</w:t>
      </w:r>
    </w:p>
    <w:p w:rsidR="00000000" w:rsidDel="00000000" w:rsidP="00000000" w:rsidRDefault="00000000" w:rsidRPr="00000000" w14:paraId="00000500">
      <w:pPr>
        <w:numPr>
          <w:ilvl w:val="0"/>
          <w:numId w:val="90"/>
        </w:numPr>
        <w:spacing w:after="0" w:afterAutospacing="0" w:line="276"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b w:val="1"/>
          <w:color w:val="404040"/>
          <w:rtl w:val="0"/>
        </w:rPr>
        <w:t xml:space="preserve">Growth Rate</w:t>
      </w:r>
      <w:r w:rsidDel="00000000" w:rsidR="00000000" w:rsidRPr="00000000">
        <w:rPr>
          <w:rFonts w:ascii="Times New Roman" w:cs="Times New Roman" w:eastAsia="Times New Roman" w:hAnsi="Times New Roman"/>
          <w:color w:val="404040"/>
          <w:rtl w:val="0"/>
        </w:rPr>
        <w:t xml:space="preserve">: The average transaction value will grow at </w:t>
      </w:r>
      <w:r w:rsidDel="00000000" w:rsidR="00000000" w:rsidRPr="00000000">
        <w:rPr>
          <w:rFonts w:ascii="Times New Roman" w:cs="Times New Roman" w:eastAsia="Times New Roman" w:hAnsi="Times New Roman"/>
          <w:b w:val="1"/>
          <w:color w:val="404040"/>
          <w:rtl w:val="0"/>
        </w:rPr>
        <w:t xml:space="preserve">~5% annually</w:t>
      </w:r>
      <w:r w:rsidDel="00000000" w:rsidR="00000000" w:rsidRPr="00000000">
        <w:rPr>
          <w:rFonts w:ascii="Times New Roman" w:cs="Times New Roman" w:eastAsia="Times New Roman" w:hAnsi="Times New Roman"/>
          <w:color w:val="404040"/>
          <w:rtl w:val="0"/>
        </w:rPr>
        <w:t xml:space="preserve"> due to inflation and higher adoption of premium services.</w:t>
      </w:r>
    </w:p>
    <w:p w:rsidR="00000000" w:rsidDel="00000000" w:rsidP="00000000" w:rsidRDefault="00000000" w:rsidRPr="00000000" w14:paraId="00000501">
      <w:pPr>
        <w:numPr>
          <w:ilvl w:val="0"/>
          <w:numId w:val="90"/>
        </w:numPr>
        <w:spacing w:before="0" w:beforeAutospacing="0" w:line="276"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b w:val="1"/>
          <w:color w:val="404040"/>
          <w:rtl w:val="0"/>
        </w:rPr>
        <w:t xml:space="preserve">Drivers</w:t>
      </w:r>
      <w:r w:rsidDel="00000000" w:rsidR="00000000" w:rsidRPr="00000000">
        <w:rPr>
          <w:rFonts w:ascii="Times New Roman" w:cs="Times New Roman" w:eastAsia="Times New Roman" w:hAnsi="Times New Roman"/>
          <w:color w:val="404040"/>
          <w:rtl w:val="0"/>
        </w:rPr>
        <w:t xml:space="preserve">: E-commerce growth, higher disposable incomes, and increased use of mobile payments for larger transactions.</w:t>
      </w:r>
    </w:p>
    <w:p w:rsidR="00000000" w:rsidDel="00000000" w:rsidP="00000000" w:rsidRDefault="00000000" w:rsidRPr="00000000" w14:paraId="00000502">
      <w:pPr>
        <w:pStyle w:val="Heading4"/>
        <w:keepNext w:val="0"/>
        <w:keepLines w:val="0"/>
        <w:spacing w:after="40" w:before="240" w:line="276" w:lineRule="auto"/>
        <w:jc w:val="both"/>
        <w:rPr>
          <w:rFonts w:ascii="Times New Roman" w:cs="Times New Roman" w:eastAsia="Times New Roman" w:hAnsi="Times New Roman"/>
          <w:b w:val="1"/>
          <w:color w:val="404040"/>
          <w:sz w:val="22"/>
          <w:szCs w:val="22"/>
        </w:rPr>
      </w:pPr>
      <w:bookmarkStart w:colFirst="0" w:colLast="0" w:name="_heading=h.3xch95dxcgey" w:id="62"/>
      <w:bookmarkEnd w:id="62"/>
      <w:r w:rsidDel="00000000" w:rsidR="00000000" w:rsidRPr="00000000">
        <w:rPr>
          <w:rFonts w:ascii="Times New Roman" w:cs="Times New Roman" w:eastAsia="Times New Roman" w:hAnsi="Times New Roman"/>
          <w:b w:val="1"/>
          <w:color w:val="404040"/>
          <w:sz w:val="22"/>
          <w:szCs w:val="22"/>
          <w:rtl w:val="0"/>
        </w:rPr>
        <w:t xml:space="preserve">Calculation:</w:t>
      </w:r>
    </w:p>
    <w:p w:rsidR="00000000" w:rsidDel="00000000" w:rsidP="00000000" w:rsidRDefault="00000000" w:rsidRPr="00000000" w14:paraId="00000503">
      <w:pPr>
        <w:numPr>
          <w:ilvl w:val="0"/>
          <w:numId w:val="9"/>
        </w:numPr>
        <w:spacing w:after="0" w:afterAutospacing="0" w:line="288"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b w:val="1"/>
          <w:color w:val="404040"/>
          <w:rtl w:val="0"/>
        </w:rPr>
        <w:t xml:space="preserve">Year 1</w:t>
      </w:r>
      <w:r w:rsidDel="00000000" w:rsidR="00000000" w:rsidRPr="00000000">
        <w:rPr>
          <w:rFonts w:ascii="Times New Roman" w:cs="Times New Roman" w:eastAsia="Times New Roman" w:hAnsi="Times New Roman"/>
          <w:color w:val="404040"/>
          <w:rtl w:val="0"/>
        </w:rPr>
        <w:t xml:space="preserve">:  50×1.05=52.50</w:t>
      </w:r>
    </w:p>
    <w:p w:rsidR="00000000" w:rsidDel="00000000" w:rsidP="00000000" w:rsidRDefault="00000000" w:rsidRPr="00000000" w14:paraId="00000504">
      <w:pPr>
        <w:numPr>
          <w:ilvl w:val="0"/>
          <w:numId w:val="9"/>
        </w:numPr>
        <w:spacing w:after="0" w:afterAutospacing="0" w:before="0" w:beforeAutospacing="0" w:line="288"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b w:val="1"/>
          <w:color w:val="404040"/>
          <w:rtl w:val="0"/>
        </w:rPr>
        <w:t xml:space="preserve">Year 2</w:t>
      </w:r>
      <w:r w:rsidDel="00000000" w:rsidR="00000000" w:rsidRPr="00000000">
        <w:rPr>
          <w:rFonts w:ascii="Times New Roman" w:cs="Times New Roman" w:eastAsia="Times New Roman" w:hAnsi="Times New Roman"/>
          <w:color w:val="404040"/>
          <w:rtl w:val="0"/>
        </w:rPr>
        <w:t xml:space="preserve">:  52.50×1.05=55.13</w:t>
      </w:r>
    </w:p>
    <w:p w:rsidR="00000000" w:rsidDel="00000000" w:rsidP="00000000" w:rsidRDefault="00000000" w:rsidRPr="00000000" w14:paraId="00000505">
      <w:pPr>
        <w:numPr>
          <w:ilvl w:val="0"/>
          <w:numId w:val="9"/>
        </w:numPr>
        <w:spacing w:before="0" w:beforeAutospacing="0" w:line="288" w:lineRule="auto"/>
        <w:ind w:left="720" w:hanging="360"/>
        <w:jc w:val="both"/>
        <w:rPr>
          <w:rFonts w:ascii="Roboto" w:cs="Roboto" w:eastAsia="Roboto" w:hAnsi="Roboto"/>
          <w:color w:val="404040"/>
        </w:rPr>
      </w:pPr>
      <w:r w:rsidDel="00000000" w:rsidR="00000000" w:rsidRPr="00000000">
        <w:rPr>
          <w:rFonts w:ascii="Times New Roman" w:cs="Times New Roman" w:eastAsia="Times New Roman" w:hAnsi="Times New Roman"/>
          <w:b w:val="1"/>
          <w:color w:val="404040"/>
          <w:rtl w:val="0"/>
        </w:rPr>
        <w:t xml:space="preserve">Year 3</w:t>
      </w:r>
      <w:r w:rsidDel="00000000" w:rsidR="00000000" w:rsidRPr="00000000">
        <w:rPr>
          <w:rFonts w:ascii="Times New Roman" w:cs="Times New Roman" w:eastAsia="Times New Roman" w:hAnsi="Times New Roman"/>
          <w:color w:val="404040"/>
          <w:rtl w:val="0"/>
        </w:rPr>
        <w:t xml:space="preserve">:  55.13×1.05=57.88</w:t>
      </w:r>
    </w:p>
    <w:p w:rsidR="00000000" w:rsidDel="00000000" w:rsidP="00000000" w:rsidRDefault="00000000" w:rsidRPr="00000000" w14:paraId="00000506">
      <w:pPr>
        <w:pStyle w:val="Heading4"/>
        <w:keepNext w:val="0"/>
        <w:keepLines w:val="0"/>
        <w:spacing w:after="40" w:before="240" w:line="276" w:lineRule="auto"/>
        <w:jc w:val="both"/>
        <w:rPr>
          <w:rFonts w:ascii="Times New Roman" w:cs="Times New Roman" w:eastAsia="Times New Roman" w:hAnsi="Times New Roman"/>
          <w:b w:val="1"/>
          <w:color w:val="404040"/>
          <w:sz w:val="22"/>
          <w:szCs w:val="22"/>
        </w:rPr>
      </w:pPr>
      <w:bookmarkStart w:colFirst="0" w:colLast="0" w:name="_heading=h.o7u9xrwrdy85" w:id="63"/>
      <w:bookmarkEnd w:id="63"/>
      <w:r w:rsidDel="00000000" w:rsidR="00000000" w:rsidRPr="00000000">
        <w:rPr>
          <w:rFonts w:ascii="Times New Roman" w:cs="Times New Roman" w:eastAsia="Times New Roman" w:hAnsi="Times New Roman"/>
          <w:b w:val="1"/>
          <w:color w:val="404040"/>
          <w:sz w:val="22"/>
          <w:szCs w:val="22"/>
          <w:rtl w:val="0"/>
        </w:rPr>
        <w:t xml:space="preserve">Final Answer:</w:t>
      </w:r>
    </w:p>
    <w:p w:rsidR="00000000" w:rsidDel="00000000" w:rsidP="00000000" w:rsidRDefault="00000000" w:rsidRPr="00000000" w14:paraId="00000507">
      <w:pPr>
        <w:spacing w:line="276" w:lineRule="auto"/>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rtl w:val="0"/>
        </w:rPr>
        <w:t xml:space="preserve">The average transaction value of mobile payments will increase to approximately </w:t>
      </w:r>
      <w:r w:rsidDel="00000000" w:rsidR="00000000" w:rsidRPr="00000000">
        <w:rPr>
          <w:rFonts w:ascii="Times New Roman" w:cs="Times New Roman" w:eastAsia="Times New Roman" w:hAnsi="Times New Roman"/>
          <w:b w:val="1"/>
          <w:color w:val="404040"/>
          <w:rtl w:val="0"/>
        </w:rPr>
        <w:t xml:space="preserve">$58</w:t>
      </w:r>
      <w:r w:rsidDel="00000000" w:rsidR="00000000" w:rsidRPr="00000000">
        <w:rPr>
          <w:rFonts w:ascii="Times New Roman" w:cs="Times New Roman" w:eastAsia="Times New Roman" w:hAnsi="Times New Roman"/>
          <w:color w:val="404040"/>
          <w:rtl w:val="0"/>
        </w:rPr>
        <w:t xml:space="preserve"> in the next three years.</w:t>
      </w:r>
    </w:p>
    <w:p w:rsidR="00000000" w:rsidDel="00000000" w:rsidP="00000000" w:rsidRDefault="00000000" w:rsidRPr="00000000" w14:paraId="00000508">
      <w:pPr>
        <w:spacing w:line="276" w:lineRule="auto"/>
        <w:jc w:val="both"/>
        <w:rPr>
          <w:rFonts w:ascii="Times New Roman" w:cs="Times New Roman" w:eastAsia="Times New Roman" w:hAnsi="Times New Roman"/>
          <w:color w:val="404040"/>
        </w:rPr>
      </w:pPr>
      <w:r w:rsidDel="00000000" w:rsidR="00000000" w:rsidRPr="00000000">
        <w:rPr>
          <w:rtl w:val="0"/>
        </w:rPr>
      </w:r>
    </w:p>
    <w:p w:rsidR="00000000" w:rsidDel="00000000" w:rsidP="00000000" w:rsidRDefault="00000000" w:rsidRPr="00000000" w14:paraId="00000509">
      <w:pPr>
        <w:spacing w:line="276" w:lineRule="auto"/>
        <w:jc w:val="both"/>
        <w:rPr>
          <w:rFonts w:ascii="Times New Roman" w:cs="Times New Roman" w:eastAsia="Times New Roman" w:hAnsi="Times New Roman"/>
          <w:color w:val="4040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A">
      <w:pPr>
        <w:numPr>
          <w:ilvl w:val="0"/>
          <w:numId w:val="85"/>
        </w:numPr>
        <w:spacing w:after="0" w:afterAutospacing="0" w:before="240" w:line="27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much will blockchain technology reduce the costs of cross-border transactions in the next five years?</w:t>
      </w:r>
    </w:p>
    <w:p w:rsidR="00000000" w:rsidDel="00000000" w:rsidP="00000000" w:rsidRDefault="00000000" w:rsidRPr="00000000" w14:paraId="0000050B">
      <w:pPr>
        <w:numPr>
          <w:ilvl w:val="0"/>
          <w:numId w:val="87"/>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question involves estimating the cost savings achieved through adopting blockchain technology for international money transfers, factoring in current fees and the efficiency improvements blockchain brings.</w:t>
      </w:r>
    </w:p>
    <w:p w:rsidR="00000000" w:rsidDel="00000000" w:rsidP="00000000" w:rsidRDefault="00000000" w:rsidRPr="00000000" w14:paraId="0000050C">
      <w:pPr>
        <w:spacing w:after="240" w:before="240" w:line="288" w:lineRule="auto"/>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color w:val="404040"/>
          <w:highlight w:val="white"/>
          <w:rtl w:val="0"/>
        </w:rPr>
        <w:t xml:space="preserve">We will estimate the </w:t>
      </w:r>
      <w:r w:rsidDel="00000000" w:rsidR="00000000" w:rsidRPr="00000000">
        <w:rPr>
          <w:rFonts w:ascii="Times New Roman" w:cs="Times New Roman" w:eastAsia="Times New Roman" w:hAnsi="Times New Roman"/>
          <w:b w:val="1"/>
          <w:color w:val="404040"/>
          <w:highlight w:val="white"/>
          <w:rtl w:val="0"/>
        </w:rPr>
        <w:t xml:space="preserve">percentage reduction in costs</w:t>
      </w:r>
      <w:r w:rsidDel="00000000" w:rsidR="00000000" w:rsidRPr="00000000">
        <w:rPr>
          <w:rFonts w:ascii="Times New Roman" w:cs="Times New Roman" w:eastAsia="Times New Roman" w:hAnsi="Times New Roman"/>
          <w:color w:val="404040"/>
          <w:highlight w:val="white"/>
          <w:rtl w:val="0"/>
        </w:rPr>
        <w:t xml:space="preserve"> for cross-border transactions due to blockchain adoption.</w:t>
      </w:r>
    </w:p>
    <w:p w:rsidR="00000000" w:rsidDel="00000000" w:rsidP="00000000" w:rsidRDefault="00000000" w:rsidRPr="00000000" w14:paraId="0000050D">
      <w:pPr>
        <w:spacing w:before="60" w:line="288" w:lineRule="auto"/>
        <w:ind w:left="720" w:hanging="360"/>
        <w:jc w:val="both"/>
        <w:rPr>
          <w:rFonts w:ascii="Times New Roman" w:cs="Times New Roman" w:eastAsia="Times New Roman" w:hAnsi="Times New Roman"/>
          <w:color w:val="40404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E">
      <w:pPr>
        <w:pStyle w:val="Heading3"/>
        <w:keepNext w:val="0"/>
        <w:keepLines w:val="0"/>
        <w:spacing w:before="280" w:line="288" w:lineRule="auto"/>
        <w:ind w:left="720" w:hanging="360"/>
        <w:jc w:val="both"/>
        <w:rPr>
          <w:rFonts w:ascii="Times New Roman" w:cs="Times New Roman" w:eastAsia="Times New Roman" w:hAnsi="Times New Roman"/>
          <w:b w:val="1"/>
          <w:color w:val="404040"/>
          <w:sz w:val="22"/>
          <w:szCs w:val="22"/>
          <w:highlight w:val="white"/>
        </w:rPr>
      </w:pPr>
      <w:bookmarkStart w:colFirst="0" w:colLast="0" w:name="_heading=h.yz5g9aawg7sb" w:id="64"/>
      <w:bookmarkEnd w:id="64"/>
      <w:r w:rsidDel="00000000" w:rsidR="00000000" w:rsidRPr="00000000">
        <w:rPr>
          <w:rFonts w:ascii="Times New Roman" w:cs="Times New Roman" w:eastAsia="Times New Roman" w:hAnsi="Times New Roman"/>
          <w:b w:val="1"/>
          <w:color w:val="404040"/>
          <w:sz w:val="22"/>
          <w:szCs w:val="22"/>
          <w:highlight w:val="white"/>
          <w:rtl w:val="0"/>
        </w:rPr>
        <w:t xml:space="preserve">Step 1: Understanding the Current Costs of Cross-Border Transactions</w:t>
      </w:r>
    </w:p>
    <w:p w:rsidR="00000000" w:rsidDel="00000000" w:rsidP="00000000" w:rsidRDefault="00000000" w:rsidRPr="00000000" w14:paraId="0000050F">
      <w:pPr>
        <w:spacing w:after="240" w:before="240" w:line="288" w:lineRule="auto"/>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color w:val="404040"/>
          <w:highlight w:val="white"/>
          <w:rtl w:val="0"/>
        </w:rPr>
        <w:t xml:space="preserve">Currently, traditional cross-border transactions incur the following fees:</w:t>
      </w:r>
    </w:p>
    <w:p w:rsidR="00000000" w:rsidDel="00000000" w:rsidP="00000000" w:rsidRDefault="00000000" w:rsidRPr="00000000" w14:paraId="00000510">
      <w:pPr>
        <w:numPr>
          <w:ilvl w:val="0"/>
          <w:numId w:val="37"/>
        </w:numPr>
        <w:spacing w:after="0" w:afterAutospacing="0" w:before="240" w:line="288" w:lineRule="auto"/>
        <w:ind w:left="720" w:hanging="360"/>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b w:val="1"/>
          <w:color w:val="404040"/>
          <w:highlight w:val="white"/>
          <w:rtl w:val="0"/>
        </w:rPr>
        <w:t xml:space="preserve">Bank Processing Fees:</w:t>
      </w:r>
      <w:r w:rsidDel="00000000" w:rsidR="00000000" w:rsidRPr="00000000">
        <w:rPr>
          <w:rFonts w:ascii="Times New Roman" w:cs="Times New Roman" w:eastAsia="Times New Roman" w:hAnsi="Times New Roman"/>
          <w:color w:val="404040"/>
          <w:highlight w:val="white"/>
          <w:rtl w:val="0"/>
        </w:rPr>
        <w:t xml:space="preserve"> ~2–2.5% per transaction</w:t>
      </w:r>
    </w:p>
    <w:p w:rsidR="00000000" w:rsidDel="00000000" w:rsidP="00000000" w:rsidRDefault="00000000" w:rsidRPr="00000000" w14:paraId="00000511">
      <w:pPr>
        <w:numPr>
          <w:ilvl w:val="0"/>
          <w:numId w:val="37"/>
        </w:numPr>
        <w:spacing w:after="0" w:afterAutospacing="0" w:before="0" w:beforeAutospacing="0" w:line="288" w:lineRule="auto"/>
        <w:ind w:left="720" w:hanging="360"/>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b w:val="1"/>
          <w:color w:val="404040"/>
          <w:highlight w:val="white"/>
          <w:rtl w:val="0"/>
        </w:rPr>
        <w:t xml:space="preserve">Intermediary Bank Charges:</w:t>
      </w:r>
      <w:r w:rsidDel="00000000" w:rsidR="00000000" w:rsidRPr="00000000">
        <w:rPr>
          <w:rFonts w:ascii="Times New Roman" w:cs="Times New Roman" w:eastAsia="Times New Roman" w:hAnsi="Times New Roman"/>
          <w:color w:val="404040"/>
          <w:highlight w:val="white"/>
          <w:rtl w:val="0"/>
        </w:rPr>
        <w:t xml:space="preserve"> ~1–1.5%</w:t>
      </w:r>
    </w:p>
    <w:p w:rsidR="00000000" w:rsidDel="00000000" w:rsidP="00000000" w:rsidRDefault="00000000" w:rsidRPr="00000000" w14:paraId="00000512">
      <w:pPr>
        <w:numPr>
          <w:ilvl w:val="0"/>
          <w:numId w:val="37"/>
        </w:numPr>
        <w:spacing w:after="0" w:afterAutospacing="0" w:before="0" w:beforeAutospacing="0" w:line="288" w:lineRule="auto"/>
        <w:ind w:left="720" w:hanging="360"/>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b w:val="1"/>
          <w:color w:val="404040"/>
          <w:highlight w:val="white"/>
          <w:rtl w:val="0"/>
        </w:rPr>
        <w:t xml:space="preserve">Foreign Exchange Markup:</w:t>
      </w:r>
      <w:r w:rsidDel="00000000" w:rsidR="00000000" w:rsidRPr="00000000">
        <w:rPr>
          <w:rFonts w:ascii="Times New Roman" w:cs="Times New Roman" w:eastAsia="Times New Roman" w:hAnsi="Times New Roman"/>
          <w:color w:val="404040"/>
          <w:highlight w:val="white"/>
          <w:rtl w:val="0"/>
        </w:rPr>
        <w:t xml:space="preserve"> ~1–1.5%</w:t>
      </w:r>
    </w:p>
    <w:p w:rsidR="00000000" w:rsidDel="00000000" w:rsidP="00000000" w:rsidRDefault="00000000" w:rsidRPr="00000000" w14:paraId="00000513">
      <w:pPr>
        <w:numPr>
          <w:ilvl w:val="0"/>
          <w:numId w:val="37"/>
        </w:numPr>
        <w:spacing w:after="240" w:before="0" w:beforeAutospacing="0" w:line="288" w:lineRule="auto"/>
        <w:ind w:left="720" w:hanging="360"/>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b w:val="1"/>
          <w:color w:val="404040"/>
          <w:highlight w:val="white"/>
          <w:rtl w:val="0"/>
        </w:rPr>
        <w:t xml:space="preserve">Other Miscellaneous Charges:</w:t>
      </w:r>
      <w:r w:rsidDel="00000000" w:rsidR="00000000" w:rsidRPr="00000000">
        <w:rPr>
          <w:rFonts w:ascii="Times New Roman" w:cs="Times New Roman" w:eastAsia="Times New Roman" w:hAnsi="Times New Roman"/>
          <w:color w:val="404040"/>
          <w:highlight w:val="white"/>
          <w:rtl w:val="0"/>
        </w:rPr>
        <w:t xml:space="preserve"> ~1%</w:t>
      </w:r>
    </w:p>
    <w:p w:rsidR="00000000" w:rsidDel="00000000" w:rsidP="00000000" w:rsidRDefault="00000000" w:rsidRPr="00000000" w14:paraId="00000514">
      <w:pPr>
        <w:spacing w:after="240" w:before="240" w:line="288" w:lineRule="auto"/>
        <w:jc w:val="both"/>
        <w:rPr>
          <w:rFonts w:ascii="Times New Roman" w:cs="Times New Roman" w:eastAsia="Times New Roman" w:hAnsi="Times New Roman"/>
          <w:b w:val="1"/>
          <w:color w:val="404040"/>
          <w:highlight w:val="white"/>
        </w:rPr>
      </w:pPr>
      <w:r w:rsidDel="00000000" w:rsidR="00000000" w:rsidRPr="00000000">
        <w:rPr>
          <w:rFonts w:ascii="Times New Roman" w:cs="Times New Roman" w:eastAsia="Times New Roman" w:hAnsi="Times New Roman"/>
          <w:b w:val="1"/>
          <w:color w:val="404040"/>
          <w:highlight w:val="white"/>
          <w:rtl w:val="0"/>
        </w:rPr>
        <w:t xml:space="preserve">Total Cost for Traditional Cross-Border Transactions: ~6% of the transaction amount</w:t>
      </w:r>
    </w:p>
    <w:p w:rsidR="00000000" w:rsidDel="00000000" w:rsidP="00000000" w:rsidRDefault="00000000" w:rsidRPr="00000000" w14:paraId="00000515">
      <w:pPr>
        <w:spacing w:before="60" w:line="288" w:lineRule="auto"/>
        <w:ind w:left="720" w:hanging="360"/>
        <w:jc w:val="both"/>
        <w:rPr>
          <w:rFonts w:ascii="Times New Roman" w:cs="Times New Roman" w:eastAsia="Times New Roman" w:hAnsi="Times New Roman"/>
          <w:color w:val="40404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6">
      <w:pPr>
        <w:pStyle w:val="Heading3"/>
        <w:keepNext w:val="0"/>
        <w:keepLines w:val="0"/>
        <w:spacing w:before="280" w:line="288" w:lineRule="auto"/>
        <w:ind w:left="720" w:hanging="360"/>
        <w:jc w:val="both"/>
        <w:rPr>
          <w:rFonts w:ascii="Times New Roman" w:cs="Times New Roman" w:eastAsia="Times New Roman" w:hAnsi="Times New Roman"/>
          <w:b w:val="1"/>
          <w:color w:val="404040"/>
          <w:sz w:val="22"/>
          <w:szCs w:val="22"/>
          <w:highlight w:val="white"/>
        </w:rPr>
      </w:pPr>
      <w:bookmarkStart w:colFirst="0" w:colLast="0" w:name="_heading=h.iifjlcyzsx6k" w:id="65"/>
      <w:bookmarkEnd w:id="65"/>
      <w:r w:rsidDel="00000000" w:rsidR="00000000" w:rsidRPr="00000000">
        <w:rPr>
          <w:rFonts w:ascii="Times New Roman" w:cs="Times New Roman" w:eastAsia="Times New Roman" w:hAnsi="Times New Roman"/>
          <w:b w:val="1"/>
          <w:color w:val="404040"/>
          <w:sz w:val="22"/>
          <w:szCs w:val="22"/>
          <w:highlight w:val="white"/>
          <w:rtl w:val="0"/>
        </w:rPr>
        <w:t xml:space="preserve">Step 2: Estimating Blockchain-Based Cost Reduction</w:t>
      </w:r>
    </w:p>
    <w:p w:rsidR="00000000" w:rsidDel="00000000" w:rsidP="00000000" w:rsidRDefault="00000000" w:rsidRPr="00000000" w14:paraId="00000517">
      <w:pPr>
        <w:spacing w:after="240" w:before="240" w:line="288" w:lineRule="auto"/>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color w:val="404040"/>
          <w:highlight w:val="white"/>
          <w:rtl w:val="0"/>
        </w:rPr>
        <w:t xml:space="preserve">Blockchain-based solutions (e.g., </w:t>
      </w:r>
      <w:r w:rsidDel="00000000" w:rsidR="00000000" w:rsidRPr="00000000">
        <w:rPr>
          <w:rFonts w:ascii="Times New Roman" w:cs="Times New Roman" w:eastAsia="Times New Roman" w:hAnsi="Times New Roman"/>
          <w:b w:val="1"/>
          <w:color w:val="404040"/>
          <w:highlight w:val="white"/>
          <w:rtl w:val="0"/>
        </w:rPr>
        <w:t xml:space="preserve">Ripple (XRP), Stellar (XLM), and stablecoins (USDT, USDC)</w:t>
      </w:r>
      <w:r w:rsidDel="00000000" w:rsidR="00000000" w:rsidRPr="00000000">
        <w:rPr>
          <w:rFonts w:ascii="Times New Roman" w:cs="Times New Roman" w:eastAsia="Times New Roman" w:hAnsi="Times New Roman"/>
          <w:color w:val="404040"/>
          <w:highlight w:val="white"/>
          <w:rtl w:val="0"/>
        </w:rPr>
        <w:t xml:space="preserve">) significantly reduce costs by:</w:t>
      </w:r>
    </w:p>
    <w:p w:rsidR="00000000" w:rsidDel="00000000" w:rsidP="00000000" w:rsidRDefault="00000000" w:rsidRPr="00000000" w14:paraId="00000518">
      <w:pPr>
        <w:numPr>
          <w:ilvl w:val="0"/>
          <w:numId w:val="24"/>
        </w:numPr>
        <w:spacing w:after="0" w:afterAutospacing="0" w:before="240" w:line="288" w:lineRule="auto"/>
        <w:ind w:left="720" w:hanging="360"/>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b w:val="1"/>
          <w:color w:val="404040"/>
          <w:highlight w:val="white"/>
          <w:rtl w:val="0"/>
        </w:rPr>
        <w:t xml:space="preserve">Eliminating intermediaries</w:t>
      </w:r>
      <w:r w:rsidDel="00000000" w:rsidR="00000000" w:rsidRPr="00000000">
        <w:rPr>
          <w:rFonts w:ascii="Times New Roman" w:cs="Times New Roman" w:eastAsia="Times New Roman" w:hAnsi="Times New Roman"/>
          <w:color w:val="404040"/>
          <w:highlight w:val="white"/>
          <w:rtl w:val="0"/>
        </w:rPr>
        <w:t xml:space="preserve"> (0% intermediary bank fees)</w:t>
      </w:r>
    </w:p>
    <w:p w:rsidR="00000000" w:rsidDel="00000000" w:rsidP="00000000" w:rsidRDefault="00000000" w:rsidRPr="00000000" w14:paraId="00000519">
      <w:pPr>
        <w:numPr>
          <w:ilvl w:val="0"/>
          <w:numId w:val="24"/>
        </w:numPr>
        <w:spacing w:after="0" w:afterAutospacing="0" w:before="0" w:beforeAutospacing="0" w:line="288" w:lineRule="auto"/>
        <w:ind w:left="720" w:hanging="360"/>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b w:val="1"/>
          <w:color w:val="404040"/>
          <w:highlight w:val="white"/>
          <w:rtl w:val="0"/>
        </w:rPr>
        <w:t xml:space="preserve">Minimizing processing costs</w:t>
      </w:r>
      <w:r w:rsidDel="00000000" w:rsidR="00000000" w:rsidRPr="00000000">
        <w:rPr>
          <w:rFonts w:ascii="Times New Roman" w:cs="Times New Roman" w:eastAsia="Times New Roman" w:hAnsi="Times New Roman"/>
          <w:color w:val="404040"/>
          <w:highlight w:val="white"/>
          <w:rtl w:val="0"/>
        </w:rPr>
        <w:t xml:space="preserve"> (as low as 0.1–1%)</w:t>
      </w:r>
    </w:p>
    <w:p w:rsidR="00000000" w:rsidDel="00000000" w:rsidP="00000000" w:rsidRDefault="00000000" w:rsidRPr="00000000" w14:paraId="0000051A">
      <w:pPr>
        <w:numPr>
          <w:ilvl w:val="0"/>
          <w:numId w:val="24"/>
        </w:numPr>
        <w:spacing w:after="240" w:before="0" w:beforeAutospacing="0" w:line="288" w:lineRule="auto"/>
        <w:ind w:left="720" w:hanging="360"/>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b w:val="1"/>
          <w:color w:val="404040"/>
          <w:highlight w:val="white"/>
          <w:rtl w:val="0"/>
        </w:rPr>
        <w:t xml:space="preserve">Reducing forex markups</w:t>
      </w:r>
      <w:r w:rsidDel="00000000" w:rsidR="00000000" w:rsidRPr="00000000">
        <w:rPr>
          <w:rFonts w:ascii="Times New Roman" w:cs="Times New Roman" w:eastAsia="Times New Roman" w:hAnsi="Times New Roman"/>
          <w:color w:val="404040"/>
          <w:highlight w:val="white"/>
          <w:rtl w:val="0"/>
        </w:rPr>
        <w:t xml:space="preserve"> (due to peer-to-peer exchange systems)</w:t>
      </w:r>
    </w:p>
    <w:p w:rsidR="00000000" w:rsidDel="00000000" w:rsidP="00000000" w:rsidRDefault="00000000" w:rsidRPr="00000000" w14:paraId="0000051B">
      <w:pPr>
        <w:spacing w:after="240" w:before="240" w:line="288" w:lineRule="auto"/>
        <w:jc w:val="both"/>
        <w:rPr>
          <w:rFonts w:ascii="Times New Roman" w:cs="Times New Roman" w:eastAsia="Times New Roman" w:hAnsi="Times New Roman"/>
          <w:b w:val="1"/>
          <w:color w:val="404040"/>
          <w:highlight w:val="white"/>
        </w:rPr>
      </w:pPr>
      <w:r w:rsidDel="00000000" w:rsidR="00000000" w:rsidRPr="00000000">
        <w:rPr>
          <w:rFonts w:ascii="Times New Roman" w:cs="Times New Roman" w:eastAsia="Times New Roman" w:hAnsi="Times New Roman"/>
          <w:color w:val="404040"/>
          <w:highlight w:val="white"/>
          <w:rtl w:val="0"/>
        </w:rPr>
        <w:t xml:space="preserve">1. </w:t>
      </w:r>
      <w:r w:rsidDel="00000000" w:rsidR="00000000" w:rsidRPr="00000000">
        <w:rPr>
          <w:rFonts w:ascii="Times New Roman" w:cs="Times New Roman" w:eastAsia="Times New Roman" w:hAnsi="Times New Roman"/>
          <w:b w:val="1"/>
          <w:color w:val="404040"/>
          <w:highlight w:val="white"/>
          <w:rtl w:val="0"/>
        </w:rPr>
        <w:t xml:space="preserve">Estimated Cost for Blockchain Transactions: </w:t>
      </w:r>
      <w:r w:rsidDel="00000000" w:rsidR="00000000" w:rsidRPr="00000000">
        <w:rPr>
          <w:rFonts w:ascii="Times New Roman" w:cs="Times New Roman" w:eastAsia="Times New Roman" w:hAnsi="Times New Roman"/>
          <w:color w:val="404040"/>
          <w:highlight w:val="white"/>
          <w:rtl w:val="0"/>
        </w:rPr>
        <w:t xml:space="preserve">~</w:t>
      </w:r>
      <w:r w:rsidDel="00000000" w:rsidR="00000000" w:rsidRPr="00000000">
        <w:rPr>
          <w:rFonts w:ascii="Times New Roman" w:cs="Times New Roman" w:eastAsia="Times New Roman" w:hAnsi="Times New Roman"/>
          <w:b w:val="1"/>
          <w:color w:val="404040"/>
          <w:highlight w:val="white"/>
          <w:rtl w:val="0"/>
        </w:rPr>
        <w:t xml:space="preserve">1.5% of the transaction amount</w:t>
      </w:r>
    </w:p>
    <w:p w:rsidR="00000000" w:rsidDel="00000000" w:rsidP="00000000" w:rsidRDefault="00000000" w:rsidRPr="00000000" w14:paraId="0000051C">
      <w:pPr>
        <w:spacing w:after="240" w:before="240" w:line="288" w:lineRule="auto"/>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b w:val="1"/>
          <w:color w:val="404040"/>
          <w:highlight w:val="white"/>
          <w:rtl w:val="0"/>
        </w:rPr>
        <w:t xml:space="preserve">Assumption:</w:t>
      </w:r>
      <w:r w:rsidDel="00000000" w:rsidR="00000000" w:rsidRPr="00000000">
        <w:rPr>
          <w:rtl w:val="0"/>
        </w:rPr>
      </w:r>
    </w:p>
    <w:p w:rsidR="00000000" w:rsidDel="00000000" w:rsidP="00000000" w:rsidRDefault="00000000" w:rsidRPr="00000000" w14:paraId="0000051D">
      <w:pPr>
        <w:spacing w:after="240" w:before="240" w:line="288" w:lineRule="auto"/>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color w:val="404040"/>
          <w:highlight w:val="white"/>
          <w:rtl w:val="0"/>
        </w:rPr>
        <w:t xml:space="preserve">Adoption Rate: The projected Adoption Rate for the next 5 Years could be 40%, Adoption is increasing, but several factors (regulatory issues, trust, integration with banks, etc.) may slow it down.</w:t>
      </w:r>
    </w:p>
    <w:p w:rsidR="00000000" w:rsidDel="00000000" w:rsidP="00000000" w:rsidRDefault="00000000" w:rsidRPr="00000000" w14:paraId="0000051E">
      <w:pPr>
        <w:spacing w:before="60" w:line="288" w:lineRule="auto"/>
        <w:jc w:val="both"/>
        <w:rPr>
          <w:rFonts w:ascii="Times New Roman" w:cs="Times New Roman" w:eastAsia="Times New Roman" w:hAnsi="Times New Roman"/>
          <w:color w:val="404040"/>
          <w:highlight w:val="white"/>
        </w:rPr>
      </w:pPr>
      <w:r w:rsidDel="00000000" w:rsidR="00000000" w:rsidRPr="00000000">
        <w:rPr>
          <w:rtl w:val="0"/>
        </w:rPr>
      </w:r>
    </w:p>
    <w:p w:rsidR="00000000" w:rsidDel="00000000" w:rsidP="00000000" w:rsidRDefault="00000000" w:rsidRPr="00000000" w14:paraId="0000051F">
      <w:pPr>
        <w:spacing w:before="60" w:line="288" w:lineRule="auto"/>
        <w:jc w:val="both"/>
        <w:rPr>
          <w:rFonts w:ascii="Times New Roman" w:cs="Times New Roman" w:eastAsia="Times New Roman" w:hAnsi="Times New Roman"/>
          <w:color w:val="40404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0">
      <w:pPr>
        <w:spacing w:before="60" w:line="288" w:lineRule="auto"/>
        <w:jc w:val="both"/>
        <w:rPr>
          <w:rFonts w:ascii="Times New Roman" w:cs="Times New Roman" w:eastAsia="Times New Roman" w:hAnsi="Times New Roman"/>
          <w:color w:val="404040"/>
          <w:highlight w:val="white"/>
        </w:rPr>
      </w:pPr>
      <w:r w:rsidDel="00000000" w:rsidR="00000000" w:rsidRPr="00000000">
        <w:rPr>
          <w:rtl w:val="0"/>
        </w:rPr>
      </w:r>
    </w:p>
    <w:p w:rsidR="00000000" w:rsidDel="00000000" w:rsidP="00000000" w:rsidRDefault="00000000" w:rsidRPr="00000000" w14:paraId="00000521">
      <w:pPr>
        <w:pStyle w:val="Heading3"/>
        <w:keepNext w:val="0"/>
        <w:keepLines w:val="0"/>
        <w:spacing w:before="280" w:line="288" w:lineRule="auto"/>
        <w:jc w:val="both"/>
        <w:rPr>
          <w:rFonts w:ascii="Times New Roman" w:cs="Times New Roman" w:eastAsia="Times New Roman" w:hAnsi="Times New Roman"/>
          <w:b w:val="1"/>
          <w:color w:val="404040"/>
          <w:sz w:val="22"/>
          <w:szCs w:val="22"/>
          <w:highlight w:val="white"/>
        </w:rPr>
      </w:pPr>
      <w:bookmarkStart w:colFirst="0" w:colLast="0" w:name="_heading=h.68e9jvlldm9n" w:id="66"/>
      <w:bookmarkEnd w:id="66"/>
      <w:r w:rsidDel="00000000" w:rsidR="00000000" w:rsidRPr="00000000">
        <w:rPr>
          <w:rFonts w:ascii="Times New Roman" w:cs="Times New Roman" w:eastAsia="Times New Roman" w:hAnsi="Times New Roman"/>
          <w:b w:val="1"/>
          <w:color w:val="404040"/>
          <w:sz w:val="22"/>
          <w:szCs w:val="22"/>
          <w:highlight w:val="white"/>
          <w:rtl w:val="0"/>
        </w:rPr>
        <w:t xml:space="preserve">Step 3: Blended Cost Reduction Calculation</w:t>
      </w:r>
    </w:p>
    <w:p w:rsidR="00000000" w:rsidDel="00000000" w:rsidP="00000000" w:rsidRDefault="00000000" w:rsidRPr="00000000" w14:paraId="00000522">
      <w:pPr>
        <w:spacing w:after="240" w:before="240" w:line="288" w:lineRule="auto"/>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color w:val="404040"/>
          <w:highlight w:val="white"/>
          <w:rtl w:val="0"/>
        </w:rPr>
        <w:t xml:space="preserve">We now calculate the </w:t>
      </w:r>
      <w:r w:rsidDel="00000000" w:rsidR="00000000" w:rsidRPr="00000000">
        <w:rPr>
          <w:rFonts w:ascii="Times New Roman" w:cs="Times New Roman" w:eastAsia="Times New Roman" w:hAnsi="Times New Roman"/>
          <w:b w:val="1"/>
          <w:color w:val="404040"/>
          <w:highlight w:val="white"/>
          <w:rtl w:val="0"/>
        </w:rPr>
        <w:t xml:space="preserve">average cost reduction</w:t>
      </w:r>
      <w:r w:rsidDel="00000000" w:rsidR="00000000" w:rsidRPr="00000000">
        <w:rPr>
          <w:rFonts w:ascii="Times New Roman" w:cs="Times New Roman" w:eastAsia="Times New Roman" w:hAnsi="Times New Roman"/>
          <w:color w:val="404040"/>
          <w:highlight w:val="white"/>
          <w:rtl w:val="0"/>
        </w:rPr>
        <w:t xml:space="preserve">, considering that blockchain-based transactions will make up only </w:t>
      </w:r>
      <w:r w:rsidDel="00000000" w:rsidR="00000000" w:rsidRPr="00000000">
        <w:rPr>
          <w:rFonts w:ascii="Times New Roman" w:cs="Times New Roman" w:eastAsia="Times New Roman" w:hAnsi="Times New Roman"/>
          <w:b w:val="1"/>
          <w:color w:val="404040"/>
          <w:highlight w:val="white"/>
          <w:rtl w:val="0"/>
        </w:rPr>
        <w:t xml:space="preserve">40%</w:t>
      </w:r>
      <w:r w:rsidDel="00000000" w:rsidR="00000000" w:rsidRPr="00000000">
        <w:rPr>
          <w:rFonts w:ascii="Times New Roman" w:cs="Times New Roman" w:eastAsia="Times New Roman" w:hAnsi="Times New Roman"/>
          <w:color w:val="404040"/>
          <w:highlight w:val="white"/>
          <w:rtl w:val="0"/>
        </w:rPr>
        <w:t xml:space="preserve"> of the market, while 60% will still use expensive traditional methods.</w:t>
      </w:r>
    </w:p>
    <w:p w:rsidR="00000000" w:rsidDel="00000000" w:rsidP="00000000" w:rsidRDefault="00000000" w:rsidRPr="00000000" w14:paraId="00000523">
      <w:pPr>
        <w:pStyle w:val="Heading4"/>
        <w:keepNext w:val="0"/>
        <w:keepLines w:val="0"/>
        <w:spacing w:after="40" w:before="240" w:line="288" w:lineRule="auto"/>
        <w:jc w:val="both"/>
        <w:rPr>
          <w:rFonts w:ascii="Times New Roman" w:cs="Times New Roman" w:eastAsia="Times New Roman" w:hAnsi="Times New Roman"/>
          <w:b w:val="1"/>
          <w:color w:val="404040"/>
          <w:sz w:val="22"/>
          <w:szCs w:val="22"/>
          <w:highlight w:val="white"/>
        </w:rPr>
      </w:pPr>
      <w:bookmarkStart w:colFirst="0" w:colLast="0" w:name="_heading=h.gz4kffpcpazz" w:id="67"/>
      <w:bookmarkEnd w:id="67"/>
      <w:r w:rsidDel="00000000" w:rsidR="00000000" w:rsidRPr="00000000">
        <w:rPr>
          <w:rFonts w:ascii="Times New Roman" w:cs="Times New Roman" w:eastAsia="Times New Roman" w:hAnsi="Times New Roman"/>
          <w:b w:val="1"/>
          <w:color w:val="404040"/>
          <w:sz w:val="22"/>
          <w:szCs w:val="22"/>
          <w:highlight w:val="white"/>
          <w:rtl w:val="0"/>
        </w:rPr>
        <w:t xml:space="preserve">Weighted Average Cost in 2030</w:t>
      </w:r>
    </w:p>
    <w:p w:rsidR="00000000" w:rsidDel="00000000" w:rsidP="00000000" w:rsidRDefault="00000000" w:rsidRPr="00000000" w14:paraId="00000524">
      <w:pPr>
        <w:spacing w:before="60" w:line="288" w:lineRule="auto"/>
        <w:jc w:val="both"/>
        <w:rPr>
          <w:rFonts w:ascii="Times New Roman" w:cs="Times New Roman" w:eastAsia="Times New Roman" w:hAnsi="Times New Roman"/>
          <w:color w:val="404040"/>
          <w:highlight w:val="white"/>
        </w:rPr>
      </w:pPr>
      <w:r w:rsidDel="00000000" w:rsidR="00000000" w:rsidRPr="00000000">
        <w:rPr>
          <w:rtl w:val="0"/>
        </w:rPr>
      </w:r>
    </w:p>
    <w:p w:rsidR="00000000" w:rsidDel="00000000" w:rsidP="00000000" w:rsidRDefault="00000000" w:rsidRPr="00000000" w14:paraId="00000525">
      <w:pPr>
        <w:spacing w:before="60" w:line="288" w:lineRule="auto"/>
        <w:ind w:firstLine="720"/>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color w:val="404040"/>
          <w:highlight w:val="white"/>
          <w:rtl w:val="0"/>
        </w:rPr>
        <w:t xml:space="preserve">New Average Cost = (0.6*6%) + (0.4*1.5%)</w:t>
      </w:r>
    </w:p>
    <w:p w:rsidR="00000000" w:rsidDel="00000000" w:rsidP="00000000" w:rsidRDefault="00000000" w:rsidRPr="00000000" w14:paraId="00000526">
      <w:pPr>
        <w:spacing w:before="60" w:line="288" w:lineRule="auto"/>
        <w:ind w:firstLine="720"/>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color w:val="404040"/>
          <w:highlight w:val="white"/>
          <w:rtl w:val="0"/>
        </w:rPr>
        <w:tab/>
        <w:tab/>
        <w:t xml:space="preserve">     = 3.6% + 0.6%</w:t>
      </w:r>
    </w:p>
    <w:p w:rsidR="00000000" w:rsidDel="00000000" w:rsidP="00000000" w:rsidRDefault="00000000" w:rsidRPr="00000000" w14:paraId="00000527">
      <w:pPr>
        <w:spacing w:before="60" w:line="288" w:lineRule="auto"/>
        <w:ind w:firstLine="720"/>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color w:val="404040"/>
          <w:highlight w:val="white"/>
          <w:rtl w:val="0"/>
        </w:rPr>
        <w:tab/>
        <w:tab/>
        <w:t xml:space="preserve">     = 4.2% (blended cost)</w:t>
      </w:r>
    </w:p>
    <w:p w:rsidR="00000000" w:rsidDel="00000000" w:rsidP="00000000" w:rsidRDefault="00000000" w:rsidRPr="00000000" w14:paraId="00000528">
      <w:pPr>
        <w:spacing w:before="60" w:line="288" w:lineRule="auto"/>
        <w:ind w:firstLine="720"/>
        <w:jc w:val="both"/>
        <w:rPr>
          <w:rFonts w:ascii="Times New Roman" w:cs="Times New Roman" w:eastAsia="Times New Roman" w:hAnsi="Times New Roman"/>
          <w:color w:val="404040"/>
          <w:highlight w:val="white"/>
        </w:rPr>
      </w:pPr>
      <w:r w:rsidDel="00000000" w:rsidR="00000000" w:rsidRPr="00000000">
        <w:rPr>
          <w:rtl w:val="0"/>
        </w:rPr>
      </w:r>
    </w:p>
    <w:p w:rsidR="00000000" w:rsidDel="00000000" w:rsidP="00000000" w:rsidRDefault="00000000" w:rsidRPr="00000000" w14:paraId="00000529">
      <w:pPr>
        <w:pStyle w:val="Heading4"/>
        <w:keepNext w:val="0"/>
        <w:keepLines w:val="0"/>
        <w:spacing w:after="40" w:before="240" w:line="288" w:lineRule="auto"/>
        <w:jc w:val="both"/>
        <w:rPr>
          <w:rFonts w:ascii="Times New Roman" w:cs="Times New Roman" w:eastAsia="Times New Roman" w:hAnsi="Times New Roman"/>
          <w:b w:val="1"/>
          <w:color w:val="404040"/>
          <w:sz w:val="22"/>
          <w:szCs w:val="22"/>
          <w:highlight w:val="white"/>
        </w:rPr>
      </w:pPr>
      <w:bookmarkStart w:colFirst="0" w:colLast="0" w:name="_heading=h.dkjont6rs0t9" w:id="68"/>
      <w:bookmarkEnd w:id="68"/>
      <w:r w:rsidDel="00000000" w:rsidR="00000000" w:rsidRPr="00000000">
        <w:rPr>
          <w:rFonts w:ascii="Times New Roman" w:cs="Times New Roman" w:eastAsia="Times New Roman" w:hAnsi="Times New Roman"/>
          <w:b w:val="1"/>
          <w:color w:val="404040"/>
          <w:sz w:val="22"/>
          <w:szCs w:val="22"/>
          <w:highlight w:val="white"/>
          <w:rtl w:val="0"/>
        </w:rPr>
        <w:t xml:space="preserve">Percentage Reduction Compared to Today (5% average cost):</w:t>
      </w:r>
    </w:p>
    <w:p w:rsidR="00000000" w:rsidDel="00000000" w:rsidP="00000000" w:rsidRDefault="00000000" w:rsidRPr="00000000" w14:paraId="0000052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6% - 4.2%</w:t>
      </w:r>
    </w:p>
    <w:p w:rsidR="00000000" w:rsidDel="00000000" w:rsidP="00000000" w:rsidRDefault="00000000" w:rsidRPr="00000000" w14:paraId="0000052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*100  = 30%</w:t>
      </w:r>
    </w:p>
    <w:p w:rsidR="00000000" w:rsidDel="00000000" w:rsidP="00000000" w:rsidRDefault="00000000" w:rsidRPr="00000000" w14:paraId="0000052C">
      <w:pPr>
        <w:spacing w:line="276"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w:t>
      </w:r>
    </w:p>
    <w:p w:rsidR="00000000" w:rsidDel="00000000" w:rsidP="00000000" w:rsidRDefault="00000000" w:rsidRPr="00000000" w14:paraId="0000052D">
      <w:pPr>
        <w:spacing w:before="60" w:line="288" w:lineRule="auto"/>
        <w:jc w:val="both"/>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color w:val="404040"/>
          <w:highlight w:val="white"/>
          <w:rtl w:val="0"/>
        </w:rPr>
        <w:tab/>
        <w:tab/>
        <w:tab/>
      </w:r>
    </w:p>
    <w:p w:rsidR="00000000" w:rsidDel="00000000" w:rsidP="00000000" w:rsidRDefault="00000000" w:rsidRPr="00000000" w14:paraId="0000052E">
      <w:pPr>
        <w:pStyle w:val="Heading4"/>
        <w:keepNext w:val="0"/>
        <w:keepLines w:val="0"/>
        <w:spacing w:after="40" w:before="240" w:line="276" w:lineRule="auto"/>
        <w:jc w:val="both"/>
        <w:rPr>
          <w:rFonts w:ascii="Times New Roman" w:cs="Times New Roman" w:eastAsia="Times New Roman" w:hAnsi="Times New Roman"/>
          <w:b w:val="1"/>
          <w:color w:val="404040"/>
          <w:sz w:val="22"/>
          <w:szCs w:val="22"/>
          <w:highlight w:val="white"/>
        </w:rPr>
      </w:pPr>
      <w:bookmarkStart w:colFirst="0" w:colLast="0" w:name="_heading=h.65w51nudsed7" w:id="69"/>
      <w:bookmarkEnd w:id="69"/>
      <w:r w:rsidDel="00000000" w:rsidR="00000000" w:rsidRPr="00000000">
        <w:rPr>
          <w:rFonts w:ascii="Times New Roman" w:cs="Times New Roman" w:eastAsia="Times New Roman" w:hAnsi="Times New Roman"/>
          <w:b w:val="1"/>
          <w:color w:val="404040"/>
          <w:sz w:val="22"/>
          <w:szCs w:val="22"/>
          <w:highlight w:val="white"/>
          <w:rtl w:val="0"/>
        </w:rPr>
        <w:t xml:space="preserve">Final Answer:</w:t>
      </w:r>
    </w:p>
    <w:p w:rsidR="00000000" w:rsidDel="00000000" w:rsidP="00000000" w:rsidRDefault="00000000" w:rsidRPr="00000000" w14:paraId="0000052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By 2030, blockchain could reduce the average cost of cross-border transactions by approximately 30%, considering that only ~40% of transactions will shift to blockchain.</w:t>
      </w:r>
    </w:p>
    <w:p w:rsidR="00000000" w:rsidDel="00000000" w:rsidP="00000000" w:rsidRDefault="00000000" w:rsidRPr="00000000" w14:paraId="00000530">
      <w:pPr>
        <w:spacing w:line="276" w:lineRule="auto"/>
        <w:jc w:val="both"/>
        <w:rPr>
          <w:rFonts w:ascii="Times New Roman" w:cs="Times New Roman" w:eastAsia="Times New Roman" w:hAnsi="Times New Roman"/>
          <w:color w:val="404040"/>
          <w:highlight w:val="white"/>
        </w:rPr>
      </w:pPr>
      <w:r w:rsidDel="00000000" w:rsidR="00000000" w:rsidRPr="00000000">
        <w:rPr>
          <w:rtl w:val="0"/>
        </w:rPr>
      </w:r>
    </w:p>
    <w:p w:rsidR="00000000" w:rsidDel="00000000" w:rsidP="00000000" w:rsidRDefault="00000000" w:rsidRPr="00000000" w14:paraId="00000531">
      <w:pPr>
        <w:spacing w:line="276" w:lineRule="auto"/>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532">
      <w:pPr>
        <w:spacing w:line="276" w:lineRule="auto"/>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533">
      <w:pPr>
        <w:spacing w:after="240" w:before="240" w:line="276" w:lineRule="auto"/>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534">
      <w:pPr>
        <w:spacing w:after="240" w:before="240" w:line="276" w:lineRule="auto"/>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535">
      <w:pPr>
        <w:spacing w:after="240" w:before="240" w:line="276" w:lineRule="auto"/>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536">
      <w:pPr>
        <w:spacing w:after="240" w:before="240" w:line="276" w:lineRule="auto"/>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537">
      <w:pPr>
        <w:spacing w:after="240" w:before="240" w:line="276" w:lineRule="auto"/>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538">
      <w:pPr>
        <w:spacing w:after="240" w:before="240" w:line="276" w:lineRule="auto"/>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539">
      <w:pPr>
        <w:spacing w:after="240" w:before="240" w:line="276" w:lineRule="auto"/>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PART - III</w:t>
      </w:r>
    </w:p>
    <w:p w:rsidR="00000000" w:rsidDel="00000000" w:rsidP="00000000" w:rsidRDefault="00000000" w:rsidRPr="00000000" w14:paraId="0000053A">
      <w:pPr>
        <w:spacing w:after="240" w:before="240" w:line="276" w:lineRule="auto"/>
        <w:jc w:val="both"/>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Scenario Based Questions</w:t>
      </w:r>
    </w:p>
    <w:p w:rsidR="00000000" w:rsidDel="00000000" w:rsidP="00000000" w:rsidRDefault="00000000" w:rsidRPr="00000000" w14:paraId="0000053B">
      <w:pPr>
        <w:pStyle w:val="Heading2"/>
        <w:keepNext w:val="0"/>
        <w:keepLines w:val="0"/>
        <w:spacing w:after="80" w:line="276" w:lineRule="auto"/>
        <w:jc w:val="both"/>
        <w:rPr>
          <w:rFonts w:ascii="Times New Roman" w:cs="Times New Roman" w:eastAsia="Times New Roman" w:hAnsi="Times New Roman"/>
          <w:b w:val="1"/>
          <w:sz w:val="26"/>
          <w:szCs w:val="26"/>
        </w:rPr>
      </w:pPr>
      <w:bookmarkStart w:colFirst="0" w:colLast="0" w:name="_heading=h.2g39ubierorg" w:id="70"/>
      <w:bookmarkEnd w:id="70"/>
      <w:r w:rsidDel="00000000" w:rsidR="00000000" w:rsidRPr="00000000">
        <w:rPr>
          <w:rFonts w:ascii="Times New Roman" w:cs="Times New Roman" w:eastAsia="Times New Roman" w:hAnsi="Times New Roman"/>
          <w:b w:val="1"/>
          <w:sz w:val="26"/>
          <w:szCs w:val="26"/>
          <w:rtl w:val="0"/>
        </w:rPr>
        <w:t xml:space="preserve">Scenario 1: Analyzing User Retention Rate</w:t>
      </w:r>
    </w:p>
    <w:p w:rsidR="00000000" w:rsidDel="00000000" w:rsidP="00000000" w:rsidRDefault="00000000" w:rsidRPr="00000000" w14:paraId="0000053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fintech company offers a </w:t>
      </w:r>
      <w:r w:rsidDel="00000000" w:rsidR="00000000" w:rsidRPr="00000000">
        <w:rPr>
          <w:rFonts w:ascii="Times New Roman" w:cs="Times New Roman" w:eastAsia="Times New Roman" w:hAnsi="Times New Roman"/>
          <w:b w:val="1"/>
          <w:rtl w:val="0"/>
        </w:rPr>
        <w:t xml:space="preserve">mobile payment app</w:t>
      </w:r>
      <w:r w:rsidDel="00000000" w:rsidR="00000000" w:rsidRPr="00000000">
        <w:rPr>
          <w:rFonts w:ascii="Times New Roman" w:cs="Times New Roman" w:eastAsia="Times New Roman" w:hAnsi="Times New Roman"/>
          <w:rtl w:val="0"/>
        </w:rPr>
        <w:t xml:space="preserve"> that allows users to link their bank accounts and make payments. The company wants to analyze the </w:t>
      </w:r>
      <w:r w:rsidDel="00000000" w:rsidR="00000000" w:rsidRPr="00000000">
        <w:rPr>
          <w:rFonts w:ascii="Times New Roman" w:cs="Times New Roman" w:eastAsia="Times New Roman" w:hAnsi="Times New Roman"/>
          <w:b w:val="1"/>
          <w:rtl w:val="0"/>
        </w:rPr>
        <w:t xml:space="preserve">retention of users who signed up in the past six months</w:t>
      </w:r>
      <w:r w:rsidDel="00000000" w:rsidR="00000000" w:rsidRPr="00000000">
        <w:rPr>
          <w:rFonts w:ascii="Times New Roman" w:cs="Times New Roman" w:eastAsia="Times New Roman" w:hAnsi="Times New Roman"/>
          <w:rtl w:val="0"/>
        </w:rPr>
        <w:t xml:space="preserve"> to understand how often they continue using the app after their initial download.</w:t>
      </w:r>
    </w:p>
    <w:p w:rsidR="00000000" w:rsidDel="00000000" w:rsidP="00000000" w:rsidRDefault="00000000" w:rsidRPr="00000000" w14:paraId="0000053D">
      <w:pPr>
        <w:spacing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E">
      <w:pPr>
        <w:pStyle w:val="Heading2"/>
        <w:keepNext w:val="0"/>
        <w:keepLines w:val="0"/>
        <w:spacing w:after="80" w:line="276" w:lineRule="auto"/>
        <w:jc w:val="both"/>
        <w:rPr>
          <w:rFonts w:ascii="Times New Roman" w:cs="Times New Roman" w:eastAsia="Times New Roman" w:hAnsi="Times New Roman"/>
          <w:b w:val="1"/>
          <w:sz w:val="34"/>
          <w:szCs w:val="34"/>
        </w:rPr>
      </w:pPr>
      <w:bookmarkStart w:colFirst="0" w:colLast="0" w:name="_heading=h.dovra64fjj05" w:id="71"/>
      <w:bookmarkEnd w:id="71"/>
      <w:r w:rsidDel="00000000" w:rsidR="00000000" w:rsidRPr="00000000">
        <w:rPr>
          <w:rFonts w:ascii="Times New Roman" w:cs="Times New Roman" w:eastAsia="Times New Roman" w:hAnsi="Times New Roman"/>
          <w:b w:val="1"/>
          <w:sz w:val="26"/>
          <w:szCs w:val="26"/>
          <w:rtl w:val="0"/>
        </w:rPr>
        <w:t xml:space="preserve">Question 1: Performing Cohort Analysis for Monthly Retention Rate</w:t>
      </w:r>
      <w:r w:rsidDel="00000000" w:rsidR="00000000" w:rsidRPr="00000000">
        <w:rPr>
          <w:rtl w:val="0"/>
        </w:rPr>
      </w:r>
    </w:p>
    <w:p w:rsidR="00000000" w:rsidDel="00000000" w:rsidP="00000000" w:rsidRDefault="00000000" w:rsidRPr="00000000" w14:paraId="0000053F">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Cohort analysis helps track user retention by grouping users based on their signup month and monitoring their activity over time.</w:t>
      </w:r>
    </w:p>
    <w:p w:rsidR="00000000" w:rsidDel="00000000" w:rsidP="00000000" w:rsidRDefault="00000000" w:rsidRPr="00000000" w14:paraId="00000540">
      <w:pPr>
        <w:pStyle w:val="Heading3"/>
        <w:keepNext w:val="0"/>
        <w:keepLines w:val="0"/>
        <w:spacing w:before="280" w:line="331.2" w:lineRule="auto"/>
        <w:jc w:val="both"/>
        <w:rPr>
          <w:rFonts w:ascii="Times New Roman" w:cs="Times New Roman" w:eastAsia="Times New Roman" w:hAnsi="Times New Roman"/>
          <w:b w:val="1"/>
          <w:color w:val="000000"/>
          <w:sz w:val="26"/>
          <w:szCs w:val="26"/>
        </w:rPr>
      </w:pPr>
      <w:bookmarkStart w:colFirst="0" w:colLast="0" w:name="_heading=h.clp67g7e4id5" w:id="72"/>
      <w:bookmarkEnd w:id="72"/>
      <w:r w:rsidDel="00000000" w:rsidR="00000000" w:rsidRPr="00000000">
        <w:rPr>
          <w:rFonts w:ascii="Times New Roman" w:cs="Times New Roman" w:eastAsia="Times New Roman" w:hAnsi="Times New Roman"/>
          <w:b w:val="1"/>
          <w:color w:val="000000"/>
          <w:sz w:val="26"/>
          <w:szCs w:val="26"/>
          <w:rtl w:val="0"/>
        </w:rPr>
        <w:t xml:space="preserve">Step 1: Data Collection</w:t>
      </w:r>
    </w:p>
    <w:p w:rsidR="00000000" w:rsidDel="00000000" w:rsidP="00000000" w:rsidRDefault="00000000" w:rsidRPr="00000000" w14:paraId="00000541">
      <w:pPr>
        <w:numPr>
          <w:ilvl w:val="0"/>
          <w:numId w:val="9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Gather user sign-up data for the past six months.</w:t>
      </w:r>
    </w:p>
    <w:p w:rsidR="00000000" w:rsidDel="00000000" w:rsidP="00000000" w:rsidRDefault="00000000" w:rsidRPr="00000000" w14:paraId="00000542">
      <w:pPr>
        <w:numPr>
          <w:ilvl w:val="0"/>
          <w:numId w:val="9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monthly transaction activity for each user.</w:t>
      </w:r>
    </w:p>
    <w:p w:rsidR="00000000" w:rsidDel="00000000" w:rsidP="00000000" w:rsidRDefault="00000000" w:rsidRPr="00000000" w14:paraId="00000543">
      <w:pPr>
        <w:numPr>
          <w:ilvl w:val="0"/>
          <w:numId w:val="9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data in a structured format with user ID, signup date, and monthly activity status.</w:t>
      </w:r>
    </w:p>
    <w:p w:rsidR="00000000" w:rsidDel="00000000" w:rsidP="00000000" w:rsidRDefault="00000000" w:rsidRPr="00000000" w14:paraId="00000544">
      <w:pPr>
        <w:spacing w:after="240" w:before="240" w:line="331.2"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25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pStyle w:val="Heading3"/>
        <w:keepNext w:val="0"/>
        <w:keepLines w:val="0"/>
        <w:spacing w:before="280" w:line="331.2" w:lineRule="auto"/>
        <w:jc w:val="both"/>
        <w:rPr>
          <w:rFonts w:ascii="Times New Roman" w:cs="Times New Roman" w:eastAsia="Times New Roman" w:hAnsi="Times New Roman"/>
          <w:b w:val="1"/>
          <w:color w:val="000000"/>
          <w:sz w:val="26"/>
          <w:szCs w:val="26"/>
        </w:rPr>
      </w:pPr>
      <w:bookmarkStart w:colFirst="0" w:colLast="0" w:name="_heading=h.kf0yhue8fyyg" w:id="73"/>
      <w:bookmarkEnd w:id="73"/>
      <w:r w:rsidDel="00000000" w:rsidR="00000000" w:rsidRPr="00000000">
        <w:rPr>
          <w:rFonts w:ascii="Times New Roman" w:cs="Times New Roman" w:eastAsia="Times New Roman" w:hAnsi="Times New Roman"/>
          <w:b w:val="1"/>
          <w:color w:val="000000"/>
          <w:sz w:val="26"/>
          <w:szCs w:val="26"/>
          <w:rtl w:val="0"/>
        </w:rPr>
        <w:t xml:space="preserve">Step 2: Define User Cohorts</w:t>
      </w:r>
    </w:p>
    <w:p w:rsidR="00000000" w:rsidDel="00000000" w:rsidP="00000000" w:rsidRDefault="00000000" w:rsidRPr="00000000" w14:paraId="00000546">
      <w:pPr>
        <w:numPr>
          <w:ilvl w:val="0"/>
          <w:numId w:val="65"/>
        </w:numPr>
        <w:spacing w:line="276" w:lineRule="auto"/>
        <w:ind w:left="720" w:hanging="360"/>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cohort</w:t>
      </w:r>
      <w:r w:rsidDel="00000000" w:rsidR="00000000" w:rsidRPr="00000000">
        <w:rPr>
          <w:rFonts w:ascii="Times New Roman" w:cs="Times New Roman" w:eastAsia="Times New Roman" w:hAnsi="Times New Roman"/>
          <w:rtl w:val="0"/>
        </w:rPr>
        <w:t xml:space="preserve"> is a group of users who signed up in the same month.</w:t>
      </w:r>
    </w:p>
    <w:p w:rsidR="00000000" w:rsidDel="00000000" w:rsidP="00000000" w:rsidRDefault="00000000" w:rsidRPr="00000000" w14:paraId="00000547">
      <w:pPr>
        <w:numPr>
          <w:ilvl w:val="0"/>
          <w:numId w:val="6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cohorts:</w:t>
      </w:r>
    </w:p>
    <w:p w:rsidR="00000000" w:rsidDel="00000000" w:rsidP="00000000" w:rsidRDefault="00000000" w:rsidRPr="00000000" w14:paraId="00000548">
      <w:pPr>
        <w:numPr>
          <w:ilvl w:val="1"/>
          <w:numId w:val="65"/>
        </w:numPr>
        <w:spacing w:line="276" w:lineRule="auto"/>
        <w:ind w:left="1440" w:hanging="360"/>
      </w:pPr>
      <w:r w:rsidDel="00000000" w:rsidR="00000000" w:rsidRPr="00000000">
        <w:rPr>
          <w:rFonts w:ascii="Times New Roman" w:cs="Times New Roman" w:eastAsia="Times New Roman" w:hAnsi="Times New Roman"/>
          <w:b w:val="1"/>
          <w:rtl w:val="0"/>
        </w:rPr>
        <w:t xml:space="preserve">January Cohort</w:t>
      </w:r>
      <w:r w:rsidDel="00000000" w:rsidR="00000000" w:rsidRPr="00000000">
        <w:rPr>
          <w:rFonts w:ascii="Times New Roman" w:cs="Times New Roman" w:eastAsia="Times New Roman" w:hAnsi="Times New Roman"/>
          <w:rtl w:val="0"/>
        </w:rPr>
        <w:t xml:space="preserve">: Users who signed up in January.</w:t>
      </w:r>
    </w:p>
    <w:p w:rsidR="00000000" w:rsidDel="00000000" w:rsidP="00000000" w:rsidRDefault="00000000" w:rsidRPr="00000000" w14:paraId="00000549">
      <w:pPr>
        <w:numPr>
          <w:ilvl w:val="1"/>
          <w:numId w:val="65"/>
        </w:numPr>
        <w:spacing w:line="276" w:lineRule="auto"/>
        <w:ind w:left="1440" w:hanging="360"/>
      </w:pPr>
      <w:r w:rsidDel="00000000" w:rsidR="00000000" w:rsidRPr="00000000">
        <w:rPr>
          <w:rFonts w:ascii="Times New Roman" w:cs="Times New Roman" w:eastAsia="Times New Roman" w:hAnsi="Times New Roman"/>
          <w:b w:val="1"/>
          <w:rtl w:val="0"/>
        </w:rPr>
        <w:t xml:space="preserve">February Cohort</w:t>
      </w:r>
      <w:r w:rsidDel="00000000" w:rsidR="00000000" w:rsidRPr="00000000">
        <w:rPr>
          <w:rFonts w:ascii="Times New Roman" w:cs="Times New Roman" w:eastAsia="Times New Roman" w:hAnsi="Times New Roman"/>
          <w:rtl w:val="0"/>
        </w:rPr>
        <w:t xml:space="preserve">: Users who signed up in February</w:t>
      </w:r>
    </w:p>
    <w:p w:rsidR="00000000" w:rsidDel="00000000" w:rsidP="00000000" w:rsidRDefault="00000000" w:rsidRPr="00000000" w14:paraId="0000054A">
      <w:pPr>
        <w:spacing w:after="240"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B">
      <w:pPr>
        <w:pStyle w:val="Heading3"/>
        <w:keepNext w:val="0"/>
        <w:keepLines w:val="0"/>
        <w:spacing w:before="280" w:line="331.2" w:lineRule="auto"/>
        <w:jc w:val="both"/>
        <w:rPr>
          <w:rFonts w:ascii="Times New Roman" w:cs="Times New Roman" w:eastAsia="Times New Roman" w:hAnsi="Times New Roman"/>
          <w:b w:val="1"/>
          <w:color w:val="000000"/>
          <w:sz w:val="26"/>
          <w:szCs w:val="26"/>
        </w:rPr>
      </w:pPr>
      <w:bookmarkStart w:colFirst="0" w:colLast="0" w:name="_heading=h.wn5gq8r5ark1" w:id="74"/>
      <w:bookmarkEnd w:id="74"/>
      <w:r w:rsidDel="00000000" w:rsidR="00000000" w:rsidRPr="00000000">
        <w:rPr>
          <w:rFonts w:ascii="Times New Roman" w:cs="Times New Roman" w:eastAsia="Times New Roman" w:hAnsi="Times New Roman"/>
          <w:b w:val="1"/>
          <w:color w:val="000000"/>
          <w:sz w:val="26"/>
          <w:szCs w:val="26"/>
          <w:rtl w:val="0"/>
        </w:rPr>
        <w:t xml:space="preserve">Step 3: Track User Activity</w:t>
      </w:r>
    </w:p>
    <w:p w:rsidR="00000000" w:rsidDel="00000000" w:rsidP="00000000" w:rsidRDefault="00000000" w:rsidRPr="00000000" w14:paraId="0000054C">
      <w:pPr>
        <w:numPr>
          <w:ilvl w:val="0"/>
          <w:numId w:val="27"/>
        </w:numPr>
        <w:spacing w:line="276" w:lineRule="auto"/>
        <w:ind w:left="720" w:hanging="360"/>
      </w:pPr>
      <w:r w:rsidDel="00000000" w:rsidR="00000000" w:rsidRPr="00000000">
        <w:rPr>
          <w:rFonts w:ascii="Times New Roman" w:cs="Times New Roman" w:eastAsia="Times New Roman" w:hAnsi="Times New Roman"/>
          <w:rtl w:val="0"/>
        </w:rPr>
        <w:t xml:space="preserve">A user is </w:t>
      </w:r>
      <w:r w:rsidDel="00000000" w:rsidR="00000000" w:rsidRPr="00000000">
        <w:rPr>
          <w:rFonts w:ascii="Times New Roman" w:cs="Times New Roman" w:eastAsia="Times New Roman" w:hAnsi="Times New Roman"/>
          <w:b w:val="1"/>
          <w:rtl w:val="0"/>
        </w:rPr>
        <w:t xml:space="preserve">active</w:t>
      </w:r>
      <w:r w:rsidDel="00000000" w:rsidR="00000000" w:rsidRPr="00000000">
        <w:rPr>
          <w:rFonts w:ascii="Times New Roman" w:cs="Times New Roman" w:eastAsia="Times New Roman" w:hAnsi="Times New Roman"/>
          <w:rtl w:val="0"/>
        </w:rPr>
        <w:t xml:space="preserve"> if they make at least </w:t>
      </w:r>
      <w:r w:rsidDel="00000000" w:rsidR="00000000" w:rsidRPr="00000000">
        <w:rPr>
          <w:rFonts w:ascii="Times New Roman" w:cs="Times New Roman" w:eastAsia="Times New Roman" w:hAnsi="Times New Roman"/>
          <w:b w:val="1"/>
          <w:rtl w:val="0"/>
        </w:rPr>
        <w:t xml:space="preserve">one transaction</w:t>
      </w:r>
      <w:r w:rsidDel="00000000" w:rsidR="00000000" w:rsidRPr="00000000">
        <w:rPr>
          <w:rFonts w:ascii="Times New Roman" w:cs="Times New Roman" w:eastAsia="Times New Roman" w:hAnsi="Times New Roman"/>
          <w:rtl w:val="0"/>
        </w:rPr>
        <w:t xml:space="preserve"> in a given month.</w:t>
      </w:r>
    </w:p>
    <w:p w:rsidR="00000000" w:rsidDel="00000000" w:rsidP="00000000" w:rsidRDefault="00000000" w:rsidRPr="00000000" w14:paraId="0000054D">
      <w:pPr>
        <w:numPr>
          <w:ilvl w:val="0"/>
          <w:numId w:val="2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Retention is measured by tracking how many users from each cohort continue using the app in subsequent months.</w:t>
      </w:r>
    </w:p>
    <w:p w:rsidR="00000000" w:rsidDel="00000000" w:rsidP="00000000" w:rsidRDefault="00000000" w:rsidRPr="00000000" w14:paraId="0000054E">
      <w:pPr>
        <w:spacing w:after="240" w:before="240" w:line="331.2"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Create a Cohort Retention Table</w:t>
      </w:r>
    </w:p>
    <w:tbl>
      <w:tblPr>
        <w:tblStyle w:val="Table21"/>
        <w:tblW w:w="9025.511811023624" w:type="dxa"/>
        <w:jc w:val="left"/>
        <w:tblLayout w:type="fixed"/>
        <w:tblLook w:val="0600"/>
      </w:tblPr>
      <w:tblGrid>
        <w:gridCol w:w="1654.4309702694693"/>
        <w:gridCol w:w="1979.4084822866866"/>
        <w:gridCol w:w="1078.3344716934935"/>
        <w:gridCol w:w="1078.3344716934935"/>
        <w:gridCol w:w="1078.3344716934935"/>
        <w:gridCol w:w="1078.3344716934935"/>
        <w:gridCol w:w="1078.3344716934935"/>
        <w:tblGridChange w:id="0">
          <w:tblGrid>
            <w:gridCol w:w="1654.4309702694693"/>
            <w:gridCol w:w="1979.4084822866866"/>
            <w:gridCol w:w="1078.3344716934935"/>
            <w:gridCol w:w="1078.3344716934935"/>
            <w:gridCol w:w="1078.3344716934935"/>
            <w:gridCol w:w="1078.3344716934935"/>
            <w:gridCol w:w="1078.3344716934935"/>
          </w:tblGrid>
        </w:tblGridChange>
      </w:tblGrid>
      <w:tr>
        <w:trPr>
          <w:cantSplit w:val="0"/>
          <w:trHeight w:val="990" w:hRule="atLeast"/>
          <w:tblHeader w:val="0"/>
        </w:trPr>
        <w:tc>
          <w:tcPr>
            <w:tcMar>
              <w:top w:w="100.0" w:type="dxa"/>
              <w:left w:w="100.0" w:type="dxa"/>
              <w:bottom w:w="100.0" w:type="dxa"/>
              <w:right w:w="100.0" w:type="dxa"/>
            </w:tcMar>
            <w:vAlign w:val="top"/>
          </w:tcPr>
          <w:p w:rsidR="00000000" w:rsidDel="00000000" w:rsidP="00000000" w:rsidRDefault="00000000" w:rsidRPr="00000000" w14:paraId="0000054F">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Signup Month</w:t>
            </w:r>
          </w:p>
        </w:tc>
        <w:tc>
          <w:tcPr>
            <w:tcMar>
              <w:top w:w="100.0" w:type="dxa"/>
              <w:left w:w="100.0" w:type="dxa"/>
              <w:bottom w:w="100.0" w:type="dxa"/>
              <w:right w:w="100.0" w:type="dxa"/>
            </w:tcMar>
            <w:vAlign w:val="top"/>
          </w:tcPr>
          <w:p w:rsidR="00000000" w:rsidDel="00000000" w:rsidP="00000000" w:rsidRDefault="00000000" w:rsidRPr="00000000" w14:paraId="00000550">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 0 (Signup)</w:t>
            </w:r>
          </w:p>
        </w:tc>
        <w:tc>
          <w:tcPr>
            <w:tcMar>
              <w:top w:w="100.0" w:type="dxa"/>
              <w:left w:w="100.0" w:type="dxa"/>
              <w:bottom w:w="100.0" w:type="dxa"/>
              <w:right w:w="100.0" w:type="dxa"/>
            </w:tcMar>
            <w:vAlign w:val="top"/>
          </w:tcPr>
          <w:p w:rsidR="00000000" w:rsidDel="00000000" w:rsidP="00000000" w:rsidRDefault="00000000" w:rsidRPr="00000000" w14:paraId="00000551">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 1</w:t>
            </w:r>
          </w:p>
        </w:tc>
        <w:tc>
          <w:tcPr>
            <w:tcMar>
              <w:top w:w="100.0" w:type="dxa"/>
              <w:left w:w="100.0" w:type="dxa"/>
              <w:bottom w:w="100.0" w:type="dxa"/>
              <w:right w:w="100.0" w:type="dxa"/>
            </w:tcMar>
            <w:vAlign w:val="top"/>
          </w:tcPr>
          <w:p w:rsidR="00000000" w:rsidDel="00000000" w:rsidP="00000000" w:rsidRDefault="00000000" w:rsidRPr="00000000" w14:paraId="00000552">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 2</w:t>
            </w:r>
          </w:p>
        </w:tc>
        <w:tc>
          <w:tcPr>
            <w:tcMar>
              <w:top w:w="100.0" w:type="dxa"/>
              <w:left w:w="100.0" w:type="dxa"/>
              <w:bottom w:w="100.0" w:type="dxa"/>
              <w:right w:w="100.0" w:type="dxa"/>
            </w:tcMar>
            <w:vAlign w:val="top"/>
          </w:tcPr>
          <w:p w:rsidR="00000000" w:rsidDel="00000000" w:rsidP="00000000" w:rsidRDefault="00000000" w:rsidRPr="00000000" w14:paraId="00000553">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 3</w:t>
            </w:r>
          </w:p>
        </w:tc>
        <w:tc>
          <w:tcPr>
            <w:tcMar>
              <w:top w:w="100.0" w:type="dxa"/>
              <w:left w:w="100.0" w:type="dxa"/>
              <w:bottom w:w="100.0" w:type="dxa"/>
              <w:right w:w="100.0" w:type="dxa"/>
            </w:tcMar>
            <w:vAlign w:val="top"/>
          </w:tcPr>
          <w:p w:rsidR="00000000" w:rsidDel="00000000" w:rsidP="00000000" w:rsidRDefault="00000000" w:rsidRPr="00000000" w14:paraId="00000554">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 4</w:t>
            </w:r>
          </w:p>
        </w:tc>
        <w:tc>
          <w:tcPr>
            <w:tcMar>
              <w:top w:w="100.0" w:type="dxa"/>
              <w:left w:w="100.0" w:type="dxa"/>
              <w:bottom w:w="100.0" w:type="dxa"/>
              <w:right w:w="100.0" w:type="dxa"/>
            </w:tcMar>
            <w:vAlign w:val="top"/>
          </w:tcPr>
          <w:p w:rsidR="00000000" w:rsidDel="00000000" w:rsidP="00000000" w:rsidRDefault="00000000" w:rsidRPr="00000000" w14:paraId="00000555">
            <w:pPr>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 5</w:t>
            </w:r>
          </w:p>
        </w:tc>
      </w:tr>
      <w:tr>
        <w:trPr>
          <w:cantSplit w:val="0"/>
          <w:trHeight w:val="990" w:hRule="atLeast"/>
          <w:tblHeader w:val="0"/>
        </w:trPr>
        <w:tc>
          <w:tcPr>
            <w:tcMar>
              <w:top w:w="100.0" w:type="dxa"/>
              <w:left w:w="100.0" w:type="dxa"/>
              <w:bottom w:w="100.0" w:type="dxa"/>
              <w:right w:w="100.0" w:type="dxa"/>
            </w:tcMar>
            <w:vAlign w:val="top"/>
          </w:tcPr>
          <w:p w:rsidR="00000000" w:rsidDel="00000000" w:rsidP="00000000" w:rsidRDefault="00000000" w:rsidRPr="00000000" w14:paraId="00000556">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Jan 2024</w:t>
            </w:r>
          </w:p>
        </w:tc>
        <w:tc>
          <w:tcPr>
            <w:tcMar>
              <w:top w:w="100.0" w:type="dxa"/>
              <w:left w:w="100.0" w:type="dxa"/>
              <w:bottom w:w="100.0" w:type="dxa"/>
              <w:right w:w="100.0" w:type="dxa"/>
            </w:tcMar>
            <w:vAlign w:val="top"/>
          </w:tcPr>
          <w:p w:rsidR="00000000" w:rsidDel="00000000" w:rsidP="00000000" w:rsidRDefault="00000000" w:rsidRPr="00000000" w14:paraId="0000055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 users</w:t>
            </w:r>
          </w:p>
        </w:tc>
        <w:tc>
          <w:tcPr>
            <w:tcMar>
              <w:top w:w="100.0" w:type="dxa"/>
              <w:left w:w="100.0" w:type="dxa"/>
              <w:bottom w:w="100.0" w:type="dxa"/>
              <w:right w:w="100.0" w:type="dxa"/>
            </w:tcMar>
            <w:vAlign w:val="top"/>
          </w:tcPr>
          <w:p w:rsidR="00000000" w:rsidDel="00000000" w:rsidP="00000000" w:rsidRDefault="00000000" w:rsidRPr="00000000" w14:paraId="0000055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6,500</w:t>
            </w:r>
          </w:p>
        </w:tc>
        <w:tc>
          <w:tcPr>
            <w:tcMar>
              <w:top w:w="100.0" w:type="dxa"/>
              <w:left w:w="100.0" w:type="dxa"/>
              <w:bottom w:w="100.0" w:type="dxa"/>
              <w:right w:w="100.0" w:type="dxa"/>
            </w:tcMar>
            <w:vAlign w:val="top"/>
          </w:tcPr>
          <w:p w:rsidR="00000000" w:rsidDel="00000000" w:rsidP="00000000" w:rsidRDefault="00000000" w:rsidRPr="00000000" w14:paraId="0000055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5,200</w:t>
            </w:r>
          </w:p>
        </w:tc>
        <w:tc>
          <w:tcPr>
            <w:tcMar>
              <w:top w:w="100.0" w:type="dxa"/>
              <w:left w:w="100.0" w:type="dxa"/>
              <w:bottom w:w="100.0" w:type="dxa"/>
              <w:right w:w="100.0" w:type="dxa"/>
            </w:tcMar>
            <w:vAlign w:val="top"/>
          </w:tcPr>
          <w:p w:rsidR="00000000" w:rsidDel="00000000" w:rsidP="00000000" w:rsidRDefault="00000000" w:rsidRPr="00000000" w14:paraId="0000055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4,100</w:t>
            </w:r>
          </w:p>
        </w:tc>
        <w:tc>
          <w:tcPr>
            <w:tcMar>
              <w:top w:w="100.0" w:type="dxa"/>
              <w:left w:w="100.0" w:type="dxa"/>
              <w:bottom w:w="100.0" w:type="dxa"/>
              <w:right w:w="100.0" w:type="dxa"/>
            </w:tcMar>
            <w:vAlign w:val="top"/>
          </w:tcPr>
          <w:p w:rsidR="00000000" w:rsidDel="00000000" w:rsidP="00000000" w:rsidRDefault="00000000" w:rsidRPr="00000000" w14:paraId="0000055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3,200</w:t>
            </w:r>
          </w:p>
        </w:tc>
        <w:tc>
          <w:tcPr>
            <w:tcMar>
              <w:top w:w="100.0" w:type="dxa"/>
              <w:left w:w="100.0" w:type="dxa"/>
              <w:bottom w:w="100.0" w:type="dxa"/>
              <w:right w:w="100.0" w:type="dxa"/>
            </w:tcMar>
            <w:vAlign w:val="top"/>
          </w:tcPr>
          <w:p w:rsidR="00000000" w:rsidDel="00000000" w:rsidP="00000000" w:rsidRDefault="00000000" w:rsidRPr="00000000" w14:paraId="0000055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w:t>
            </w:r>
          </w:p>
        </w:tc>
      </w:tr>
      <w:tr>
        <w:trPr>
          <w:cantSplit w:val="0"/>
          <w:trHeight w:val="990" w:hRule="atLeast"/>
          <w:tblHeader w:val="0"/>
        </w:trPr>
        <w:tc>
          <w:tcPr>
            <w:tcMar>
              <w:top w:w="100.0" w:type="dxa"/>
              <w:left w:w="100.0" w:type="dxa"/>
              <w:bottom w:w="100.0" w:type="dxa"/>
              <w:right w:w="100.0" w:type="dxa"/>
            </w:tcMar>
            <w:vAlign w:val="top"/>
          </w:tcPr>
          <w:p w:rsidR="00000000" w:rsidDel="00000000" w:rsidP="00000000" w:rsidRDefault="00000000" w:rsidRPr="00000000" w14:paraId="0000055D">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Feb 2024</w:t>
            </w:r>
          </w:p>
        </w:tc>
        <w:tc>
          <w:tcPr>
            <w:tcMar>
              <w:top w:w="100.0" w:type="dxa"/>
              <w:left w:w="100.0" w:type="dxa"/>
              <w:bottom w:w="100.0" w:type="dxa"/>
              <w:right w:w="100.0" w:type="dxa"/>
            </w:tcMar>
            <w:vAlign w:val="top"/>
          </w:tcPr>
          <w:p w:rsidR="00000000" w:rsidDel="00000000" w:rsidP="00000000" w:rsidRDefault="00000000" w:rsidRPr="00000000" w14:paraId="0000055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12,000 users</w:t>
            </w:r>
          </w:p>
        </w:tc>
        <w:tc>
          <w:tcPr>
            <w:tcMar>
              <w:top w:w="100.0" w:type="dxa"/>
              <w:left w:w="100.0" w:type="dxa"/>
              <w:bottom w:w="100.0" w:type="dxa"/>
              <w:right w:w="100.0" w:type="dxa"/>
            </w:tcMar>
            <w:vAlign w:val="top"/>
          </w:tcPr>
          <w:p w:rsidR="00000000" w:rsidDel="00000000" w:rsidP="00000000" w:rsidRDefault="00000000" w:rsidRPr="00000000" w14:paraId="0000055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7,200</w:t>
            </w:r>
          </w:p>
        </w:tc>
        <w:tc>
          <w:tcPr>
            <w:tcMar>
              <w:top w:w="100.0" w:type="dxa"/>
              <w:left w:w="100.0" w:type="dxa"/>
              <w:bottom w:w="100.0" w:type="dxa"/>
              <w:right w:w="100.0" w:type="dxa"/>
            </w:tcMar>
            <w:vAlign w:val="top"/>
          </w:tcPr>
          <w:p w:rsidR="00000000" w:rsidDel="00000000" w:rsidP="00000000" w:rsidRDefault="00000000" w:rsidRPr="00000000" w14:paraId="0000056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5,800</w:t>
            </w:r>
          </w:p>
        </w:tc>
        <w:tc>
          <w:tcPr>
            <w:tcMar>
              <w:top w:w="100.0" w:type="dxa"/>
              <w:left w:w="100.0" w:type="dxa"/>
              <w:bottom w:w="100.0" w:type="dxa"/>
              <w:right w:w="100.0" w:type="dxa"/>
            </w:tcMar>
            <w:vAlign w:val="top"/>
          </w:tcPr>
          <w:p w:rsidR="00000000" w:rsidDel="00000000" w:rsidP="00000000" w:rsidRDefault="00000000" w:rsidRPr="00000000" w14:paraId="0000056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4,600</w:t>
            </w:r>
          </w:p>
        </w:tc>
        <w:tc>
          <w:tcPr>
            <w:tcMar>
              <w:top w:w="100.0" w:type="dxa"/>
              <w:left w:w="100.0" w:type="dxa"/>
              <w:bottom w:w="100.0" w:type="dxa"/>
              <w:right w:w="100.0" w:type="dxa"/>
            </w:tcMar>
            <w:vAlign w:val="top"/>
          </w:tcPr>
          <w:p w:rsidR="00000000" w:rsidDel="00000000" w:rsidP="00000000" w:rsidRDefault="00000000" w:rsidRPr="00000000" w14:paraId="0000056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3,800</w:t>
            </w:r>
          </w:p>
        </w:tc>
        <w:tc>
          <w:tcPr>
            <w:tcMar>
              <w:top w:w="100.0" w:type="dxa"/>
              <w:left w:w="100.0" w:type="dxa"/>
              <w:bottom w:w="100.0" w:type="dxa"/>
              <w:right w:w="100.0" w:type="dxa"/>
            </w:tcMar>
            <w:vAlign w:val="top"/>
          </w:tcPr>
          <w:p w:rsidR="00000000" w:rsidDel="00000000" w:rsidP="00000000" w:rsidRDefault="00000000" w:rsidRPr="00000000" w14:paraId="0000056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990" w:hRule="atLeast"/>
          <w:tblHeader w:val="0"/>
        </w:trPr>
        <w:tc>
          <w:tcPr>
            <w:tcMar>
              <w:top w:w="100.0" w:type="dxa"/>
              <w:left w:w="100.0" w:type="dxa"/>
              <w:bottom w:w="100.0" w:type="dxa"/>
              <w:right w:w="100.0" w:type="dxa"/>
            </w:tcMar>
            <w:vAlign w:val="top"/>
          </w:tcPr>
          <w:p w:rsidR="00000000" w:rsidDel="00000000" w:rsidP="00000000" w:rsidRDefault="00000000" w:rsidRPr="00000000" w14:paraId="00000564">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 2024</w:t>
            </w:r>
          </w:p>
        </w:tc>
        <w:tc>
          <w:tcPr>
            <w:tcMar>
              <w:top w:w="100.0" w:type="dxa"/>
              <w:left w:w="100.0" w:type="dxa"/>
              <w:bottom w:w="100.0" w:type="dxa"/>
              <w:right w:w="100.0" w:type="dxa"/>
            </w:tcMar>
            <w:vAlign w:val="top"/>
          </w:tcPr>
          <w:p w:rsidR="00000000" w:rsidDel="00000000" w:rsidP="00000000" w:rsidRDefault="00000000" w:rsidRPr="00000000" w14:paraId="0000056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11,000 users</w:t>
            </w:r>
          </w:p>
        </w:tc>
        <w:tc>
          <w:tcPr>
            <w:tcMar>
              <w:top w:w="100.0" w:type="dxa"/>
              <w:left w:w="100.0" w:type="dxa"/>
              <w:bottom w:w="100.0" w:type="dxa"/>
              <w:right w:w="100.0" w:type="dxa"/>
            </w:tcMar>
            <w:vAlign w:val="top"/>
          </w:tcPr>
          <w:p w:rsidR="00000000" w:rsidDel="00000000" w:rsidP="00000000" w:rsidRDefault="00000000" w:rsidRPr="00000000" w14:paraId="0000056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7,000</w:t>
            </w:r>
          </w:p>
        </w:tc>
        <w:tc>
          <w:tcPr>
            <w:tcMar>
              <w:top w:w="100.0" w:type="dxa"/>
              <w:left w:w="100.0" w:type="dxa"/>
              <w:bottom w:w="100.0" w:type="dxa"/>
              <w:right w:w="100.0" w:type="dxa"/>
            </w:tcMar>
            <w:vAlign w:val="top"/>
          </w:tcPr>
          <w:p w:rsidR="00000000" w:rsidDel="00000000" w:rsidP="00000000" w:rsidRDefault="00000000" w:rsidRPr="00000000" w14:paraId="0000056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5,600</w:t>
            </w:r>
          </w:p>
        </w:tc>
        <w:tc>
          <w:tcPr>
            <w:tcMar>
              <w:top w:w="100.0" w:type="dxa"/>
              <w:left w:w="100.0" w:type="dxa"/>
              <w:bottom w:w="100.0" w:type="dxa"/>
              <w:right w:w="100.0" w:type="dxa"/>
            </w:tcMar>
            <w:vAlign w:val="top"/>
          </w:tcPr>
          <w:p w:rsidR="00000000" w:rsidDel="00000000" w:rsidP="00000000" w:rsidRDefault="00000000" w:rsidRPr="00000000" w14:paraId="0000056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4,500</w:t>
            </w:r>
          </w:p>
        </w:tc>
        <w:tc>
          <w:tcPr>
            <w:tcMar>
              <w:top w:w="100.0" w:type="dxa"/>
              <w:left w:w="100.0" w:type="dxa"/>
              <w:bottom w:w="100.0" w:type="dxa"/>
              <w:right w:w="100.0" w:type="dxa"/>
            </w:tcMar>
            <w:vAlign w:val="top"/>
          </w:tcPr>
          <w:p w:rsidR="00000000" w:rsidDel="00000000" w:rsidP="00000000" w:rsidRDefault="00000000" w:rsidRPr="00000000" w14:paraId="0000056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6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56B">
      <w:pPr>
        <w:spacing w:after="240" w:before="240" w:line="36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C">
      <w:pPr>
        <w:pStyle w:val="Heading3"/>
        <w:keepNext w:val="0"/>
        <w:keepLines w:val="0"/>
        <w:spacing w:before="280" w:line="360" w:lineRule="auto"/>
        <w:jc w:val="both"/>
        <w:rPr>
          <w:rFonts w:ascii="Times New Roman" w:cs="Times New Roman" w:eastAsia="Times New Roman" w:hAnsi="Times New Roman"/>
        </w:rPr>
      </w:pPr>
      <w:bookmarkStart w:colFirst="0" w:colLast="0" w:name="_heading=h.rzwwp2qydzxm" w:id="75"/>
      <w:bookmarkEnd w:id="75"/>
      <w:r w:rsidDel="00000000" w:rsidR="00000000" w:rsidRPr="00000000">
        <w:rPr>
          <w:rFonts w:ascii="Times New Roman" w:cs="Times New Roman" w:eastAsia="Times New Roman" w:hAnsi="Times New Roman"/>
          <w:b w:val="1"/>
          <w:color w:val="000000"/>
          <w:sz w:val="26"/>
          <w:szCs w:val="26"/>
          <w:rtl w:val="0"/>
        </w:rPr>
        <w:t xml:space="preserve">Step 4: Calculate Retention Rate</w:t>
      </w:r>
      <w:r w:rsidDel="00000000" w:rsidR="00000000" w:rsidRPr="00000000">
        <w:rPr>
          <w:rtl w:val="0"/>
        </w:rPr>
      </w:r>
    </w:p>
    <w:p w:rsidR="00000000" w:rsidDel="00000000" w:rsidP="00000000" w:rsidRDefault="00000000" w:rsidRPr="00000000" w14:paraId="0000056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Monthly Retention Rate formula:</w:t>
      </w:r>
    </w:p>
    <w:p w:rsidR="00000000" w:rsidDel="00000000" w:rsidP="00000000" w:rsidRDefault="00000000" w:rsidRPr="00000000" w14:paraId="0000056E">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Retention Rate = (Active Users in Month N / Total Users in Cohort) x 100</w:t>
      </w:r>
    </w:p>
    <w:p w:rsidR="00000000" w:rsidDel="00000000" w:rsidP="00000000" w:rsidRDefault="00000000" w:rsidRPr="00000000" w14:paraId="0000056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Calculation for January Cohort:</w:t>
      </w:r>
    </w:p>
    <w:p w:rsidR="00000000" w:rsidDel="00000000" w:rsidP="00000000" w:rsidRDefault="00000000" w:rsidRPr="00000000" w14:paraId="0000057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Month 1 Retention Rate: (6,500 / 10,000) x 100 = 65%</w:t>
      </w:r>
    </w:p>
    <w:p w:rsidR="00000000" w:rsidDel="00000000" w:rsidP="00000000" w:rsidRDefault="00000000" w:rsidRPr="00000000" w14:paraId="0000057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Month 2 Retention Rate: (5,200 / 10,000) x 100 = 52%</w:t>
      </w:r>
    </w:p>
    <w:p w:rsidR="00000000" w:rsidDel="00000000" w:rsidP="00000000" w:rsidRDefault="00000000" w:rsidRPr="00000000" w14:paraId="0000057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Month 3 Retention Rate: (4,100 / 10,000) x 100 = 41%</w:t>
      </w:r>
    </w:p>
    <w:p w:rsidR="00000000" w:rsidDel="00000000" w:rsidP="00000000" w:rsidRDefault="00000000" w:rsidRPr="00000000" w14:paraId="00000573">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heading=h.m3zpxvczlg72" w:id="76"/>
      <w:bookmarkEnd w:id="76"/>
      <w:r w:rsidDel="00000000" w:rsidR="00000000" w:rsidRPr="00000000">
        <w:rPr>
          <w:rFonts w:ascii="Times New Roman" w:cs="Times New Roman" w:eastAsia="Times New Roman" w:hAnsi="Times New Roman"/>
          <w:b w:val="1"/>
          <w:color w:val="000000"/>
          <w:sz w:val="26"/>
          <w:szCs w:val="26"/>
          <w:rtl w:val="0"/>
        </w:rPr>
        <w:t xml:space="preserve">Step 5: Analysis of Retention Patterns</w:t>
      </w:r>
    </w:p>
    <w:p w:rsidR="00000000" w:rsidDel="00000000" w:rsidP="00000000" w:rsidRDefault="00000000" w:rsidRPr="00000000" w14:paraId="0000057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Visualizations:   </w:t>
      </w:r>
      <w:r w:rsidDel="00000000" w:rsidR="00000000" w:rsidRPr="00000000">
        <w:rPr>
          <w:rFonts w:ascii="Times New Roman" w:cs="Times New Roman" w:eastAsia="Times New Roman" w:hAnsi="Times New Roman"/>
          <w:rtl w:val="0"/>
        </w:rPr>
        <w:t xml:space="preserve">Visualizing the Data 📊</w:t>
      </w:r>
    </w:p>
    <w:p w:rsidR="00000000" w:rsidDel="00000000" w:rsidP="00000000" w:rsidRDefault="00000000" w:rsidRPr="00000000" w14:paraId="00000575">
      <w:pPr>
        <w:spacing w:after="240" w:before="240" w:line="276" w:lineRule="auto"/>
        <w:jc w:val="both"/>
        <w:rPr>
          <w:rFonts w:ascii="Times New Roman" w:cs="Times New Roman" w:eastAsia="Times New Roman" w:hAnsi="Times New Roman"/>
        </w:rPr>
      </w:pPr>
      <w:sdt>
        <w:sdtPr>
          <w:tag w:val="goog_rdk_5"/>
        </w:sdtPr>
        <w:sdtContent>
          <w:r w:rsidDel="00000000" w:rsidR="00000000" w:rsidRPr="00000000">
            <w:rPr>
              <w:rFonts w:ascii="Andika" w:cs="Andika" w:eastAsia="Andika" w:hAnsi="Andika"/>
              <w:rtl w:val="0"/>
            </w:rPr>
            <w:t xml:space="preserve">1️⃣ Line Chart – Retention Trends Over Time</w:t>
          </w:r>
        </w:sdtContent>
      </w:sdt>
    </w:p>
    <w:p w:rsidR="00000000" w:rsidDel="00000000" w:rsidP="00000000" w:rsidRDefault="00000000" w:rsidRPr="00000000" w14:paraId="0000057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it shows: The retention rate per cohort over time.</w:t>
      </w:r>
    </w:p>
    <w:p w:rsidR="00000000" w:rsidDel="00000000" w:rsidP="00000000" w:rsidRDefault="00000000" w:rsidRPr="00000000" w14:paraId="0000057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Insight: Retention drops sharply after Month 1.</w:t>
      </w:r>
    </w:p>
    <w:p w:rsidR="00000000" w:rsidDel="00000000" w:rsidP="00000000" w:rsidRDefault="00000000" w:rsidRPr="00000000" w14:paraId="0000057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Action: Focus on improving Month 1 engagement.</w:t>
      </w:r>
    </w:p>
    <w:p w:rsidR="00000000" w:rsidDel="00000000" w:rsidP="00000000" w:rsidRDefault="00000000" w:rsidRPr="00000000" w14:paraId="00000579">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 Chart:</w:t>
      </w:r>
    </w:p>
    <w:p w:rsidR="00000000" w:rsidDel="00000000" w:rsidP="00000000" w:rsidRDefault="00000000" w:rsidRPr="00000000" w14:paraId="0000057A">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Retention Over Time</w:t>
      </w:r>
    </w:p>
    <w:p w:rsidR="00000000" w:rsidDel="00000000" w:rsidP="00000000" w:rsidRDefault="00000000" w:rsidRPr="00000000" w14:paraId="0000057B">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X-axis: Months</w:t>
      </w:r>
    </w:p>
    <w:p w:rsidR="00000000" w:rsidDel="00000000" w:rsidP="00000000" w:rsidRDefault="00000000" w:rsidRPr="00000000" w14:paraId="0000057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Y-axis: Retention Rate (%)</w:t>
      </w:r>
    </w:p>
    <w:p w:rsidR="00000000" w:rsidDel="00000000" w:rsidP="00000000" w:rsidRDefault="00000000" w:rsidRPr="00000000" w14:paraId="0000057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Different lines for each cohort</w:t>
      </w:r>
    </w:p>
    <w:p w:rsidR="00000000" w:rsidDel="00000000" w:rsidP="00000000" w:rsidRDefault="00000000" w:rsidRPr="00000000" w14:paraId="0000057E">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099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spacing w:after="240" w:before="240"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0">
      <w:pPr>
        <w:pStyle w:val="Heading3"/>
        <w:keepNext w:val="0"/>
        <w:keepLines w:val="0"/>
        <w:spacing w:before="280" w:line="331.2" w:lineRule="auto"/>
        <w:jc w:val="both"/>
        <w:rPr>
          <w:rFonts w:ascii="Times New Roman" w:cs="Times New Roman" w:eastAsia="Times New Roman" w:hAnsi="Times New Roman"/>
          <w:b w:val="1"/>
          <w:color w:val="000000"/>
          <w:sz w:val="26"/>
          <w:szCs w:val="26"/>
        </w:rPr>
      </w:pPr>
      <w:bookmarkStart w:colFirst="0" w:colLast="0" w:name="_heading=h.bnvcmck1ne6f" w:id="77"/>
      <w:bookmarkEnd w:id="77"/>
      <w:sdt>
        <w:sdtPr>
          <w:tag w:val="goog_rdk_6"/>
        </w:sdtPr>
        <w:sdtContent>
          <w:r w:rsidDel="00000000" w:rsidR="00000000" w:rsidRPr="00000000">
            <w:rPr>
              <w:rFonts w:ascii="Andika" w:cs="Andika" w:eastAsia="Andika" w:hAnsi="Andika"/>
              <w:b w:val="1"/>
              <w:color w:val="000000"/>
              <w:sz w:val="26"/>
              <w:szCs w:val="26"/>
              <w:rtl w:val="0"/>
            </w:rPr>
            <w:t xml:space="preserve">2️⃣ Heatmap – Visualizing Drop-off Points</w:t>
          </w:r>
        </w:sdtContent>
      </w:sdt>
    </w:p>
    <w:tbl>
      <w:tblPr>
        <w:tblStyle w:val="Table22"/>
        <w:tblW w:w="8265.0" w:type="dxa"/>
        <w:jc w:val="left"/>
        <w:tblLayout w:type="fixed"/>
        <w:tblLook w:val="0600"/>
      </w:tblPr>
      <w:tblGrid>
        <w:gridCol w:w="1695"/>
        <w:gridCol w:w="1095"/>
        <w:gridCol w:w="1095"/>
        <w:gridCol w:w="1095"/>
        <w:gridCol w:w="1095"/>
        <w:gridCol w:w="1095"/>
        <w:gridCol w:w="1095"/>
        <w:tblGridChange w:id="0">
          <w:tblGrid>
            <w:gridCol w:w="1695"/>
            <w:gridCol w:w="1095"/>
            <w:gridCol w:w="1095"/>
            <w:gridCol w:w="1095"/>
            <w:gridCol w:w="1095"/>
            <w:gridCol w:w="1095"/>
            <w:gridCol w:w="1095"/>
          </w:tblGrid>
        </w:tblGridChange>
      </w:tblGrid>
      <w:tr>
        <w:trPr>
          <w:cantSplit w:val="0"/>
          <w:trHeight w:val="990" w:hRule="atLeast"/>
          <w:tblHeader w:val="0"/>
        </w:trPr>
        <w:tc>
          <w:tcPr>
            <w:tcMar>
              <w:top w:w="100.0" w:type="dxa"/>
              <w:left w:w="100.0" w:type="dxa"/>
              <w:bottom w:w="100.0" w:type="dxa"/>
              <w:right w:w="100.0" w:type="dxa"/>
            </w:tcMar>
            <w:vAlign w:val="top"/>
          </w:tcPr>
          <w:p w:rsidR="00000000" w:rsidDel="00000000" w:rsidP="00000000" w:rsidRDefault="00000000" w:rsidRPr="00000000" w14:paraId="00000581">
            <w:pPr>
              <w:spacing w:after="240" w:before="240" w:line="3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Signup Month</w:t>
            </w:r>
          </w:p>
        </w:tc>
        <w:tc>
          <w:tcPr>
            <w:tcMar>
              <w:top w:w="100.0" w:type="dxa"/>
              <w:left w:w="100.0" w:type="dxa"/>
              <w:bottom w:w="100.0" w:type="dxa"/>
              <w:right w:w="100.0" w:type="dxa"/>
            </w:tcMar>
            <w:vAlign w:val="top"/>
          </w:tcPr>
          <w:p w:rsidR="00000000" w:rsidDel="00000000" w:rsidP="00000000" w:rsidRDefault="00000000" w:rsidRPr="00000000" w14:paraId="00000582">
            <w:pPr>
              <w:spacing w:after="240" w:before="240" w:line="3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 0</w:t>
            </w:r>
          </w:p>
        </w:tc>
        <w:tc>
          <w:tcPr>
            <w:tcMar>
              <w:top w:w="100.0" w:type="dxa"/>
              <w:left w:w="100.0" w:type="dxa"/>
              <w:bottom w:w="100.0" w:type="dxa"/>
              <w:right w:w="100.0" w:type="dxa"/>
            </w:tcMar>
            <w:vAlign w:val="top"/>
          </w:tcPr>
          <w:p w:rsidR="00000000" w:rsidDel="00000000" w:rsidP="00000000" w:rsidRDefault="00000000" w:rsidRPr="00000000" w14:paraId="00000583">
            <w:pPr>
              <w:spacing w:after="240" w:before="240" w:line="3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 1</w:t>
            </w:r>
          </w:p>
        </w:tc>
        <w:tc>
          <w:tcPr>
            <w:tcMar>
              <w:top w:w="100.0" w:type="dxa"/>
              <w:left w:w="100.0" w:type="dxa"/>
              <w:bottom w:w="100.0" w:type="dxa"/>
              <w:right w:w="100.0" w:type="dxa"/>
            </w:tcMar>
            <w:vAlign w:val="top"/>
          </w:tcPr>
          <w:p w:rsidR="00000000" w:rsidDel="00000000" w:rsidP="00000000" w:rsidRDefault="00000000" w:rsidRPr="00000000" w14:paraId="00000584">
            <w:pPr>
              <w:spacing w:after="240" w:before="240" w:line="3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 2</w:t>
            </w:r>
          </w:p>
        </w:tc>
        <w:tc>
          <w:tcPr>
            <w:tcMar>
              <w:top w:w="100.0" w:type="dxa"/>
              <w:left w:w="100.0" w:type="dxa"/>
              <w:bottom w:w="100.0" w:type="dxa"/>
              <w:right w:w="100.0" w:type="dxa"/>
            </w:tcMar>
            <w:vAlign w:val="top"/>
          </w:tcPr>
          <w:p w:rsidR="00000000" w:rsidDel="00000000" w:rsidP="00000000" w:rsidRDefault="00000000" w:rsidRPr="00000000" w14:paraId="00000585">
            <w:pPr>
              <w:spacing w:after="240" w:before="240" w:line="3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 3</w:t>
            </w:r>
          </w:p>
        </w:tc>
        <w:tc>
          <w:tcPr>
            <w:tcMar>
              <w:top w:w="100.0" w:type="dxa"/>
              <w:left w:w="100.0" w:type="dxa"/>
              <w:bottom w:w="100.0" w:type="dxa"/>
              <w:right w:w="100.0" w:type="dxa"/>
            </w:tcMar>
            <w:vAlign w:val="top"/>
          </w:tcPr>
          <w:p w:rsidR="00000000" w:rsidDel="00000000" w:rsidP="00000000" w:rsidRDefault="00000000" w:rsidRPr="00000000" w14:paraId="00000586">
            <w:pPr>
              <w:spacing w:after="240" w:before="240" w:line="3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 4</w:t>
            </w:r>
          </w:p>
        </w:tc>
        <w:tc>
          <w:tcPr>
            <w:tcMar>
              <w:top w:w="100.0" w:type="dxa"/>
              <w:left w:w="100.0" w:type="dxa"/>
              <w:bottom w:w="100.0" w:type="dxa"/>
              <w:right w:w="100.0" w:type="dxa"/>
            </w:tcMar>
            <w:vAlign w:val="top"/>
          </w:tcPr>
          <w:p w:rsidR="00000000" w:rsidDel="00000000" w:rsidP="00000000" w:rsidRDefault="00000000" w:rsidRPr="00000000" w14:paraId="00000587">
            <w:pPr>
              <w:spacing w:after="240" w:before="240" w:line="3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 5</w:t>
            </w:r>
          </w:p>
        </w:tc>
      </w:tr>
      <w:tr>
        <w:trPr>
          <w:cantSplit w:val="0"/>
          <w:trHeight w:val="990" w:hRule="atLeast"/>
          <w:tblHeader w:val="0"/>
        </w:trPr>
        <w:tc>
          <w:tcPr>
            <w:tcMar>
              <w:top w:w="100.0" w:type="dxa"/>
              <w:left w:w="100.0" w:type="dxa"/>
              <w:bottom w:w="100.0" w:type="dxa"/>
              <w:right w:w="100.0" w:type="dxa"/>
            </w:tcMar>
            <w:vAlign w:val="top"/>
          </w:tcPr>
          <w:p w:rsidR="00000000" w:rsidDel="00000000" w:rsidP="00000000" w:rsidRDefault="00000000" w:rsidRPr="00000000" w14:paraId="00000588">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Jan 2024</w:t>
            </w:r>
          </w:p>
        </w:tc>
        <w:tc>
          <w:tcPr>
            <w:tcMar>
              <w:top w:w="100.0" w:type="dxa"/>
              <w:left w:w="100.0" w:type="dxa"/>
              <w:bottom w:w="100.0" w:type="dxa"/>
              <w:right w:w="100.0" w:type="dxa"/>
            </w:tcMar>
            <w:vAlign w:val="top"/>
          </w:tcPr>
          <w:p w:rsidR="00000000" w:rsidDel="00000000" w:rsidP="00000000" w:rsidRDefault="00000000" w:rsidRPr="00000000" w14:paraId="00000589">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58A">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65%</w:t>
            </w:r>
          </w:p>
        </w:tc>
        <w:tc>
          <w:tcPr>
            <w:tcMar>
              <w:top w:w="100.0" w:type="dxa"/>
              <w:left w:w="100.0" w:type="dxa"/>
              <w:bottom w:w="100.0" w:type="dxa"/>
              <w:right w:w="100.0" w:type="dxa"/>
            </w:tcMar>
            <w:vAlign w:val="top"/>
          </w:tcPr>
          <w:p w:rsidR="00000000" w:rsidDel="00000000" w:rsidP="00000000" w:rsidRDefault="00000000" w:rsidRPr="00000000" w14:paraId="0000058B">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52%</w:t>
            </w:r>
          </w:p>
        </w:tc>
        <w:tc>
          <w:tcPr>
            <w:tcMar>
              <w:top w:w="100.0" w:type="dxa"/>
              <w:left w:w="100.0" w:type="dxa"/>
              <w:bottom w:w="100.0" w:type="dxa"/>
              <w:right w:w="100.0" w:type="dxa"/>
            </w:tcMar>
            <w:vAlign w:val="top"/>
          </w:tcPr>
          <w:p w:rsidR="00000000" w:rsidDel="00000000" w:rsidP="00000000" w:rsidRDefault="00000000" w:rsidRPr="00000000" w14:paraId="0000058C">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w:t>
            </w:r>
          </w:p>
        </w:tc>
        <w:tc>
          <w:tcPr>
            <w:tcMar>
              <w:top w:w="100.0" w:type="dxa"/>
              <w:left w:w="100.0" w:type="dxa"/>
              <w:bottom w:w="100.0" w:type="dxa"/>
              <w:right w:w="100.0" w:type="dxa"/>
            </w:tcMar>
            <w:vAlign w:val="top"/>
          </w:tcPr>
          <w:p w:rsidR="00000000" w:rsidDel="00000000" w:rsidP="00000000" w:rsidRDefault="00000000" w:rsidRPr="00000000" w14:paraId="0000058D">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58E">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w:t>
            </w:r>
          </w:p>
        </w:tc>
      </w:tr>
      <w:tr>
        <w:trPr>
          <w:cantSplit w:val="0"/>
          <w:trHeight w:val="990" w:hRule="atLeast"/>
          <w:tblHeader w:val="0"/>
        </w:trPr>
        <w:tc>
          <w:tcPr>
            <w:tcMar>
              <w:top w:w="100.0" w:type="dxa"/>
              <w:left w:w="100.0" w:type="dxa"/>
              <w:bottom w:w="100.0" w:type="dxa"/>
              <w:right w:w="100.0" w:type="dxa"/>
            </w:tcMar>
            <w:vAlign w:val="top"/>
          </w:tcPr>
          <w:p w:rsidR="00000000" w:rsidDel="00000000" w:rsidP="00000000" w:rsidRDefault="00000000" w:rsidRPr="00000000" w14:paraId="0000058F">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Feb 2024</w:t>
            </w:r>
          </w:p>
        </w:tc>
        <w:tc>
          <w:tcPr>
            <w:tcMar>
              <w:top w:w="100.0" w:type="dxa"/>
              <w:left w:w="100.0" w:type="dxa"/>
              <w:bottom w:w="100.0" w:type="dxa"/>
              <w:right w:w="100.0" w:type="dxa"/>
            </w:tcMar>
            <w:vAlign w:val="top"/>
          </w:tcPr>
          <w:p w:rsidR="00000000" w:rsidDel="00000000" w:rsidP="00000000" w:rsidRDefault="00000000" w:rsidRPr="00000000" w14:paraId="00000590">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591">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60%</w:t>
            </w:r>
          </w:p>
        </w:tc>
        <w:tc>
          <w:tcPr>
            <w:tcMar>
              <w:top w:w="100.0" w:type="dxa"/>
              <w:left w:w="100.0" w:type="dxa"/>
              <w:bottom w:w="100.0" w:type="dxa"/>
              <w:right w:w="100.0" w:type="dxa"/>
            </w:tcMar>
            <w:vAlign w:val="top"/>
          </w:tcPr>
          <w:p w:rsidR="00000000" w:rsidDel="00000000" w:rsidP="00000000" w:rsidRDefault="00000000" w:rsidRPr="00000000" w14:paraId="00000592">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48%</w:t>
            </w:r>
          </w:p>
        </w:tc>
        <w:tc>
          <w:tcPr>
            <w:tcMar>
              <w:top w:w="100.0" w:type="dxa"/>
              <w:left w:w="100.0" w:type="dxa"/>
              <w:bottom w:w="100.0" w:type="dxa"/>
              <w:right w:w="100.0" w:type="dxa"/>
            </w:tcMar>
            <w:vAlign w:val="top"/>
          </w:tcPr>
          <w:p w:rsidR="00000000" w:rsidDel="00000000" w:rsidP="00000000" w:rsidRDefault="00000000" w:rsidRPr="00000000" w14:paraId="00000593">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38%</w:t>
            </w:r>
          </w:p>
        </w:tc>
        <w:tc>
          <w:tcPr>
            <w:tcMar>
              <w:top w:w="100.0" w:type="dxa"/>
              <w:left w:w="100.0" w:type="dxa"/>
              <w:bottom w:w="100.0" w:type="dxa"/>
              <w:right w:w="100.0" w:type="dxa"/>
            </w:tcMar>
            <w:vAlign w:val="top"/>
          </w:tcPr>
          <w:p w:rsidR="00000000" w:rsidDel="00000000" w:rsidP="00000000" w:rsidRDefault="00000000" w:rsidRPr="00000000" w14:paraId="00000594">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w:t>
            </w:r>
          </w:p>
        </w:tc>
        <w:tc>
          <w:tcPr>
            <w:tcMar>
              <w:top w:w="100.0" w:type="dxa"/>
              <w:left w:w="100.0" w:type="dxa"/>
              <w:bottom w:w="100.0" w:type="dxa"/>
              <w:right w:w="100.0" w:type="dxa"/>
            </w:tcMar>
            <w:vAlign w:val="top"/>
          </w:tcPr>
          <w:p w:rsidR="00000000" w:rsidDel="00000000" w:rsidP="00000000" w:rsidRDefault="00000000" w:rsidRPr="00000000" w14:paraId="00000595">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990" w:hRule="atLeast"/>
          <w:tblHeader w:val="0"/>
        </w:trPr>
        <w:tc>
          <w:tcPr>
            <w:tcMar>
              <w:top w:w="100.0" w:type="dxa"/>
              <w:left w:w="100.0" w:type="dxa"/>
              <w:bottom w:w="100.0" w:type="dxa"/>
              <w:right w:w="100.0" w:type="dxa"/>
            </w:tcMar>
            <w:vAlign w:val="top"/>
          </w:tcPr>
          <w:p w:rsidR="00000000" w:rsidDel="00000000" w:rsidP="00000000" w:rsidRDefault="00000000" w:rsidRPr="00000000" w14:paraId="00000596">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 2024</w:t>
            </w:r>
          </w:p>
        </w:tc>
        <w:tc>
          <w:tcPr>
            <w:tcMar>
              <w:top w:w="100.0" w:type="dxa"/>
              <w:left w:w="100.0" w:type="dxa"/>
              <w:bottom w:w="100.0" w:type="dxa"/>
              <w:right w:w="100.0" w:type="dxa"/>
            </w:tcMar>
            <w:vAlign w:val="top"/>
          </w:tcPr>
          <w:p w:rsidR="00000000" w:rsidDel="00000000" w:rsidP="00000000" w:rsidRDefault="00000000" w:rsidRPr="00000000" w14:paraId="00000597">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598">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599">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w:t>
            </w:r>
          </w:p>
        </w:tc>
        <w:tc>
          <w:tcPr>
            <w:tcMar>
              <w:top w:w="100.0" w:type="dxa"/>
              <w:left w:w="100.0" w:type="dxa"/>
              <w:bottom w:w="100.0" w:type="dxa"/>
              <w:right w:w="100.0" w:type="dxa"/>
            </w:tcMar>
            <w:vAlign w:val="top"/>
          </w:tcPr>
          <w:p w:rsidR="00000000" w:rsidDel="00000000" w:rsidP="00000000" w:rsidRDefault="00000000" w:rsidRPr="00000000" w14:paraId="0000059A">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w:t>
            </w:r>
          </w:p>
        </w:tc>
        <w:tc>
          <w:tcPr>
            <w:tcMar>
              <w:top w:w="100.0" w:type="dxa"/>
              <w:left w:w="100.0" w:type="dxa"/>
              <w:bottom w:w="100.0" w:type="dxa"/>
              <w:right w:w="100.0" w:type="dxa"/>
            </w:tcMar>
            <w:vAlign w:val="top"/>
          </w:tcPr>
          <w:p w:rsidR="00000000" w:rsidDel="00000000" w:rsidP="00000000" w:rsidRDefault="00000000" w:rsidRPr="00000000" w14:paraId="0000059B">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59C">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59D">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Interpretation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9E">
      <w:pPr>
        <w:numPr>
          <w:ilvl w:val="0"/>
          <w:numId w:val="35"/>
        </w:numPr>
        <w:spacing w:line="276" w:lineRule="auto"/>
        <w:ind w:left="720" w:hanging="360"/>
      </w:pPr>
      <w:r w:rsidDel="00000000" w:rsidR="00000000" w:rsidRPr="00000000">
        <w:rPr>
          <w:rFonts w:ascii="Times New Roman" w:cs="Times New Roman" w:eastAsia="Times New Roman" w:hAnsi="Times New Roman"/>
          <w:rtl w:val="0"/>
        </w:rPr>
        <w:t xml:space="preserve">Darker colors in </w:t>
      </w:r>
      <w:r w:rsidDel="00000000" w:rsidR="00000000" w:rsidRPr="00000000">
        <w:rPr>
          <w:rFonts w:ascii="Times New Roman" w:cs="Times New Roman" w:eastAsia="Times New Roman" w:hAnsi="Times New Roman"/>
          <w:b w:val="1"/>
          <w:rtl w:val="0"/>
        </w:rPr>
        <w:t xml:space="preserve">Month 1</w:t>
      </w:r>
      <w:r w:rsidDel="00000000" w:rsidR="00000000" w:rsidRPr="00000000">
        <w:rPr>
          <w:rFonts w:ascii="Times New Roman" w:cs="Times New Roman" w:eastAsia="Times New Roman" w:hAnsi="Times New Roman"/>
          <w:rtl w:val="0"/>
        </w:rPr>
        <w:t xml:space="preserve"> highlight the biggest drop.</w:t>
      </w:r>
    </w:p>
    <w:p w:rsidR="00000000" w:rsidDel="00000000" w:rsidP="00000000" w:rsidRDefault="00000000" w:rsidRPr="00000000" w14:paraId="0000059F">
      <w:pPr>
        <w:numPr>
          <w:ilvl w:val="0"/>
          <w:numId w:val="35"/>
        </w:numPr>
        <w:spacing w:line="276" w:lineRule="auto"/>
        <w:ind w:left="720" w:hanging="360"/>
      </w:pPr>
      <w:r w:rsidDel="00000000" w:rsidR="00000000" w:rsidRPr="00000000">
        <w:rPr>
          <w:rFonts w:ascii="Times New Roman" w:cs="Times New Roman" w:eastAsia="Times New Roman" w:hAnsi="Times New Roman"/>
          <w:rtl w:val="0"/>
        </w:rPr>
        <w:t xml:space="preserve">Lighter colors in </w:t>
      </w:r>
      <w:r w:rsidDel="00000000" w:rsidR="00000000" w:rsidRPr="00000000">
        <w:rPr>
          <w:rFonts w:ascii="Times New Roman" w:cs="Times New Roman" w:eastAsia="Times New Roman" w:hAnsi="Times New Roman"/>
          <w:b w:val="1"/>
          <w:rtl w:val="0"/>
        </w:rPr>
        <w:t xml:space="preserve">later months</w:t>
      </w:r>
      <w:r w:rsidDel="00000000" w:rsidR="00000000" w:rsidRPr="00000000">
        <w:rPr>
          <w:rFonts w:ascii="Times New Roman" w:cs="Times New Roman" w:eastAsia="Times New Roman" w:hAnsi="Times New Roman"/>
          <w:rtl w:val="0"/>
        </w:rPr>
        <w:t xml:space="preserve"> indicate stabilization.</w:t>
      </w:r>
    </w:p>
    <w:p w:rsidR="00000000" w:rsidDel="00000000" w:rsidP="00000000" w:rsidRDefault="00000000" w:rsidRPr="00000000" w14:paraId="000005A0">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894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pStyle w:val="Heading3"/>
        <w:keepNext w:val="0"/>
        <w:keepLines w:val="0"/>
        <w:spacing w:before="280" w:line="331.2" w:lineRule="auto"/>
        <w:jc w:val="both"/>
        <w:rPr>
          <w:rFonts w:ascii="Times New Roman" w:cs="Times New Roman" w:eastAsia="Times New Roman" w:hAnsi="Times New Roman"/>
          <w:b w:val="1"/>
          <w:color w:val="000000"/>
          <w:sz w:val="26"/>
          <w:szCs w:val="26"/>
        </w:rPr>
      </w:pPr>
      <w:bookmarkStart w:colFirst="0" w:colLast="0" w:name="_heading=h.hn1gnpj1bts9" w:id="78"/>
      <w:bookmarkEnd w:id="78"/>
      <w:r w:rsidDel="00000000" w:rsidR="00000000" w:rsidRPr="00000000">
        <w:rPr>
          <w:rFonts w:ascii="Times New Roman" w:cs="Times New Roman" w:eastAsia="Times New Roman" w:hAnsi="Times New Roman"/>
          <w:b w:val="1"/>
          <w:color w:val="000000"/>
          <w:sz w:val="26"/>
          <w:szCs w:val="26"/>
          <w:rtl w:val="0"/>
        </w:rPr>
        <w:t xml:space="preserve">Step 6: Actionable Insights</w:t>
      </w:r>
    </w:p>
    <w:p w:rsidR="00000000" w:rsidDel="00000000" w:rsidP="00000000" w:rsidRDefault="00000000" w:rsidRPr="00000000" w14:paraId="000005A2">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Key Observations:</w:t>
      </w:r>
    </w:p>
    <w:p w:rsidR="00000000" w:rsidDel="00000000" w:rsidP="00000000" w:rsidRDefault="00000000" w:rsidRPr="00000000" w14:paraId="000005A3">
      <w:pPr>
        <w:numPr>
          <w:ilvl w:val="0"/>
          <w:numId w:val="6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users drop off after Month 1 (largest retention decline).</w:t>
      </w:r>
    </w:p>
    <w:p w:rsidR="00000000" w:rsidDel="00000000" w:rsidP="00000000" w:rsidRDefault="00000000" w:rsidRPr="00000000" w14:paraId="000005A4">
      <w:pPr>
        <w:numPr>
          <w:ilvl w:val="0"/>
          <w:numId w:val="6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Retention stabilizes in later months, suggesting engaged users continue.</w:t>
      </w:r>
    </w:p>
    <w:p w:rsidR="00000000" w:rsidDel="00000000" w:rsidP="00000000" w:rsidRDefault="00000000" w:rsidRPr="00000000" w14:paraId="000005A5">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Feedback:</w:t>
      </w:r>
    </w:p>
    <w:p w:rsidR="00000000" w:rsidDel="00000000" w:rsidP="00000000" w:rsidRDefault="00000000" w:rsidRPr="00000000" w14:paraId="000005A6">
      <w:pPr>
        <w:numPr>
          <w:ilvl w:val="0"/>
          <w:numId w:val="22"/>
        </w:numPr>
        <w:spacing w:line="276" w:lineRule="auto"/>
        <w:ind w:left="720" w:hanging="360"/>
      </w:pPr>
      <w:r w:rsidDel="00000000" w:rsidR="00000000" w:rsidRPr="00000000">
        <w:rPr>
          <w:rFonts w:ascii="Times New Roman" w:cs="Times New Roman" w:eastAsia="Times New Roman" w:hAnsi="Times New Roman"/>
          <w:b w:val="1"/>
          <w:rtl w:val="0"/>
        </w:rPr>
        <w:t xml:space="preserve">Improve Onboarding Experience</w:t>
      </w:r>
      <w:r w:rsidDel="00000000" w:rsidR="00000000" w:rsidRPr="00000000">
        <w:rPr>
          <w:rFonts w:ascii="Times New Roman" w:cs="Times New Roman" w:eastAsia="Times New Roman" w:hAnsi="Times New Roman"/>
          <w:rtl w:val="0"/>
        </w:rPr>
        <w:t xml:space="preserve"> – Provide tutorials and incentives for first-time users.</w:t>
      </w:r>
    </w:p>
    <w:p w:rsidR="00000000" w:rsidDel="00000000" w:rsidP="00000000" w:rsidRDefault="00000000" w:rsidRPr="00000000" w14:paraId="000005A7">
      <w:pPr>
        <w:numPr>
          <w:ilvl w:val="0"/>
          <w:numId w:val="22"/>
        </w:numPr>
        <w:spacing w:line="276" w:lineRule="auto"/>
        <w:ind w:left="720" w:hanging="360"/>
      </w:pPr>
      <w:r w:rsidDel="00000000" w:rsidR="00000000" w:rsidRPr="00000000">
        <w:rPr>
          <w:rFonts w:ascii="Times New Roman" w:cs="Times New Roman" w:eastAsia="Times New Roman" w:hAnsi="Times New Roman"/>
          <w:b w:val="1"/>
          <w:rtl w:val="0"/>
        </w:rPr>
        <w:t xml:space="preserve">Personalized Engagement</w:t>
      </w:r>
      <w:r w:rsidDel="00000000" w:rsidR="00000000" w:rsidRPr="00000000">
        <w:rPr>
          <w:rFonts w:ascii="Times New Roman" w:cs="Times New Roman" w:eastAsia="Times New Roman" w:hAnsi="Times New Roman"/>
          <w:rtl w:val="0"/>
        </w:rPr>
        <w:t xml:space="preserve"> – Send reminders, cashback offers, and push notifications to inactive users.</w:t>
      </w:r>
    </w:p>
    <w:p w:rsidR="00000000" w:rsidDel="00000000" w:rsidP="00000000" w:rsidRDefault="00000000" w:rsidRPr="00000000" w14:paraId="000005A8">
      <w:pPr>
        <w:numPr>
          <w:ilvl w:val="0"/>
          <w:numId w:val="22"/>
        </w:numPr>
        <w:spacing w:line="276" w:lineRule="auto"/>
        <w:ind w:left="720" w:hanging="360"/>
      </w:pPr>
      <w:r w:rsidDel="00000000" w:rsidR="00000000" w:rsidRPr="00000000">
        <w:rPr>
          <w:rFonts w:ascii="Times New Roman" w:cs="Times New Roman" w:eastAsia="Times New Roman" w:hAnsi="Times New Roman"/>
          <w:b w:val="1"/>
          <w:rtl w:val="0"/>
        </w:rPr>
        <w:t xml:space="preserve">Loyalty Programs</w:t>
      </w:r>
      <w:r w:rsidDel="00000000" w:rsidR="00000000" w:rsidRPr="00000000">
        <w:rPr>
          <w:rFonts w:ascii="Times New Roman" w:cs="Times New Roman" w:eastAsia="Times New Roman" w:hAnsi="Times New Roman"/>
          <w:rtl w:val="0"/>
        </w:rPr>
        <w:t xml:space="preserve"> – Encourage repeat transactions through rewards and referral bonuses.</w:t>
      </w:r>
    </w:p>
    <w:p w:rsidR="00000000" w:rsidDel="00000000" w:rsidP="00000000" w:rsidRDefault="00000000" w:rsidRPr="00000000" w14:paraId="000005A9">
      <w:pPr>
        <w:numPr>
          <w:ilvl w:val="0"/>
          <w:numId w:val="22"/>
        </w:numPr>
        <w:spacing w:line="276" w:lineRule="auto"/>
        <w:ind w:left="720" w:hanging="360"/>
      </w:pPr>
      <w:r w:rsidDel="00000000" w:rsidR="00000000" w:rsidRPr="00000000">
        <w:rPr>
          <w:rFonts w:ascii="Times New Roman" w:cs="Times New Roman" w:eastAsia="Times New Roman" w:hAnsi="Times New Roman"/>
          <w:b w:val="1"/>
          <w:rtl w:val="0"/>
        </w:rPr>
        <w:t xml:space="preserve">Feature Enhancements</w:t>
      </w:r>
      <w:r w:rsidDel="00000000" w:rsidR="00000000" w:rsidRPr="00000000">
        <w:rPr>
          <w:rFonts w:ascii="Times New Roman" w:cs="Times New Roman" w:eastAsia="Times New Roman" w:hAnsi="Times New Roman"/>
          <w:rtl w:val="0"/>
        </w:rPr>
        <w:t xml:space="preserve"> – Analyze drop-off reasons and introduce features users find value</w:t>
      </w:r>
    </w:p>
    <w:p w:rsidR="00000000" w:rsidDel="00000000" w:rsidP="00000000" w:rsidRDefault="00000000" w:rsidRPr="00000000" w14:paraId="000005AA">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B">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fintech company offers a </w:t>
      </w:r>
      <w:r w:rsidDel="00000000" w:rsidR="00000000" w:rsidRPr="00000000">
        <w:rPr>
          <w:rFonts w:ascii="Times New Roman" w:cs="Times New Roman" w:eastAsia="Times New Roman" w:hAnsi="Times New Roman"/>
          <w:b w:val="1"/>
          <w:rtl w:val="0"/>
        </w:rPr>
        <w:t xml:space="preserve">mobile payment app</w:t>
      </w:r>
      <w:r w:rsidDel="00000000" w:rsidR="00000000" w:rsidRPr="00000000">
        <w:rPr>
          <w:rFonts w:ascii="Times New Roman" w:cs="Times New Roman" w:eastAsia="Times New Roman" w:hAnsi="Times New Roman"/>
          <w:rtl w:val="0"/>
        </w:rPr>
        <w:t xml:space="preserve"> that allows users to link their bank accounts and make payments. The company wants to analyze the </w:t>
      </w:r>
      <w:r w:rsidDel="00000000" w:rsidR="00000000" w:rsidRPr="00000000">
        <w:rPr>
          <w:rFonts w:ascii="Times New Roman" w:cs="Times New Roman" w:eastAsia="Times New Roman" w:hAnsi="Times New Roman"/>
          <w:b w:val="1"/>
          <w:rtl w:val="0"/>
        </w:rPr>
        <w:t xml:space="preserve">retention of users who signed up in the past six months</w:t>
      </w:r>
      <w:r w:rsidDel="00000000" w:rsidR="00000000" w:rsidRPr="00000000">
        <w:rPr>
          <w:rFonts w:ascii="Times New Roman" w:cs="Times New Roman" w:eastAsia="Times New Roman" w:hAnsi="Times New Roman"/>
          <w:rtl w:val="0"/>
        </w:rPr>
        <w:t xml:space="preserve"> to understand how often they continue using the app after their initial download.</w:t>
      </w:r>
    </w:p>
    <w:p w:rsidR="00000000" w:rsidDel="00000000" w:rsidP="00000000" w:rsidRDefault="00000000" w:rsidRPr="00000000" w14:paraId="000005AC">
      <w:pPr>
        <w:spacing w:after="240" w:before="240"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D">
      <w:pPr>
        <w:spacing w:after="240"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E">
      <w:pPr>
        <w:pStyle w:val="Heading3"/>
        <w:keepNext w:val="0"/>
        <w:keepLines w:val="0"/>
        <w:spacing w:before="280" w:line="331.2" w:lineRule="auto"/>
        <w:jc w:val="both"/>
        <w:rPr>
          <w:rFonts w:ascii="Times New Roman" w:cs="Times New Roman" w:eastAsia="Times New Roman" w:hAnsi="Times New Roman"/>
          <w:b w:val="1"/>
          <w:color w:val="000000"/>
          <w:sz w:val="26"/>
          <w:szCs w:val="26"/>
        </w:rPr>
      </w:pPr>
      <w:bookmarkStart w:colFirst="0" w:colLast="0" w:name="_heading=h.7pvvt4krvyjr" w:id="79"/>
      <w:bookmarkEnd w:id="79"/>
      <w:r w:rsidDel="00000000" w:rsidR="00000000" w:rsidRPr="00000000">
        <w:rPr>
          <w:rFonts w:ascii="Times New Roman" w:cs="Times New Roman" w:eastAsia="Times New Roman" w:hAnsi="Times New Roman"/>
          <w:b w:val="1"/>
          <w:color w:val="000000"/>
          <w:sz w:val="26"/>
          <w:szCs w:val="26"/>
          <w:rtl w:val="0"/>
        </w:rPr>
        <w:t xml:space="preserve">Question 2: Addressing the Significant Drop in Retention After the First Month</w:t>
      </w:r>
    </w:p>
    <w:p w:rsidR="00000000" w:rsidDel="00000000" w:rsidP="00000000" w:rsidRDefault="00000000" w:rsidRPr="00000000" w14:paraId="000005AF">
      <w:pPr>
        <w:pStyle w:val="Heading4"/>
        <w:keepNext w:val="0"/>
        <w:keepLines w:val="0"/>
        <w:spacing w:after="40" w:before="240" w:line="331.2" w:lineRule="auto"/>
        <w:jc w:val="both"/>
        <w:rPr>
          <w:rFonts w:ascii="Times New Roman" w:cs="Times New Roman" w:eastAsia="Times New Roman" w:hAnsi="Times New Roman"/>
          <w:b w:val="1"/>
          <w:color w:val="000000"/>
          <w:sz w:val="22"/>
          <w:szCs w:val="22"/>
        </w:rPr>
      </w:pPr>
      <w:bookmarkStart w:colFirst="0" w:colLast="0" w:name="_heading=h.s4kit76stsay" w:id="80"/>
      <w:bookmarkEnd w:id="80"/>
      <w:r w:rsidDel="00000000" w:rsidR="00000000" w:rsidRPr="00000000">
        <w:rPr>
          <w:rFonts w:ascii="Times New Roman" w:cs="Times New Roman" w:eastAsia="Times New Roman" w:hAnsi="Times New Roman"/>
          <w:b w:val="1"/>
          <w:color w:val="000000"/>
          <w:sz w:val="22"/>
          <w:szCs w:val="22"/>
          <w:rtl w:val="0"/>
        </w:rPr>
        <w:t xml:space="preserve">Observations from Cohort Analysis</w:t>
      </w:r>
    </w:p>
    <w:p w:rsidR="00000000" w:rsidDel="00000000" w:rsidP="00000000" w:rsidRDefault="00000000" w:rsidRPr="00000000" w14:paraId="000005B0">
      <w:pPr>
        <w:numPr>
          <w:ilvl w:val="0"/>
          <w:numId w:val="56"/>
        </w:numPr>
        <w:spacing w:line="276" w:lineRule="auto"/>
        <w:ind w:left="720" w:hanging="360"/>
      </w:pPr>
      <w:r w:rsidDel="00000000" w:rsidR="00000000" w:rsidRPr="00000000">
        <w:rPr>
          <w:rFonts w:ascii="Times New Roman" w:cs="Times New Roman" w:eastAsia="Times New Roman" w:hAnsi="Times New Roman"/>
          <w:rtl w:val="0"/>
        </w:rPr>
        <w:t xml:space="preserve">The biggest </w:t>
      </w:r>
      <w:r w:rsidDel="00000000" w:rsidR="00000000" w:rsidRPr="00000000">
        <w:rPr>
          <w:rFonts w:ascii="Times New Roman" w:cs="Times New Roman" w:eastAsia="Times New Roman" w:hAnsi="Times New Roman"/>
          <w:b w:val="1"/>
          <w:rtl w:val="0"/>
        </w:rPr>
        <w:t xml:space="preserve">drop-off occurs between Month 0 and Month 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B1">
      <w:pPr>
        <w:numPr>
          <w:ilvl w:val="0"/>
          <w:numId w:val="56"/>
        </w:numPr>
        <w:spacing w:line="276" w:lineRule="auto"/>
        <w:ind w:left="720" w:hanging="360"/>
      </w:pPr>
      <w:r w:rsidDel="00000000" w:rsidR="00000000" w:rsidRPr="00000000">
        <w:rPr>
          <w:rFonts w:ascii="Times New Roman" w:cs="Times New Roman" w:eastAsia="Times New Roman" w:hAnsi="Times New Roman"/>
          <w:rtl w:val="0"/>
        </w:rPr>
        <w:t xml:space="preserve">Users </w:t>
      </w:r>
      <w:r w:rsidDel="00000000" w:rsidR="00000000" w:rsidRPr="00000000">
        <w:rPr>
          <w:rFonts w:ascii="Times New Roman" w:cs="Times New Roman" w:eastAsia="Times New Roman" w:hAnsi="Times New Roman"/>
          <w:b w:val="1"/>
          <w:rtl w:val="0"/>
        </w:rPr>
        <w:t xml:space="preserve">sign up but do not return after their first transaction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B2">
      <w:pPr>
        <w:spacing w:after="240" w:before="240"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3">
      <w:pPr>
        <w:pStyle w:val="Heading3"/>
        <w:keepNext w:val="0"/>
        <w:keepLines w:val="0"/>
        <w:spacing w:before="280" w:line="331.2" w:lineRule="auto"/>
        <w:jc w:val="both"/>
        <w:rPr>
          <w:rFonts w:ascii="Times New Roman" w:cs="Times New Roman" w:eastAsia="Times New Roman" w:hAnsi="Times New Roman"/>
          <w:b w:val="1"/>
          <w:color w:val="000000"/>
          <w:sz w:val="26"/>
          <w:szCs w:val="26"/>
        </w:rPr>
      </w:pPr>
      <w:bookmarkStart w:colFirst="0" w:colLast="0" w:name="_heading=h.lrvmwg6tpyed" w:id="81"/>
      <w:bookmarkEnd w:id="81"/>
      <w:r w:rsidDel="00000000" w:rsidR="00000000" w:rsidRPr="00000000">
        <w:rPr>
          <w:rFonts w:ascii="Times New Roman" w:cs="Times New Roman" w:eastAsia="Times New Roman" w:hAnsi="Times New Roman"/>
          <w:b w:val="1"/>
          <w:color w:val="000000"/>
          <w:sz w:val="26"/>
          <w:szCs w:val="26"/>
          <w:rtl w:val="0"/>
        </w:rPr>
        <w:t xml:space="preserve">Possible Reasons for the Drop-off</w:t>
      </w:r>
    </w:p>
    <w:p w:rsidR="00000000" w:rsidDel="00000000" w:rsidP="00000000" w:rsidRDefault="00000000" w:rsidRPr="00000000" w14:paraId="000005B4">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1. Poor Onboarding Experience</w:t>
      </w:r>
    </w:p>
    <w:p w:rsidR="00000000" w:rsidDel="00000000" w:rsidP="00000000" w:rsidRDefault="00000000" w:rsidRPr="00000000" w14:paraId="000005B5">
      <w:pPr>
        <w:numPr>
          <w:ilvl w:val="0"/>
          <w:numId w:val="52"/>
        </w:numPr>
        <w:spacing w:line="276" w:lineRule="auto"/>
        <w:ind w:left="720" w:hanging="360"/>
      </w:pPr>
      <w:r w:rsidDel="00000000" w:rsidR="00000000" w:rsidRPr="00000000">
        <w:rPr>
          <w:rFonts w:ascii="Times New Roman" w:cs="Times New Roman" w:eastAsia="Times New Roman" w:hAnsi="Times New Roman"/>
          <w:rtl w:val="0"/>
        </w:rPr>
        <w:t xml:space="preserve">Users </w:t>
      </w:r>
      <w:r w:rsidDel="00000000" w:rsidR="00000000" w:rsidRPr="00000000">
        <w:rPr>
          <w:rFonts w:ascii="Times New Roman" w:cs="Times New Roman" w:eastAsia="Times New Roman" w:hAnsi="Times New Roman"/>
          <w:b w:val="1"/>
          <w:rtl w:val="0"/>
        </w:rPr>
        <w:t xml:space="preserve">don’t understand</w:t>
      </w:r>
      <w:r w:rsidDel="00000000" w:rsidR="00000000" w:rsidRPr="00000000">
        <w:rPr>
          <w:rFonts w:ascii="Times New Roman" w:cs="Times New Roman" w:eastAsia="Times New Roman" w:hAnsi="Times New Roman"/>
          <w:rtl w:val="0"/>
        </w:rPr>
        <w:t xml:space="preserve"> how to use the app.</w:t>
      </w:r>
    </w:p>
    <w:p w:rsidR="00000000" w:rsidDel="00000000" w:rsidP="00000000" w:rsidRDefault="00000000" w:rsidRPr="00000000" w14:paraId="000005B6">
      <w:pPr>
        <w:numPr>
          <w:ilvl w:val="0"/>
          <w:numId w:val="52"/>
        </w:numPr>
        <w:spacing w:line="276" w:lineRule="auto"/>
        <w:ind w:left="720" w:hanging="360"/>
      </w:pPr>
      <w:r w:rsidDel="00000000" w:rsidR="00000000" w:rsidRPr="00000000">
        <w:rPr>
          <w:rFonts w:ascii="Times New Roman" w:cs="Times New Roman" w:eastAsia="Times New Roman" w:hAnsi="Times New Roman"/>
          <w:b w:val="1"/>
          <w:rtl w:val="0"/>
        </w:rPr>
        <w:t xml:space="preserve">Confusing UI</w:t>
      </w:r>
      <w:r w:rsidDel="00000000" w:rsidR="00000000" w:rsidRPr="00000000">
        <w:rPr>
          <w:rFonts w:ascii="Times New Roman" w:cs="Times New Roman" w:eastAsia="Times New Roman" w:hAnsi="Times New Roman"/>
          <w:rtl w:val="0"/>
        </w:rPr>
        <w:t xml:space="preserve"> or too many steps to link a bank account.</w:t>
      </w:r>
    </w:p>
    <w:p w:rsidR="00000000" w:rsidDel="00000000" w:rsidP="00000000" w:rsidRDefault="00000000" w:rsidRPr="00000000" w14:paraId="000005B7">
      <w:pPr>
        <w:numPr>
          <w:ilvl w:val="0"/>
          <w:numId w:val="52"/>
        </w:numPr>
        <w:spacing w:line="276" w:lineRule="auto"/>
        <w:ind w:left="720" w:hanging="360"/>
      </w:pPr>
      <w:r w:rsidDel="00000000" w:rsidR="00000000" w:rsidRPr="00000000">
        <w:rPr>
          <w:rFonts w:ascii="Times New Roman" w:cs="Times New Roman" w:eastAsia="Times New Roman" w:hAnsi="Times New Roman"/>
          <w:b w:val="1"/>
          <w:rtl w:val="0"/>
        </w:rPr>
        <w:t xml:space="preserve">Lack of initial guidance</w:t>
      </w:r>
      <w:r w:rsidDel="00000000" w:rsidR="00000000" w:rsidRPr="00000000">
        <w:rPr>
          <w:rFonts w:ascii="Times New Roman" w:cs="Times New Roman" w:eastAsia="Times New Roman" w:hAnsi="Times New Roman"/>
          <w:rtl w:val="0"/>
        </w:rPr>
        <w:t xml:space="preserve"> on how to make transactions.</w:t>
      </w:r>
    </w:p>
    <w:p w:rsidR="00000000" w:rsidDel="00000000" w:rsidP="00000000" w:rsidRDefault="00000000" w:rsidRPr="00000000" w14:paraId="000005B8">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 Lack of Engagement &amp; Incentives</w:t>
      </w:r>
    </w:p>
    <w:p w:rsidR="00000000" w:rsidDel="00000000" w:rsidP="00000000" w:rsidRDefault="00000000" w:rsidRPr="00000000" w14:paraId="000005B9">
      <w:pPr>
        <w:numPr>
          <w:ilvl w:val="0"/>
          <w:numId w:val="5"/>
        </w:numPr>
        <w:spacing w:line="276" w:lineRule="auto"/>
        <w:ind w:left="720" w:hanging="360"/>
      </w:pPr>
      <w:r w:rsidDel="00000000" w:rsidR="00000000" w:rsidRPr="00000000">
        <w:rPr>
          <w:rFonts w:ascii="Times New Roman" w:cs="Times New Roman" w:eastAsia="Times New Roman" w:hAnsi="Times New Roman"/>
          <w:rtl w:val="0"/>
        </w:rPr>
        <w:t xml:space="preserve">No reason to </w:t>
      </w:r>
      <w:r w:rsidDel="00000000" w:rsidR="00000000" w:rsidRPr="00000000">
        <w:rPr>
          <w:rFonts w:ascii="Times New Roman" w:cs="Times New Roman" w:eastAsia="Times New Roman" w:hAnsi="Times New Roman"/>
          <w:b w:val="1"/>
          <w:rtl w:val="0"/>
        </w:rPr>
        <w:t xml:space="preserve">return to the app</w:t>
      </w:r>
      <w:r w:rsidDel="00000000" w:rsidR="00000000" w:rsidRPr="00000000">
        <w:rPr>
          <w:rFonts w:ascii="Times New Roman" w:cs="Times New Roman" w:eastAsia="Times New Roman" w:hAnsi="Times New Roman"/>
          <w:rtl w:val="0"/>
        </w:rPr>
        <w:t xml:space="preserve"> after the first transaction.</w:t>
      </w:r>
    </w:p>
    <w:p w:rsidR="00000000" w:rsidDel="00000000" w:rsidP="00000000" w:rsidRDefault="00000000" w:rsidRPr="00000000" w14:paraId="000005BA">
      <w:pPr>
        <w:numPr>
          <w:ilvl w:val="0"/>
          <w:numId w:val="5"/>
        </w:numPr>
        <w:spacing w:line="276" w:lineRule="auto"/>
        <w:ind w:left="720" w:hanging="360"/>
      </w:pPr>
      <w:r w:rsidDel="00000000" w:rsidR="00000000" w:rsidRPr="00000000">
        <w:rPr>
          <w:rFonts w:ascii="Times New Roman" w:cs="Times New Roman" w:eastAsia="Times New Roman" w:hAnsi="Times New Roman"/>
          <w:b w:val="1"/>
          <w:rtl w:val="0"/>
        </w:rPr>
        <w:t xml:space="preserve">No rewards, cashback, or referral programs</w:t>
      </w:r>
      <w:r w:rsidDel="00000000" w:rsidR="00000000" w:rsidRPr="00000000">
        <w:rPr>
          <w:rFonts w:ascii="Times New Roman" w:cs="Times New Roman" w:eastAsia="Times New Roman" w:hAnsi="Times New Roman"/>
          <w:rtl w:val="0"/>
        </w:rPr>
        <w:t xml:space="preserve"> to encourage repeat use.</w:t>
      </w:r>
    </w:p>
    <w:p w:rsidR="00000000" w:rsidDel="00000000" w:rsidP="00000000" w:rsidRDefault="00000000" w:rsidRPr="00000000" w14:paraId="000005BB">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 Security &amp; Trust Concerns</w:t>
      </w:r>
    </w:p>
    <w:p w:rsidR="00000000" w:rsidDel="00000000" w:rsidP="00000000" w:rsidRDefault="00000000" w:rsidRPr="00000000" w14:paraId="000005BC">
      <w:pPr>
        <w:numPr>
          <w:ilvl w:val="0"/>
          <w:numId w:val="64"/>
        </w:numPr>
        <w:spacing w:line="276" w:lineRule="auto"/>
        <w:ind w:left="720" w:hanging="360"/>
      </w:pPr>
      <w:r w:rsidDel="00000000" w:rsidR="00000000" w:rsidRPr="00000000">
        <w:rPr>
          <w:rFonts w:ascii="Times New Roman" w:cs="Times New Roman" w:eastAsia="Times New Roman" w:hAnsi="Times New Roman"/>
          <w:rtl w:val="0"/>
        </w:rPr>
        <w:t xml:space="preserve">Users hesitate to </w:t>
      </w:r>
      <w:r w:rsidDel="00000000" w:rsidR="00000000" w:rsidRPr="00000000">
        <w:rPr>
          <w:rFonts w:ascii="Times New Roman" w:cs="Times New Roman" w:eastAsia="Times New Roman" w:hAnsi="Times New Roman"/>
          <w:b w:val="1"/>
          <w:rtl w:val="0"/>
        </w:rPr>
        <w:t xml:space="preserve">link bank accounts</w:t>
      </w:r>
      <w:r w:rsidDel="00000000" w:rsidR="00000000" w:rsidRPr="00000000">
        <w:rPr>
          <w:rFonts w:ascii="Times New Roman" w:cs="Times New Roman" w:eastAsia="Times New Roman" w:hAnsi="Times New Roman"/>
          <w:rtl w:val="0"/>
        </w:rPr>
        <w:t xml:space="preserve"> due to security concerns.</w:t>
      </w:r>
    </w:p>
    <w:p w:rsidR="00000000" w:rsidDel="00000000" w:rsidP="00000000" w:rsidRDefault="00000000" w:rsidRPr="00000000" w14:paraId="000005BD">
      <w:pPr>
        <w:numPr>
          <w:ilvl w:val="0"/>
          <w:numId w:val="64"/>
        </w:numPr>
        <w:spacing w:line="276" w:lineRule="auto"/>
        <w:ind w:left="720" w:hanging="360"/>
      </w:pPr>
      <w:r w:rsidDel="00000000" w:rsidR="00000000" w:rsidRPr="00000000">
        <w:rPr>
          <w:rFonts w:ascii="Times New Roman" w:cs="Times New Roman" w:eastAsia="Times New Roman" w:hAnsi="Times New Roman"/>
          <w:rtl w:val="0"/>
        </w:rPr>
        <w:t xml:space="preserve">Fear of </w:t>
      </w:r>
      <w:r w:rsidDel="00000000" w:rsidR="00000000" w:rsidRPr="00000000">
        <w:rPr>
          <w:rFonts w:ascii="Times New Roman" w:cs="Times New Roman" w:eastAsia="Times New Roman" w:hAnsi="Times New Roman"/>
          <w:b w:val="1"/>
          <w:rtl w:val="0"/>
        </w:rPr>
        <w:t xml:space="preserve">fraud, hidden charges, or scams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E">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4. Competition from Other Fintech Apps</w:t>
      </w:r>
    </w:p>
    <w:p w:rsidR="00000000" w:rsidDel="00000000" w:rsidP="00000000" w:rsidRDefault="00000000" w:rsidRPr="00000000" w14:paraId="000005BF">
      <w:pPr>
        <w:numPr>
          <w:ilvl w:val="0"/>
          <w:numId w:val="94"/>
        </w:numPr>
        <w:spacing w:line="276" w:lineRule="auto"/>
        <w:ind w:left="720" w:hanging="360"/>
      </w:pPr>
      <w:r w:rsidDel="00000000" w:rsidR="00000000" w:rsidRPr="00000000">
        <w:rPr>
          <w:rFonts w:ascii="Times New Roman" w:cs="Times New Roman" w:eastAsia="Times New Roman" w:hAnsi="Times New Roman"/>
          <w:rtl w:val="0"/>
        </w:rPr>
        <w:t xml:space="preserve">Other apps offer </w:t>
      </w:r>
      <w:r w:rsidDel="00000000" w:rsidR="00000000" w:rsidRPr="00000000">
        <w:rPr>
          <w:rFonts w:ascii="Times New Roman" w:cs="Times New Roman" w:eastAsia="Times New Roman" w:hAnsi="Times New Roman"/>
          <w:b w:val="1"/>
          <w:rtl w:val="0"/>
        </w:rPr>
        <w:t xml:space="preserve">better rewards, lower fees, or superior user experience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C0">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5. Technical &amp; Performance Issues</w:t>
      </w:r>
    </w:p>
    <w:p w:rsidR="00000000" w:rsidDel="00000000" w:rsidP="00000000" w:rsidRDefault="00000000" w:rsidRPr="00000000" w14:paraId="000005C1">
      <w:pPr>
        <w:numPr>
          <w:ilvl w:val="0"/>
          <w:numId w:val="81"/>
        </w:numPr>
        <w:spacing w:line="276" w:lineRule="auto"/>
        <w:ind w:left="720" w:hanging="360"/>
      </w:pPr>
      <w:r w:rsidDel="00000000" w:rsidR="00000000" w:rsidRPr="00000000">
        <w:rPr>
          <w:rFonts w:ascii="Times New Roman" w:cs="Times New Roman" w:eastAsia="Times New Roman" w:hAnsi="Times New Roman"/>
          <w:b w:val="1"/>
          <w:rtl w:val="0"/>
        </w:rPr>
        <w:t xml:space="preserve">Slow transactions, app crashes, or frequent logouts</w:t>
      </w:r>
      <w:r w:rsidDel="00000000" w:rsidR="00000000" w:rsidRPr="00000000">
        <w:rPr>
          <w:rFonts w:ascii="Times New Roman" w:cs="Times New Roman" w:eastAsia="Times New Roman" w:hAnsi="Times New Roman"/>
          <w:rtl w:val="0"/>
        </w:rPr>
        <w:t xml:space="preserve"> frustrate users.</w:t>
      </w:r>
    </w:p>
    <w:p w:rsidR="00000000" w:rsidDel="00000000" w:rsidP="00000000" w:rsidRDefault="00000000" w:rsidRPr="00000000" w14:paraId="000005C2">
      <w:pPr>
        <w:spacing w:after="240" w:before="240"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3">
      <w:pPr>
        <w:pStyle w:val="Heading2"/>
        <w:keepNext w:val="0"/>
        <w:keepLines w:val="0"/>
        <w:spacing w:after="80" w:line="331.2" w:lineRule="auto"/>
        <w:jc w:val="both"/>
        <w:rPr>
          <w:rFonts w:ascii="Times New Roman" w:cs="Times New Roman" w:eastAsia="Times New Roman" w:hAnsi="Times New Roman"/>
          <w:b w:val="1"/>
          <w:sz w:val="34"/>
          <w:szCs w:val="34"/>
        </w:rPr>
      </w:pPr>
      <w:bookmarkStart w:colFirst="0" w:colLast="0" w:name="_heading=h.8vhhs99olevh" w:id="82"/>
      <w:bookmarkEnd w:id="82"/>
      <w:r w:rsidDel="00000000" w:rsidR="00000000" w:rsidRPr="00000000">
        <w:rPr>
          <w:rFonts w:ascii="Times New Roman" w:cs="Times New Roman" w:eastAsia="Times New Roman" w:hAnsi="Times New Roman"/>
          <w:b w:val="1"/>
          <w:sz w:val="34"/>
          <w:szCs w:val="34"/>
          <w:rtl w:val="0"/>
        </w:rPr>
        <w:t xml:space="preserve">Strategies to Improve Retention</w:t>
      </w:r>
    </w:p>
    <w:p w:rsidR="00000000" w:rsidDel="00000000" w:rsidP="00000000" w:rsidRDefault="00000000" w:rsidRPr="00000000" w14:paraId="000005C4">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t>
      </w:r>
      <w:r w:rsidDel="00000000" w:rsidR="00000000" w:rsidRPr="00000000">
        <w:rPr>
          <w:rFonts w:ascii="Times New Roman" w:cs="Times New Roman" w:eastAsia="Times New Roman" w:hAnsi="Times New Roman"/>
          <w:b w:val="1"/>
          <w:rtl w:val="0"/>
        </w:rPr>
        <w:t xml:space="preserve">increase Month 1 retention</w:t>
      </w:r>
      <w:r w:rsidDel="00000000" w:rsidR="00000000" w:rsidRPr="00000000">
        <w:rPr>
          <w:rFonts w:ascii="Times New Roman" w:cs="Times New Roman" w:eastAsia="Times New Roman" w:hAnsi="Times New Roman"/>
          <w:rtl w:val="0"/>
        </w:rPr>
        <w:t xml:space="preserve">, we need to </w:t>
      </w:r>
      <w:r w:rsidDel="00000000" w:rsidR="00000000" w:rsidRPr="00000000">
        <w:rPr>
          <w:rFonts w:ascii="Times New Roman" w:cs="Times New Roman" w:eastAsia="Times New Roman" w:hAnsi="Times New Roman"/>
          <w:b w:val="1"/>
          <w:rtl w:val="0"/>
        </w:rPr>
        <w:t xml:space="preserve">improve user experience, engagement, and incentives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C5">
      <w:pPr>
        <w:pStyle w:val="Heading3"/>
        <w:keepNext w:val="0"/>
        <w:keepLines w:val="0"/>
        <w:spacing w:before="280" w:line="331.2" w:lineRule="auto"/>
        <w:jc w:val="both"/>
        <w:rPr>
          <w:rFonts w:ascii="Times New Roman" w:cs="Times New Roman" w:eastAsia="Times New Roman" w:hAnsi="Times New Roman"/>
          <w:b w:val="1"/>
          <w:color w:val="000000"/>
          <w:sz w:val="26"/>
          <w:szCs w:val="26"/>
        </w:rPr>
      </w:pPr>
      <w:bookmarkStart w:colFirst="0" w:colLast="0" w:name="_heading=h.fhtjozyzc51m" w:id="83"/>
      <w:bookmarkEnd w:id="83"/>
      <w:r w:rsidDel="00000000" w:rsidR="00000000" w:rsidRPr="00000000">
        <w:rPr>
          <w:rFonts w:ascii="Times New Roman" w:cs="Times New Roman" w:eastAsia="Times New Roman" w:hAnsi="Times New Roman"/>
          <w:b w:val="1"/>
          <w:color w:val="000000"/>
          <w:sz w:val="26"/>
          <w:szCs w:val="26"/>
          <w:rtl w:val="0"/>
        </w:rPr>
        <w:t xml:space="preserve"> 1. Enhance User Onboarding</w:t>
      </w:r>
    </w:p>
    <w:p w:rsidR="00000000" w:rsidDel="00000000" w:rsidP="00000000" w:rsidRDefault="00000000" w:rsidRPr="00000000" w14:paraId="000005C6">
      <w:pPr>
        <w:spacing w:after="240" w:before="240" w:line="331.2"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the first-time user experience smooth and engaging.</w:t>
      </w:r>
    </w:p>
    <w:p w:rsidR="00000000" w:rsidDel="00000000" w:rsidP="00000000" w:rsidRDefault="00000000" w:rsidRPr="00000000" w14:paraId="000005C7">
      <w:pPr>
        <w:numPr>
          <w:ilvl w:val="0"/>
          <w:numId w:val="13"/>
        </w:numPr>
        <w:spacing w:line="276" w:lineRule="auto"/>
        <w:ind w:left="720" w:hanging="360"/>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Guided Tutorials</w:t>
      </w:r>
      <w:r w:rsidDel="00000000" w:rsidR="00000000" w:rsidRPr="00000000">
        <w:rPr>
          <w:rFonts w:ascii="Times New Roman" w:cs="Times New Roman" w:eastAsia="Times New Roman" w:hAnsi="Times New Roman"/>
          <w:rtl w:val="0"/>
        </w:rPr>
        <w:t xml:space="preserve">: Walk users through linking their bank and making the first payment.</w:t>
      </w:r>
    </w:p>
    <w:p w:rsidR="00000000" w:rsidDel="00000000" w:rsidP="00000000" w:rsidRDefault="00000000" w:rsidRPr="00000000" w14:paraId="000005C8">
      <w:pPr>
        <w:numPr>
          <w:ilvl w:val="0"/>
          <w:numId w:val="13"/>
        </w:numPr>
        <w:spacing w:line="276" w:lineRule="auto"/>
        <w:ind w:left="720" w:hanging="360"/>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Personalized Setup</w:t>
      </w:r>
      <w:r w:rsidDel="00000000" w:rsidR="00000000" w:rsidRPr="00000000">
        <w:rPr>
          <w:rFonts w:ascii="Times New Roman" w:cs="Times New Roman" w:eastAsia="Times New Roman" w:hAnsi="Times New Roman"/>
          <w:rtl w:val="0"/>
        </w:rPr>
        <w:t xml:space="preserve">: Ask about user preferences and suggest features.</w:t>
      </w:r>
    </w:p>
    <w:p w:rsidR="00000000" w:rsidDel="00000000" w:rsidP="00000000" w:rsidRDefault="00000000" w:rsidRPr="00000000" w14:paraId="000005C9">
      <w:pPr>
        <w:numPr>
          <w:ilvl w:val="0"/>
          <w:numId w:val="13"/>
        </w:numPr>
        <w:spacing w:line="276" w:lineRule="auto"/>
        <w:ind w:left="720" w:hanging="360"/>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Instant Customer Support</w:t>
      </w:r>
      <w:r w:rsidDel="00000000" w:rsidR="00000000" w:rsidRPr="00000000">
        <w:rPr>
          <w:rFonts w:ascii="Times New Roman" w:cs="Times New Roman" w:eastAsia="Times New Roman" w:hAnsi="Times New Roman"/>
          <w:rtl w:val="0"/>
        </w:rPr>
        <w:t xml:space="preserve">: Provide chatbot or live chat for new users.</w:t>
      </w:r>
    </w:p>
    <w:p w:rsidR="00000000" w:rsidDel="00000000" w:rsidP="00000000" w:rsidRDefault="00000000" w:rsidRPr="00000000" w14:paraId="000005CA">
      <w:pPr>
        <w:pStyle w:val="Heading3"/>
        <w:keepNext w:val="0"/>
        <w:keepLines w:val="0"/>
        <w:spacing w:before="280" w:line="331.2" w:lineRule="auto"/>
        <w:jc w:val="both"/>
        <w:rPr>
          <w:rFonts w:ascii="Times New Roman" w:cs="Times New Roman" w:eastAsia="Times New Roman" w:hAnsi="Times New Roman"/>
          <w:b w:val="1"/>
          <w:color w:val="000000"/>
          <w:sz w:val="26"/>
          <w:szCs w:val="26"/>
        </w:rPr>
      </w:pPr>
      <w:bookmarkStart w:colFirst="0" w:colLast="0" w:name="_heading=h.ccf5zglqskp3" w:id="84"/>
      <w:bookmarkEnd w:id="84"/>
      <w:r w:rsidDel="00000000" w:rsidR="00000000" w:rsidRPr="00000000">
        <w:rPr>
          <w:rFonts w:ascii="Times New Roman" w:cs="Times New Roman" w:eastAsia="Times New Roman" w:hAnsi="Times New Roman"/>
          <w:b w:val="1"/>
          <w:color w:val="000000"/>
          <w:sz w:val="26"/>
          <w:szCs w:val="26"/>
          <w:rtl w:val="0"/>
        </w:rPr>
        <w:t xml:space="preserve"> 2. Implement Engagement Strategies</w:t>
      </w:r>
    </w:p>
    <w:p w:rsidR="00000000" w:rsidDel="00000000" w:rsidP="00000000" w:rsidRDefault="00000000" w:rsidRPr="00000000" w14:paraId="000005CB">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Keep users active with notifications and gamification.</w:t>
        <w:br w:type="textWrapping"/>
      </w:r>
    </w:p>
    <w:p w:rsidR="00000000" w:rsidDel="00000000" w:rsidP="00000000" w:rsidRDefault="00000000" w:rsidRPr="00000000" w14:paraId="000005CC">
      <w:pPr>
        <w:pStyle w:val="Heading3"/>
        <w:keepNext w:val="0"/>
        <w:keepLines w:val="0"/>
        <w:spacing w:before="280" w:line="331.2" w:lineRule="auto"/>
        <w:jc w:val="both"/>
        <w:rPr>
          <w:rFonts w:ascii="Times New Roman" w:cs="Times New Roman" w:eastAsia="Times New Roman" w:hAnsi="Times New Roman"/>
          <w:b w:val="1"/>
          <w:color w:val="000000"/>
          <w:sz w:val="26"/>
          <w:szCs w:val="26"/>
        </w:rPr>
      </w:pPr>
      <w:bookmarkStart w:colFirst="0" w:colLast="0" w:name="_heading=h.aeidi8on8erb" w:id="85"/>
      <w:bookmarkEnd w:id="85"/>
      <w:r w:rsidDel="00000000" w:rsidR="00000000" w:rsidRPr="00000000">
        <w:rPr>
          <w:rFonts w:ascii="Times New Roman" w:cs="Times New Roman" w:eastAsia="Times New Roman" w:hAnsi="Times New Roman"/>
          <w:b w:val="1"/>
          <w:color w:val="000000"/>
          <w:sz w:val="26"/>
          <w:szCs w:val="26"/>
          <w:rtl w:val="0"/>
        </w:rPr>
        <w:t xml:space="preserve"> 3. Offer Incentives to Increase Retention</w:t>
      </w:r>
    </w:p>
    <w:p w:rsidR="00000000" w:rsidDel="00000000" w:rsidP="00000000" w:rsidRDefault="00000000" w:rsidRPr="00000000" w14:paraId="000005CD">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Encourage repeat usage through discounts and rewards.</w:t>
        <w:br w:type="textWrapping"/>
        <w:t xml:space="preserve">       </w:t>
      </w:r>
      <w:r w:rsidDel="00000000" w:rsidR="00000000" w:rsidRPr="00000000">
        <w:rPr>
          <w:rFonts w:ascii="Times New Roman" w:cs="Times New Roman" w:eastAsia="Times New Roman" w:hAnsi="Times New Roman"/>
          <w:b w:val="1"/>
          <w:rtl w:val="0"/>
        </w:rPr>
        <w:t xml:space="preserve">Referral Programs</w:t>
      </w:r>
      <w:r w:rsidDel="00000000" w:rsidR="00000000" w:rsidRPr="00000000">
        <w:rPr>
          <w:rFonts w:ascii="Times New Roman" w:cs="Times New Roman" w:eastAsia="Times New Roman" w:hAnsi="Times New Roman"/>
          <w:rtl w:val="0"/>
        </w:rPr>
        <w:t xml:space="preserve">: "Invite a friend and earn ₹100 cashback!"</w:t>
        <w:br w:type="textWrapping"/>
        <w:t xml:space="preserve">      </w:t>
      </w:r>
      <w:r w:rsidDel="00000000" w:rsidR="00000000" w:rsidRPr="00000000">
        <w:rPr>
          <w:rFonts w:ascii="Times New Roman" w:cs="Times New Roman" w:eastAsia="Times New Roman" w:hAnsi="Times New Roman"/>
          <w:b w:val="1"/>
          <w:rtl w:val="0"/>
        </w:rPr>
        <w:t xml:space="preserve">Second Transaction Offer</w:t>
      </w:r>
      <w:r w:rsidDel="00000000" w:rsidR="00000000" w:rsidRPr="00000000">
        <w:rPr>
          <w:rFonts w:ascii="Times New Roman" w:cs="Times New Roman" w:eastAsia="Times New Roman" w:hAnsi="Times New Roman"/>
          <w:rtl w:val="0"/>
        </w:rPr>
        <w:t xml:space="preserve">: Reward users for making another payment within 7 days.</w:t>
      </w:r>
    </w:p>
    <w:p w:rsidR="00000000" w:rsidDel="00000000" w:rsidP="00000000" w:rsidRDefault="00000000" w:rsidRPr="00000000" w14:paraId="000005CE">
      <w:pPr>
        <w:pStyle w:val="Heading3"/>
        <w:keepNext w:val="0"/>
        <w:keepLines w:val="0"/>
        <w:spacing w:before="280" w:line="331.2" w:lineRule="auto"/>
        <w:jc w:val="both"/>
        <w:rPr>
          <w:rFonts w:ascii="Times New Roman" w:cs="Times New Roman" w:eastAsia="Times New Roman" w:hAnsi="Times New Roman"/>
          <w:b w:val="1"/>
          <w:color w:val="000000"/>
          <w:sz w:val="26"/>
          <w:szCs w:val="26"/>
        </w:rPr>
      </w:pPr>
      <w:bookmarkStart w:colFirst="0" w:colLast="0" w:name="_heading=h.732c4s7vs2x7" w:id="86"/>
      <w:bookmarkEnd w:id="86"/>
      <w:r w:rsidDel="00000000" w:rsidR="00000000" w:rsidRPr="00000000">
        <w:rPr>
          <w:rFonts w:ascii="Times New Roman" w:cs="Times New Roman" w:eastAsia="Times New Roman" w:hAnsi="Times New Roman"/>
          <w:b w:val="1"/>
          <w:color w:val="000000"/>
          <w:sz w:val="26"/>
          <w:szCs w:val="26"/>
          <w:rtl w:val="0"/>
        </w:rPr>
        <w:t xml:space="preserve"> 4. Build User Trust &amp; Address Security Concerns</w:t>
      </w:r>
    </w:p>
    <w:p w:rsidR="00000000" w:rsidDel="00000000" w:rsidP="00000000" w:rsidRDefault="00000000" w:rsidRPr="00000000" w14:paraId="000005CF">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Make users feel safe linking their bank accounts.</w:t>
      </w:r>
    </w:p>
    <w:p w:rsidR="00000000" w:rsidDel="00000000" w:rsidP="00000000" w:rsidRDefault="00000000" w:rsidRPr="00000000" w14:paraId="000005D0">
      <w:pPr>
        <w:pStyle w:val="Heading3"/>
        <w:keepNext w:val="0"/>
        <w:keepLines w:val="0"/>
        <w:spacing w:before="280" w:line="331.2" w:lineRule="auto"/>
        <w:jc w:val="both"/>
        <w:rPr>
          <w:rFonts w:ascii="Times New Roman" w:cs="Times New Roman" w:eastAsia="Times New Roman" w:hAnsi="Times New Roman"/>
          <w:b w:val="1"/>
          <w:color w:val="000000"/>
          <w:sz w:val="26"/>
          <w:szCs w:val="26"/>
        </w:rPr>
      </w:pPr>
      <w:bookmarkStart w:colFirst="0" w:colLast="0" w:name="_heading=h.svr3f9p2n7xs" w:id="87"/>
      <w:bookmarkEnd w:id="87"/>
      <w:r w:rsidDel="00000000" w:rsidR="00000000" w:rsidRPr="00000000">
        <w:rPr>
          <w:rFonts w:ascii="Times New Roman" w:cs="Times New Roman" w:eastAsia="Times New Roman" w:hAnsi="Times New Roman"/>
          <w:b w:val="1"/>
          <w:color w:val="000000"/>
          <w:sz w:val="26"/>
          <w:szCs w:val="26"/>
          <w:rtl w:val="0"/>
        </w:rPr>
        <w:t xml:space="preserve"> 5. Improve App Performance</w:t>
      </w:r>
    </w:p>
    <w:p w:rsidR="00000000" w:rsidDel="00000000" w:rsidP="00000000" w:rsidRDefault="00000000" w:rsidRPr="00000000" w14:paraId="000005D1">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Fix Bugs &amp; Optimize Speed</w:t>
      </w:r>
      <w:r w:rsidDel="00000000" w:rsidR="00000000" w:rsidRPr="00000000">
        <w:rPr>
          <w:rFonts w:ascii="Times New Roman" w:cs="Times New Roman" w:eastAsia="Times New Roman" w:hAnsi="Times New Roman"/>
          <w:rtl w:val="0"/>
        </w:rPr>
        <w:t xml:space="preserve">: Reduce crashes and ensure fast transactions.</w:t>
      </w:r>
    </w:p>
    <w:p w:rsidR="00000000" w:rsidDel="00000000" w:rsidP="00000000" w:rsidRDefault="00000000" w:rsidRPr="00000000" w14:paraId="000005D2">
      <w:pPr>
        <w:spacing w:after="240"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3">
      <w:pPr>
        <w:pStyle w:val="Heading2"/>
        <w:keepNext w:val="0"/>
        <w:keepLines w:val="0"/>
        <w:spacing w:after="80" w:line="331.2" w:lineRule="auto"/>
        <w:jc w:val="both"/>
        <w:rPr>
          <w:rFonts w:ascii="Times New Roman" w:cs="Times New Roman" w:eastAsia="Times New Roman" w:hAnsi="Times New Roman"/>
          <w:b w:val="1"/>
          <w:sz w:val="34"/>
          <w:szCs w:val="34"/>
        </w:rPr>
      </w:pPr>
      <w:bookmarkStart w:colFirst="0" w:colLast="0" w:name="_heading=h.r1j7kxslycoh" w:id="88"/>
      <w:bookmarkEnd w:id="88"/>
      <w:r w:rsidDel="00000000" w:rsidR="00000000" w:rsidRPr="00000000">
        <w:rPr>
          <w:rFonts w:ascii="Times New Roman" w:cs="Times New Roman" w:eastAsia="Times New Roman" w:hAnsi="Times New Roman"/>
          <w:b w:val="1"/>
          <w:sz w:val="34"/>
          <w:szCs w:val="34"/>
          <w:rtl w:val="0"/>
        </w:rPr>
        <w:t xml:space="preserve">Final Recommendation </w:t>
      </w:r>
    </w:p>
    <w:p w:rsidR="00000000" w:rsidDel="00000000" w:rsidP="00000000" w:rsidRDefault="00000000" w:rsidRPr="00000000" w14:paraId="000005D4">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t>
      </w:r>
      <w:r w:rsidDel="00000000" w:rsidR="00000000" w:rsidRPr="00000000">
        <w:rPr>
          <w:rFonts w:ascii="Times New Roman" w:cs="Times New Roman" w:eastAsia="Times New Roman" w:hAnsi="Times New Roman"/>
          <w:b w:val="1"/>
          <w:rtl w:val="0"/>
        </w:rPr>
        <w:t xml:space="preserve">improve retention</w:t>
      </w:r>
      <w:r w:rsidDel="00000000" w:rsidR="00000000" w:rsidRPr="00000000">
        <w:rPr>
          <w:rFonts w:ascii="Times New Roman" w:cs="Times New Roman" w:eastAsia="Times New Roman" w:hAnsi="Times New Roman"/>
          <w:rtl w:val="0"/>
        </w:rPr>
        <w:t xml:space="preserve">, fintech companies should: </w:t>
      </w:r>
    </w:p>
    <w:p w:rsidR="00000000" w:rsidDel="00000000" w:rsidP="00000000" w:rsidRDefault="00000000" w:rsidRPr="00000000" w14:paraId="000005D5">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1.Enhance onboarding</w:t>
      </w:r>
      <w:r w:rsidDel="00000000" w:rsidR="00000000" w:rsidRPr="00000000">
        <w:rPr>
          <w:rFonts w:ascii="Times New Roman" w:cs="Times New Roman" w:eastAsia="Times New Roman" w:hAnsi="Times New Roman"/>
          <w:rtl w:val="0"/>
        </w:rPr>
        <w:t xml:space="preserve"> with interactive tutorials and live support.</w:t>
        <w:br w:type="textWrapping"/>
        <w:t xml:space="preserve">2. </w:t>
      </w:r>
      <w:r w:rsidDel="00000000" w:rsidR="00000000" w:rsidRPr="00000000">
        <w:rPr>
          <w:rFonts w:ascii="Times New Roman" w:cs="Times New Roman" w:eastAsia="Times New Roman" w:hAnsi="Times New Roman"/>
          <w:b w:val="1"/>
          <w:rtl w:val="0"/>
        </w:rPr>
        <w:t xml:space="preserve">Engage users</w:t>
      </w:r>
      <w:r w:rsidDel="00000000" w:rsidR="00000000" w:rsidRPr="00000000">
        <w:rPr>
          <w:rFonts w:ascii="Times New Roman" w:cs="Times New Roman" w:eastAsia="Times New Roman" w:hAnsi="Times New Roman"/>
          <w:rtl w:val="0"/>
        </w:rPr>
        <w:t xml:space="preserve"> with push notifications and gamification.</w:t>
        <w:br w:type="textWrapping"/>
        <w:t xml:space="preserve">3.</w:t>
      </w:r>
      <w:r w:rsidDel="00000000" w:rsidR="00000000" w:rsidRPr="00000000">
        <w:rPr>
          <w:rFonts w:ascii="Times New Roman" w:cs="Times New Roman" w:eastAsia="Times New Roman" w:hAnsi="Times New Roman"/>
          <w:b w:val="1"/>
          <w:rtl w:val="0"/>
        </w:rPr>
        <w:t xml:space="preserve">Offer incentives</w:t>
      </w:r>
      <w:r w:rsidDel="00000000" w:rsidR="00000000" w:rsidRPr="00000000">
        <w:rPr>
          <w:rFonts w:ascii="Times New Roman" w:cs="Times New Roman" w:eastAsia="Times New Roman" w:hAnsi="Times New Roman"/>
          <w:rtl w:val="0"/>
        </w:rPr>
        <w:t xml:space="preserve"> like cashback and referral rewards.</w:t>
        <w:br w:type="textWrapping"/>
        <w:t xml:space="preserve">4. </w:t>
      </w:r>
      <w:r w:rsidDel="00000000" w:rsidR="00000000" w:rsidRPr="00000000">
        <w:rPr>
          <w:rFonts w:ascii="Times New Roman" w:cs="Times New Roman" w:eastAsia="Times New Roman" w:hAnsi="Times New Roman"/>
          <w:b w:val="1"/>
          <w:rtl w:val="0"/>
        </w:rPr>
        <w:t xml:space="preserve">Build trust</w:t>
      </w:r>
      <w:r w:rsidDel="00000000" w:rsidR="00000000" w:rsidRPr="00000000">
        <w:rPr>
          <w:rFonts w:ascii="Times New Roman" w:cs="Times New Roman" w:eastAsia="Times New Roman" w:hAnsi="Times New Roman"/>
          <w:rtl w:val="0"/>
        </w:rPr>
        <w:t xml:space="preserve"> with security features and testimonials.</w:t>
        <w:br w:type="textWrapping"/>
        <w:t xml:space="preserve">5. </w:t>
      </w:r>
      <w:r w:rsidDel="00000000" w:rsidR="00000000" w:rsidRPr="00000000">
        <w:rPr>
          <w:rFonts w:ascii="Times New Roman" w:cs="Times New Roman" w:eastAsia="Times New Roman" w:hAnsi="Times New Roman"/>
          <w:b w:val="1"/>
          <w:rtl w:val="0"/>
        </w:rPr>
        <w:t xml:space="preserve">Improve app performance</w:t>
      </w:r>
      <w:r w:rsidDel="00000000" w:rsidR="00000000" w:rsidRPr="00000000">
        <w:rPr>
          <w:rFonts w:ascii="Times New Roman" w:cs="Times New Roman" w:eastAsia="Times New Roman" w:hAnsi="Times New Roman"/>
          <w:rtl w:val="0"/>
        </w:rPr>
        <w:t xml:space="preserve"> by fixing bugs and optimizing UX/UI.</w:t>
      </w:r>
    </w:p>
    <w:p w:rsidR="00000000" w:rsidDel="00000000" w:rsidP="00000000" w:rsidRDefault="00000000" w:rsidRPr="00000000" w14:paraId="000005D6">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focusing on </w:t>
      </w:r>
      <w:r w:rsidDel="00000000" w:rsidR="00000000" w:rsidRPr="00000000">
        <w:rPr>
          <w:rFonts w:ascii="Times New Roman" w:cs="Times New Roman" w:eastAsia="Times New Roman" w:hAnsi="Times New Roman"/>
          <w:b w:val="1"/>
          <w:rtl w:val="0"/>
        </w:rPr>
        <w:t xml:space="preserve">Month 1 retention strategies</w:t>
      </w:r>
      <w:r w:rsidDel="00000000" w:rsidR="00000000" w:rsidRPr="00000000">
        <w:rPr>
          <w:rFonts w:ascii="Times New Roman" w:cs="Times New Roman" w:eastAsia="Times New Roman" w:hAnsi="Times New Roman"/>
          <w:rtl w:val="0"/>
        </w:rPr>
        <w:t xml:space="preserve">, the company can </w:t>
      </w:r>
      <w:r w:rsidDel="00000000" w:rsidR="00000000" w:rsidRPr="00000000">
        <w:rPr>
          <w:rFonts w:ascii="Times New Roman" w:cs="Times New Roman" w:eastAsia="Times New Roman" w:hAnsi="Times New Roman"/>
          <w:b w:val="1"/>
          <w:rtl w:val="0"/>
        </w:rPr>
        <w:t xml:space="preserve">reduce drop-offs, increase engagement, and drive long-term user retention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7">
      <w:pPr>
        <w:spacing w:after="240"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8">
      <w:pPr>
        <w:spacing w:after="240"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9">
      <w:pPr>
        <w:spacing w:after="240"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A">
      <w:pPr>
        <w:spacing w:after="240" w:before="24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B">
      <w:pPr>
        <w:pStyle w:val="Heading4"/>
        <w:keepNext w:val="0"/>
        <w:keepLines w:val="0"/>
        <w:spacing w:after="40" w:before="240" w:line="276" w:lineRule="auto"/>
        <w:jc w:val="both"/>
        <w:rPr>
          <w:rFonts w:ascii="Times New Roman" w:cs="Times New Roman" w:eastAsia="Times New Roman" w:hAnsi="Times New Roman"/>
          <w:b w:val="1"/>
          <w:color w:val="000000"/>
          <w:highlight w:val="white"/>
        </w:rPr>
      </w:pPr>
      <w:bookmarkStart w:colFirst="0" w:colLast="0" w:name="_heading=h.vqrzgennpe4j" w:id="89"/>
      <w:bookmarkEnd w:id="89"/>
      <w:r w:rsidDel="00000000" w:rsidR="00000000" w:rsidRPr="00000000">
        <w:rPr>
          <w:rFonts w:ascii="Times New Roman" w:cs="Times New Roman" w:eastAsia="Times New Roman" w:hAnsi="Times New Roman"/>
          <w:b w:val="1"/>
          <w:color w:val="000000"/>
          <w:highlight w:val="white"/>
          <w:rtl w:val="0"/>
        </w:rPr>
        <w:t xml:space="preserve">Scenario 2:</w:t>
      </w:r>
    </w:p>
    <w:p w:rsidR="00000000" w:rsidDel="00000000" w:rsidP="00000000" w:rsidRDefault="00000000" w:rsidRPr="00000000" w14:paraId="000005DC">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fintech company is testing two different loan approval notification designs. Version A is a simple approval message, while Version B includes additional loan details (e.g., repayment options, interest rate, and payment reminders). They want to see which design leads to more loan acceptance.</w:t>
      </w:r>
    </w:p>
    <w:p w:rsidR="00000000" w:rsidDel="00000000" w:rsidP="00000000" w:rsidRDefault="00000000" w:rsidRPr="00000000" w14:paraId="000005DD">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Question 1:</w:t>
        <w:br w:type="textWrapping"/>
      </w:r>
      <w:r w:rsidDel="00000000" w:rsidR="00000000" w:rsidRPr="00000000">
        <w:rPr>
          <w:rFonts w:ascii="Times New Roman" w:cs="Times New Roman" w:eastAsia="Times New Roman" w:hAnsi="Times New Roman"/>
          <w:highlight w:val="white"/>
          <w:rtl w:val="0"/>
        </w:rPr>
        <w:t xml:space="preserve">How would you structure an A/B test to measure the impact of these notification designs on loan acceptance rates?</w:t>
      </w:r>
    </w:p>
    <w:p w:rsidR="00000000" w:rsidDel="00000000" w:rsidP="00000000" w:rsidRDefault="00000000" w:rsidRPr="00000000" w14:paraId="000005DE">
      <w:pPr>
        <w:numPr>
          <w:ilvl w:val="0"/>
          <w:numId w:val="32"/>
        </w:numPr>
        <w:spacing w:after="240" w:before="240" w:line="276" w:lineRule="auto"/>
        <w:ind w:left="720" w:hanging="360"/>
        <w:jc w:val="both"/>
        <w:rPr>
          <w:b w:val="1"/>
          <w:highlight w:val="white"/>
        </w:rPr>
      </w:pPr>
      <w:r w:rsidDel="00000000" w:rsidR="00000000" w:rsidRPr="00000000">
        <w:rPr>
          <w:rFonts w:ascii="Times New Roman" w:cs="Times New Roman" w:eastAsia="Times New Roman" w:hAnsi="Times New Roman"/>
          <w:b w:val="1"/>
          <w:highlight w:val="white"/>
          <w:rtl w:val="0"/>
        </w:rPr>
        <w:t xml:space="preserve">Hint: </w:t>
      </w:r>
      <w:r w:rsidDel="00000000" w:rsidR="00000000" w:rsidRPr="00000000">
        <w:rPr>
          <w:rFonts w:ascii="Times New Roman" w:cs="Times New Roman" w:eastAsia="Times New Roman" w:hAnsi="Times New Roman"/>
          <w:highlight w:val="white"/>
          <w:rtl w:val="0"/>
        </w:rPr>
        <w:t xml:space="preserve">Track loan acceptance rates (percentage of users who accept the loan offer), average loan amount, and repayment behaviors after loan acceptance.</w:t>
      </w:r>
    </w:p>
    <w:p w:rsidR="00000000" w:rsidDel="00000000" w:rsidP="00000000" w:rsidRDefault="00000000" w:rsidRPr="00000000" w14:paraId="000005DF">
      <w:pPr>
        <w:pStyle w:val="Heading2"/>
        <w:keepNext w:val="0"/>
        <w:keepLines w:val="0"/>
        <w:spacing w:after="80" w:line="276" w:lineRule="auto"/>
        <w:jc w:val="both"/>
        <w:rPr>
          <w:rFonts w:ascii="Times New Roman" w:cs="Times New Roman" w:eastAsia="Times New Roman" w:hAnsi="Times New Roman"/>
          <w:b w:val="1"/>
          <w:sz w:val="22"/>
          <w:szCs w:val="22"/>
        </w:rPr>
      </w:pPr>
      <w:bookmarkStart w:colFirst="0" w:colLast="0" w:name="_heading=h.iw2bl0bt02cm" w:id="90"/>
      <w:bookmarkEnd w:id="9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0">
      <w:pPr>
        <w:pStyle w:val="Heading2"/>
        <w:keepNext w:val="0"/>
        <w:keepLines w:val="0"/>
        <w:spacing w:after="80" w:line="276" w:lineRule="auto"/>
        <w:jc w:val="both"/>
        <w:rPr>
          <w:rFonts w:ascii="Times New Roman" w:cs="Times New Roman" w:eastAsia="Times New Roman" w:hAnsi="Times New Roman"/>
          <w:b w:val="1"/>
          <w:sz w:val="24"/>
          <w:szCs w:val="24"/>
        </w:rPr>
      </w:pPr>
      <w:bookmarkStart w:colFirst="0" w:colLast="0" w:name="_heading=h.j2x4q25n74fi" w:id="91"/>
      <w:bookmarkEnd w:id="91"/>
      <w:r w:rsidDel="00000000" w:rsidR="00000000" w:rsidRPr="00000000">
        <w:rPr>
          <w:rFonts w:ascii="Times New Roman" w:cs="Times New Roman" w:eastAsia="Times New Roman" w:hAnsi="Times New Roman"/>
          <w:b w:val="1"/>
          <w:sz w:val="24"/>
          <w:szCs w:val="24"/>
          <w:rtl w:val="0"/>
        </w:rPr>
        <w:t xml:space="preserve">Scenario 2: A/B Testing Loan Approval Notifications</w:t>
      </w:r>
    </w:p>
    <w:p w:rsidR="00000000" w:rsidDel="00000000" w:rsidP="00000000" w:rsidRDefault="00000000" w:rsidRPr="00000000" w14:paraId="000005E1">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fintech company is testing two versions of loan approval notifications:</w:t>
      </w:r>
    </w:p>
    <w:p w:rsidR="00000000" w:rsidDel="00000000" w:rsidP="00000000" w:rsidRDefault="00000000" w:rsidRPr="00000000" w14:paraId="000005E2">
      <w:pPr>
        <w:numPr>
          <w:ilvl w:val="0"/>
          <w:numId w:val="62"/>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Version A:</w:t>
      </w:r>
      <w:r w:rsidDel="00000000" w:rsidR="00000000" w:rsidRPr="00000000">
        <w:rPr>
          <w:rFonts w:ascii="Times New Roman" w:cs="Times New Roman" w:eastAsia="Times New Roman" w:hAnsi="Times New Roman"/>
          <w:rtl w:val="0"/>
        </w:rPr>
        <w:t xml:space="preserve"> A simple approval message.</w:t>
      </w:r>
    </w:p>
    <w:p w:rsidR="00000000" w:rsidDel="00000000" w:rsidP="00000000" w:rsidRDefault="00000000" w:rsidRPr="00000000" w14:paraId="000005E3">
      <w:pPr>
        <w:numPr>
          <w:ilvl w:val="0"/>
          <w:numId w:val="62"/>
        </w:numPr>
        <w:spacing w:after="24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Version B:</w:t>
      </w:r>
      <w:r w:rsidDel="00000000" w:rsidR="00000000" w:rsidRPr="00000000">
        <w:rPr>
          <w:rFonts w:ascii="Times New Roman" w:cs="Times New Roman" w:eastAsia="Times New Roman" w:hAnsi="Times New Roman"/>
          <w:rtl w:val="0"/>
        </w:rPr>
        <w:t xml:space="preserve"> A detailed message including loan details like repayment options, interest rates, and payment reminders.</w:t>
      </w:r>
    </w:p>
    <w:p w:rsidR="00000000" w:rsidDel="00000000" w:rsidP="00000000" w:rsidRDefault="00000000" w:rsidRPr="00000000" w14:paraId="000005E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is to determine which version leads to higher loan acceptance rates.</w:t>
      </w:r>
    </w:p>
    <w:p w:rsidR="00000000" w:rsidDel="00000000" w:rsidP="00000000" w:rsidRDefault="00000000" w:rsidRPr="00000000" w14:paraId="000005E5">
      <w:pPr>
        <w:spacing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6">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measure the impact of notification designs on loan acceptance rates, we will conduct an </w:t>
      </w:r>
      <w:r w:rsidDel="00000000" w:rsidR="00000000" w:rsidRPr="00000000">
        <w:rPr>
          <w:rFonts w:ascii="Times New Roman" w:cs="Times New Roman" w:eastAsia="Times New Roman" w:hAnsi="Times New Roman"/>
          <w:b w:val="1"/>
          <w:rtl w:val="0"/>
        </w:rPr>
        <w:t xml:space="preserve">A/B test</w:t>
      </w:r>
      <w:r w:rsidDel="00000000" w:rsidR="00000000" w:rsidRPr="00000000">
        <w:rPr>
          <w:rFonts w:ascii="Times New Roman" w:cs="Times New Roman" w:eastAsia="Times New Roman" w:hAnsi="Times New Roman"/>
          <w:rtl w:val="0"/>
        </w:rPr>
        <w:t xml:space="preserve"> using the following steps:</w:t>
      </w:r>
    </w:p>
    <w:p w:rsidR="00000000" w:rsidDel="00000000" w:rsidP="00000000" w:rsidRDefault="00000000" w:rsidRPr="00000000" w14:paraId="000005E7">
      <w:pPr>
        <w:pStyle w:val="Heading3"/>
        <w:keepNext w:val="0"/>
        <w:keepLines w:val="0"/>
        <w:spacing w:before="280" w:line="360" w:lineRule="auto"/>
        <w:jc w:val="both"/>
        <w:rPr>
          <w:rFonts w:ascii="Times New Roman" w:cs="Times New Roman" w:eastAsia="Times New Roman" w:hAnsi="Times New Roman"/>
          <w:b w:val="1"/>
          <w:color w:val="000000"/>
          <w:sz w:val="24"/>
          <w:szCs w:val="24"/>
        </w:rPr>
      </w:pPr>
      <w:bookmarkStart w:colFirst="0" w:colLast="0" w:name="_heading=h.fxnqgax9lk2r" w:id="92"/>
      <w:bookmarkEnd w:id="92"/>
      <w:r w:rsidDel="00000000" w:rsidR="00000000" w:rsidRPr="00000000">
        <w:rPr>
          <w:rFonts w:ascii="Times New Roman" w:cs="Times New Roman" w:eastAsia="Times New Roman" w:hAnsi="Times New Roman"/>
          <w:b w:val="1"/>
          <w:color w:val="000000"/>
          <w:sz w:val="24"/>
          <w:szCs w:val="24"/>
          <w:rtl w:val="0"/>
        </w:rPr>
        <w:t xml:space="preserve">1. Define Key Metrics to Measure</w:t>
      </w:r>
    </w:p>
    <w:p w:rsidR="00000000" w:rsidDel="00000000" w:rsidP="00000000" w:rsidRDefault="00000000" w:rsidRPr="00000000" w14:paraId="000005E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metrics to track include:</w:t>
      </w:r>
    </w:p>
    <w:p w:rsidR="00000000" w:rsidDel="00000000" w:rsidP="00000000" w:rsidRDefault="00000000" w:rsidRPr="00000000" w14:paraId="000005EA">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 Acceptance Rate</w:t>
      </w:r>
    </w:p>
    <w:p w:rsidR="00000000" w:rsidDel="00000000" w:rsidP="00000000" w:rsidRDefault="00000000" w:rsidRPr="00000000" w14:paraId="000005EB">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 Acceptance Rate = (Number of loans accepted / Total number of loan offers sent) × 100</w:t>
      </w:r>
    </w:p>
    <w:p w:rsidR="00000000" w:rsidDel="00000000" w:rsidP="00000000" w:rsidRDefault="00000000" w:rsidRPr="00000000" w14:paraId="000005EC">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Loan Amount (mean value of accepted loans).</w:t>
      </w:r>
    </w:p>
    <w:p w:rsidR="00000000" w:rsidDel="00000000" w:rsidP="00000000" w:rsidRDefault="00000000" w:rsidRPr="00000000" w14:paraId="000005ED">
      <w:pPr>
        <w:numPr>
          <w:ilvl w:val="0"/>
          <w:numId w:val="6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Repayment Behavior (on-time payments, defaults, early repayments).</w:t>
      </w:r>
    </w:p>
    <w:p w:rsidR="00000000" w:rsidDel="00000000" w:rsidP="00000000" w:rsidRDefault="00000000" w:rsidRPr="00000000" w14:paraId="000005EE">
      <w:pPr>
        <w:spacing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F">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heading=h.c07neg87e38z" w:id="93"/>
      <w:bookmarkEnd w:id="93"/>
      <w:r w:rsidDel="00000000" w:rsidR="00000000" w:rsidRPr="00000000">
        <w:rPr>
          <w:rFonts w:ascii="Times New Roman" w:cs="Times New Roman" w:eastAsia="Times New Roman" w:hAnsi="Times New Roman"/>
          <w:b w:val="1"/>
          <w:color w:val="000000"/>
          <w:sz w:val="24"/>
          <w:szCs w:val="24"/>
          <w:rtl w:val="0"/>
        </w:rPr>
        <w:t xml:space="preserve">2. Randomly Assign Users to Groups</w:t>
      </w:r>
    </w:p>
    <w:p w:rsidR="00000000" w:rsidDel="00000000" w:rsidP="00000000" w:rsidRDefault="00000000" w:rsidRPr="00000000" w14:paraId="000005F0">
      <w:pPr>
        <w:numPr>
          <w:ilvl w:val="0"/>
          <w:numId w:val="89"/>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Group A (Control):</w:t>
      </w:r>
      <w:r w:rsidDel="00000000" w:rsidR="00000000" w:rsidRPr="00000000">
        <w:rPr>
          <w:rFonts w:ascii="Times New Roman" w:cs="Times New Roman" w:eastAsia="Times New Roman" w:hAnsi="Times New Roman"/>
          <w:rtl w:val="0"/>
        </w:rPr>
        <w:t xml:space="preserve"> Receives </w:t>
      </w:r>
      <w:r w:rsidDel="00000000" w:rsidR="00000000" w:rsidRPr="00000000">
        <w:rPr>
          <w:rFonts w:ascii="Times New Roman" w:cs="Times New Roman" w:eastAsia="Times New Roman" w:hAnsi="Times New Roman"/>
          <w:b w:val="1"/>
          <w:rtl w:val="0"/>
        </w:rPr>
        <w:t xml:space="preserve">Version A</w:t>
      </w:r>
      <w:r w:rsidDel="00000000" w:rsidR="00000000" w:rsidRPr="00000000">
        <w:rPr>
          <w:rFonts w:ascii="Times New Roman" w:cs="Times New Roman" w:eastAsia="Times New Roman" w:hAnsi="Times New Roman"/>
          <w:rtl w:val="0"/>
        </w:rPr>
        <w:t xml:space="preserve"> (simple approval message).</w:t>
      </w:r>
    </w:p>
    <w:p w:rsidR="00000000" w:rsidDel="00000000" w:rsidP="00000000" w:rsidRDefault="00000000" w:rsidRPr="00000000" w14:paraId="000005F1">
      <w:pPr>
        <w:numPr>
          <w:ilvl w:val="0"/>
          <w:numId w:val="89"/>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Group B (Test):</w:t>
      </w:r>
      <w:r w:rsidDel="00000000" w:rsidR="00000000" w:rsidRPr="00000000">
        <w:rPr>
          <w:rFonts w:ascii="Times New Roman" w:cs="Times New Roman" w:eastAsia="Times New Roman" w:hAnsi="Times New Roman"/>
          <w:rtl w:val="0"/>
        </w:rPr>
        <w:t xml:space="preserve"> Receives </w:t>
      </w:r>
      <w:r w:rsidDel="00000000" w:rsidR="00000000" w:rsidRPr="00000000">
        <w:rPr>
          <w:rFonts w:ascii="Times New Roman" w:cs="Times New Roman" w:eastAsia="Times New Roman" w:hAnsi="Times New Roman"/>
          <w:b w:val="1"/>
          <w:rtl w:val="0"/>
        </w:rPr>
        <w:t xml:space="preserve">Version B</w:t>
      </w:r>
      <w:r w:rsidDel="00000000" w:rsidR="00000000" w:rsidRPr="00000000">
        <w:rPr>
          <w:rFonts w:ascii="Times New Roman" w:cs="Times New Roman" w:eastAsia="Times New Roman" w:hAnsi="Times New Roman"/>
          <w:rtl w:val="0"/>
        </w:rPr>
        <w:t xml:space="preserve"> (detailed loan information).</w:t>
      </w:r>
    </w:p>
    <w:p w:rsidR="00000000" w:rsidDel="00000000" w:rsidP="00000000" w:rsidRDefault="00000000" w:rsidRPr="00000000" w14:paraId="000005F2">
      <w:pPr>
        <w:numPr>
          <w:ilvl w:val="0"/>
          <w:numId w:val="89"/>
        </w:numPr>
        <w:spacing w:after="240" w:before="0" w:beforeAutospacing="0" w:line="276" w:lineRule="auto"/>
        <w:ind w:left="720" w:hanging="360"/>
        <w:jc w:val="both"/>
      </w:pPr>
      <w:r w:rsidDel="00000000" w:rsidR="00000000" w:rsidRPr="00000000">
        <w:rPr>
          <w:rFonts w:ascii="Times New Roman" w:cs="Times New Roman" w:eastAsia="Times New Roman" w:hAnsi="Times New Roman"/>
          <w:rtl w:val="0"/>
        </w:rPr>
        <w:t xml:space="preserve">Ensure users are </w:t>
      </w:r>
      <w:r w:rsidDel="00000000" w:rsidR="00000000" w:rsidRPr="00000000">
        <w:rPr>
          <w:rFonts w:ascii="Times New Roman" w:cs="Times New Roman" w:eastAsia="Times New Roman" w:hAnsi="Times New Roman"/>
          <w:b w:val="1"/>
          <w:rtl w:val="0"/>
        </w:rPr>
        <w:t xml:space="preserve">randomly assigned</w:t>
      </w:r>
      <w:r w:rsidDel="00000000" w:rsidR="00000000" w:rsidRPr="00000000">
        <w:rPr>
          <w:rFonts w:ascii="Times New Roman" w:cs="Times New Roman" w:eastAsia="Times New Roman" w:hAnsi="Times New Roman"/>
          <w:rtl w:val="0"/>
        </w:rPr>
        <w:t xml:space="preserve"> to avoid bias.</w:t>
      </w:r>
    </w:p>
    <w:p w:rsidR="00000000" w:rsidDel="00000000" w:rsidP="00000000" w:rsidRDefault="00000000" w:rsidRPr="00000000" w14:paraId="000005F3">
      <w:pPr>
        <w:spacing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4">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heading=h.936pqfrwbpub" w:id="94"/>
      <w:bookmarkEnd w:id="94"/>
      <w:r w:rsidDel="00000000" w:rsidR="00000000" w:rsidRPr="00000000">
        <w:rPr>
          <w:rFonts w:ascii="Times New Roman" w:cs="Times New Roman" w:eastAsia="Times New Roman" w:hAnsi="Times New Roman"/>
          <w:b w:val="1"/>
          <w:color w:val="000000"/>
          <w:sz w:val="24"/>
          <w:szCs w:val="24"/>
          <w:rtl w:val="0"/>
        </w:rPr>
        <w:t xml:space="preserve">3. Ensure Sufficient Sample Size</w:t>
      </w:r>
    </w:p>
    <w:p w:rsidR="00000000" w:rsidDel="00000000" w:rsidP="00000000" w:rsidRDefault="00000000" w:rsidRPr="00000000" w14:paraId="000005F5">
      <w:pPr>
        <w:numPr>
          <w:ilvl w:val="0"/>
          <w:numId w:val="4"/>
        </w:numPr>
        <w:spacing w:after="0" w:afterAutospacing="0" w:before="240" w:line="276" w:lineRule="auto"/>
        <w:ind w:left="720" w:hanging="360"/>
        <w:jc w:val="both"/>
      </w:pPr>
      <w:r w:rsidDel="00000000" w:rsidR="00000000" w:rsidRPr="00000000">
        <w:rPr>
          <w:rFonts w:ascii="Times New Roman" w:cs="Times New Roman" w:eastAsia="Times New Roman" w:hAnsi="Times New Roman"/>
          <w:rtl w:val="0"/>
        </w:rPr>
        <w:t xml:space="preserve">You can u</w:t>
      </w:r>
      <w:r w:rsidDel="00000000" w:rsidR="00000000" w:rsidRPr="00000000">
        <w:rPr>
          <w:rFonts w:ascii="Times New Roman" w:cs="Times New Roman" w:eastAsia="Times New Roman" w:hAnsi="Times New Roman"/>
          <w:rtl w:val="0"/>
        </w:rPr>
        <w:t xml:space="preserve">se different methods to find the sample size e.g. </w:t>
      </w:r>
      <w:r w:rsidDel="00000000" w:rsidR="00000000" w:rsidRPr="00000000">
        <w:rPr>
          <w:rFonts w:ascii="Times New Roman" w:cs="Times New Roman" w:eastAsia="Times New Roman" w:hAnsi="Times New Roman"/>
          <w:b w:val="1"/>
          <w:rtl w:val="0"/>
        </w:rPr>
        <w:t xml:space="preserve">power analysis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F6">
      <w:pPr>
        <w:numPr>
          <w:ilvl w:val="0"/>
          <w:numId w:val="4"/>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Factors to consider:</w:t>
      </w:r>
    </w:p>
    <w:p w:rsidR="00000000" w:rsidDel="00000000" w:rsidP="00000000" w:rsidRDefault="00000000" w:rsidRPr="00000000" w14:paraId="000005F7">
      <w:pPr>
        <w:numPr>
          <w:ilvl w:val="1"/>
          <w:numId w:val="4"/>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effect size (e.g., a 5%-10% increase in loan acceptance).</w:t>
      </w:r>
    </w:p>
    <w:p w:rsidR="00000000" w:rsidDel="00000000" w:rsidP="00000000" w:rsidRDefault="00000000" w:rsidRPr="00000000" w14:paraId="000005F8">
      <w:pPr>
        <w:numPr>
          <w:ilvl w:val="1"/>
          <w:numId w:val="4"/>
        </w:numPr>
        <w:spacing w:after="0" w:afterAutospacing="0" w:before="0" w:beforeAutospacing="0" w:line="276" w:lineRule="auto"/>
        <w:ind w:left="1440" w:hanging="360"/>
        <w:jc w:val="both"/>
      </w:pPr>
      <w:r w:rsidDel="00000000" w:rsidR="00000000" w:rsidRPr="00000000">
        <w:rPr>
          <w:rFonts w:ascii="Times New Roman" w:cs="Times New Roman" w:eastAsia="Times New Roman" w:hAnsi="Times New Roman"/>
          <w:rtl w:val="0"/>
        </w:rPr>
        <w:t xml:space="preserve">Confidence level (typically </w:t>
      </w:r>
      <w:r w:rsidDel="00000000" w:rsidR="00000000" w:rsidRPr="00000000">
        <w:rPr>
          <w:rFonts w:ascii="Times New Roman" w:cs="Times New Roman" w:eastAsia="Times New Roman" w:hAnsi="Times New Roman"/>
          <w:b w:val="1"/>
          <w:rtl w:val="0"/>
        </w:rPr>
        <w:t xml:space="preserve">95%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F9">
      <w:pPr>
        <w:numPr>
          <w:ilvl w:val="1"/>
          <w:numId w:val="4"/>
        </w:numPr>
        <w:spacing w:after="240" w:before="0" w:beforeAutospacing="0" w:line="276" w:lineRule="auto"/>
        <w:ind w:left="1440" w:hanging="360"/>
        <w:jc w:val="both"/>
      </w:pPr>
      <w:r w:rsidDel="00000000" w:rsidR="00000000" w:rsidRPr="00000000">
        <w:rPr>
          <w:rFonts w:ascii="Times New Roman" w:cs="Times New Roman" w:eastAsia="Times New Roman" w:hAnsi="Times New Roman"/>
          <w:rtl w:val="0"/>
        </w:rPr>
        <w:t xml:space="preserve">Statistical power (typically </w:t>
      </w:r>
      <w:r w:rsidDel="00000000" w:rsidR="00000000" w:rsidRPr="00000000">
        <w:rPr>
          <w:rFonts w:ascii="Times New Roman" w:cs="Times New Roman" w:eastAsia="Times New Roman" w:hAnsi="Times New Roman"/>
          <w:b w:val="1"/>
          <w:rtl w:val="0"/>
        </w:rPr>
        <w:t xml:space="preserve">80%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FA">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If the baseline loan acceptance rate is 20%, and we expect Version B to increase it to 22%, we need a large enough sample to detect this difference with statistical significance.</w:t>
      </w:r>
    </w:p>
    <w:p w:rsidR="00000000" w:rsidDel="00000000" w:rsidP="00000000" w:rsidRDefault="00000000" w:rsidRPr="00000000" w14:paraId="000005FB">
      <w:pPr>
        <w:spacing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C">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heading=h.n6abgk1xlb97" w:id="95"/>
      <w:bookmarkEnd w:id="95"/>
      <w:r w:rsidDel="00000000" w:rsidR="00000000" w:rsidRPr="00000000">
        <w:rPr>
          <w:rFonts w:ascii="Times New Roman" w:cs="Times New Roman" w:eastAsia="Times New Roman" w:hAnsi="Times New Roman"/>
          <w:b w:val="1"/>
          <w:color w:val="000000"/>
          <w:sz w:val="24"/>
          <w:szCs w:val="24"/>
          <w:rtl w:val="0"/>
        </w:rPr>
        <w:t xml:space="preserve">4. Conduct the A/B Test</w:t>
      </w:r>
    </w:p>
    <w:p w:rsidR="00000000" w:rsidDel="00000000" w:rsidP="00000000" w:rsidRDefault="00000000" w:rsidRPr="00000000" w14:paraId="000005FD">
      <w:pPr>
        <w:numPr>
          <w:ilvl w:val="0"/>
          <w:numId w:val="80"/>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Deploy notifications</w:t>
      </w:r>
      <w:r w:rsidDel="00000000" w:rsidR="00000000" w:rsidRPr="00000000">
        <w:rPr>
          <w:rFonts w:ascii="Times New Roman" w:cs="Times New Roman" w:eastAsia="Times New Roman" w:hAnsi="Times New Roman"/>
          <w:rtl w:val="0"/>
        </w:rPr>
        <w:t xml:space="preserve"> for a fixed period (e.g., 1 month).</w:t>
      </w:r>
    </w:p>
    <w:p w:rsidR="00000000" w:rsidDel="00000000" w:rsidP="00000000" w:rsidRDefault="00000000" w:rsidRPr="00000000" w14:paraId="000005FE">
      <w:pPr>
        <w:numPr>
          <w:ilvl w:val="0"/>
          <w:numId w:val="80"/>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Monitor the loan acceptance rate</w:t>
      </w:r>
      <w:r w:rsidDel="00000000" w:rsidR="00000000" w:rsidRPr="00000000">
        <w:rPr>
          <w:rFonts w:ascii="Times New Roman" w:cs="Times New Roman" w:eastAsia="Times New Roman" w:hAnsi="Times New Roman"/>
          <w:rtl w:val="0"/>
        </w:rPr>
        <w:t xml:space="preserve"> for both groups.</w:t>
      </w:r>
    </w:p>
    <w:p w:rsidR="00000000" w:rsidDel="00000000" w:rsidP="00000000" w:rsidRDefault="00000000" w:rsidRPr="00000000" w14:paraId="000005FF">
      <w:pPr>
        <w:numPr>
          <w:ilvl w:val="0"/>
          <w:numId w:val="80"/>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Collect data</w:t>
      </w:r>
      <w:r w:rsidDel="00000000" w:rsidR="00000000" w:rsidRPr="00000000">
        <w:rPr>
          <w:rFonts w:ascii="Times New Roman" w:cs="Times New Roman" w:eastAsia="Times New Roman" w:hAnsi="Times New Roman"/>
          <w:rtl w:val="0"/>
        </w:rPr>
        <w:t xml:space="preserve"> on additional metrics:</w:t>
      </w:r>
    </w:p>
    <w:p w:rsidR="00000000" w:rsidDel="00000000" w:rsidP="00000000" w:rsidRDefault="00000000" w:rsidRPr="00000000" w14:paraId="00000600">
      <w:pPr>
        <w:numPr>
          <w:ilvl w:val="1"/>
          <w:numId w:val="80"/>
        </w:numPr>
        <w:spacing w:after="0" w:afterAutospacing="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 amounts.</w:t>
      </w:r>
    </w:p>
    <w:p w:rsidR="00000000" w:rsidDel="00000000" w:rsidP="00000000" w:rsidRDefault="00000000" w:rsidRPr="00000000" w14:paraId="00000601">
      <w:pPr>
        <w:numPr>
          <w:ilvl w:val="1"/>
          <w:numId w:val="80"/>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Repayment behaviors (e.g., missed payments, on-time payments).</w:t>
      </w:r>
    </w:p>
    <w:p w:rsidR="00000000" w:rsidDel="00000000" w:rsidP="00000000" w:rsidRDefault="00000000" w:rsidRPr="00000000" w14:paraId="00000602">
      <w:pPr>
        <w:spacing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3">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heading=h.1rj8wgdgx4va" w:id="96"/>
      <w:bookmarkEnd w:id="96"/>
      <w:r w:rsidDel="00000000" w:rsidR="00000000" w:rsidRPr="00000000">
        <w:rPr>
          <w:rFonts w:ascii="Times New Roman" w:cs="Times New Roman" w:eastAsia="Times New Roman" w:hAnsi="Times New Roman"/>
          <w:b w:val="1"/>
          <w:color w:val="000000"/>
          <w:sz w:val="24"/>
          <w:szCs w:val="24"/>
          <w:rtl w:val="0"/>
        </w:rPr>
        <w:t xml:space="preserve">5. Analyze Results</w:t>
      </w:r>
    </w:p>
    <w:p w:rsidR="00000000" w:rsidDel="00000000" w:rsidP="00000000" w:rsidRDefault="00000000" w:rsidRPr="00000000" w14:paraId="00000604">
      <w:pPr>
        <w:numPr>
          <w:ilvl w:val="0"/>
          <w:numId w:val="58"/>
        </w:numPr>
        <w:spacing w:after="0" w:afterAutospacing="0" w:before="240" w:line="276" w:lineRule="auto"/>
        <w:ind w:left="720" w:hanging="360"/>
        <w:jc w:val="both"/>
      </w:pPr>
      <w:r w:rsidDel="00000000" w:rsidR="00000000" w:rsidRPr="00000000">
        <w:rPr>
          <w:rFonts w:ascii="Times New Roman" w:cs="Times New Roman" w:eastAsia="Times New Roman" w:hAnsi="Times New Roman"/>
          <w:rtl w:val="0"/>
        </w:rPr>
        <w:t xml:space="preserve">Compare </w:t>
      </w:r>
      <w:r w:rsidDel="00000000" w:rsidR="00000000" w:rsidRPr="00000000">
        <w:rPr>
          <w:rFonts w:ascii="Times New Roman" w:cs="Times New Roman" w:eastAsia="Times New Roman" w:hAnsi="Times New Roman"/>
          <w:b w:val="1"/>
          <w:rtl w:val="0"/>
        </w:rPr>
        <w:t xml:space="preserve">loan acceptance rates</w:t>
      </w:r>
      <w:r w:rsidDel="00000000" w:rsidR="00000000" w:rsidRPr="00000000">
        <w:rPr>
          <w:rFonts w:ascii="Times New Roman" w:cs="Times New Roman" w:eastAsia="Times New Roman" w:hAnsi="Times New Roman"/>
          <w:rtl w:val="0"/>
        </w:rPr>
        <w:t xml:space="preserve"> between Group A and Group B.</w:t>
      </w:r>
    </w:p>
    <w:p w:rsidR="00000000" w:rsidDel="00000000" w:rsidP="00000000" w:rsidRDefault="00000000" w:rsidRPr="00000000" w14:paraId="00000605">
      <w:pPr>
        <w:numPr>
          <w:ilvl w:val="0"/>
          <w:numId w:val="58"/>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rtl w:val="0"/>
        </w:rPr>
        <w:t xml:space="preserve">Use </w:t>
      </w:r>
      <w:r w:rsidDel="00000000" w:rsidR="00000000" w:rsidRPr="00000000">
        <w:rPr>
          <w:rFonts w:ascii="Times New Roman" w:cs="Times New Roman" w:eastAsia="Times New Roman" w:hAnsi="Times New Roman"/>
          <w:b w:val="1"/>
          <w:rtl w:val="0"/>
        </w:rPr>
        <w:t xml:space="preserve">statistical tests</w:t>
      </w:r>
      <w:r w:rsidDel="00000000" w:rsidR="00000000" w:rsidRPr="00000000">
        <w:rPr>
          <w:rFonts w:ascii="Times New Roman" w:cs="Times New Roman" w:eastAsia="Times New Roman" w:hAnsi="Times New Roman"/>
          <w:rtl w:val="0"/>
        </w:rPr>
        <w:t xml:space="preserve"> to determine if differences are statistically significant.</w:t>
      </w:r>
    </w:p>
    <w:p w:rsidR="00000000" w:rsidDel="00000000" w:rsidP="00000000" w:rsidRDefault="00000000" w:rsidRPr="00000000" w14:paraId="00000606">
      <w:pPr>
        <w:numPr>
          <w:ilvl w:val="0"/>
          <w:numId w:val="58"/>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Visualize the results using:</w:t>
      </w:r>
    </w:p>
    <w:p w:rsidR="00000000" w:rsidDel="00000000" w:rsidP="00000000" w:rsidRDefault="00000000" w:rsidRPr="00000000" w14:paraId="00000607">
      <w:pPr>
        <w:numPr>
          <w:ilvl w:val="1"/>
          <w:numId w:val="58"/>
        </w:numPr>
        <w:spacing w:after="0" w:afterAutospacing="0" w:before="0" w:beforeAutospacing="0" w:line="276" w:lineRule="auto"/>
        <w:ind w:left="1440" w:hanging="360"/>
        <w:jc w:val="both"/>
      </w:pPr>
      <w:r w:rsidDel="00000000" w:rsidR="00000000" w:rsidRPr="00000000">
        <w:rPr>
          <w:rFonts w:ascii="Times New Roman" w:cs="Times New Roman" w:eastAsia="Times New Roman" w:hAnsi="Times New Roman"/>
          <w:b w:val="1"/>
          <w:rtl w:val="0"/>
        </w:rPr>
        <w:t xml:space="preserve">Bar charts</w:t>
      </w:r>
      <w:r w:rsidDel="00000000" w:rsidR="00000000" w:rsidRPr="00000000">
        <w:rPr>
          <w:rFonts w:ascii="Times New Roman" w:cs="Times New Roman" w:eastAsia="Times New Roman" w:hAnsi="Times New Roman"/>
          <w:rtl w:val="0"/>
        </w:rPr>
        <w:t xml:space="preserve"> for acceptance rates.</w:t>
      </w:r>
    </w:p>
    <w:p w:rsidR="00000000" w:rsidDel="00000000" w:rsidP="00000000" w:rsidRDefault="00000000" w:rsidRPr="00000000" w14:paraId="00000608">
      <w:pPr>
        <w:numPr>
          <w:ilvl w:val="1"/>
          <w:numId w:val="58"/>
        </w:numPr>
        <w:spacing w:after="0" w:afterAutospacing="0" w:before="0" w:beforeAutospacing="0" w:line="276" w:lineRule="auto"/>
        <w:ind w:left="1440" w:hanging="360"/>
        <w:jc w:val="both"/>
      </w:pPr>
      <w:r w:rsidDel="00000000" w:rsidR="00000000" w:rsidRPr="00000000">
        <w:rPr>
          <w:rFonts w:ascii="Times New Roman" w:cs="Times New Roman" w:eastAsia="Times New Roman" w:hAnsi="Times New Roman"/>
          <w:b w:val="1"/>
          <w:rtl w:val="0"/>
        </w:rPr>
        <w:t xml:space="preserve">Line graphs</w:t>
      </w:r>
      <w:r w:rsidDel="00000000" w:rsidR="00000000" w:rsidRPr="00000000">
        <w:rPr>
          <w:rFonts w:ascii="Times New Roman" w:cs="Times New Roman" w:eastAsia="Times New Roman" w:hAnsi="Times New Roman"/>
          <w:rtl w:val="0"/>
        </w:rPr>
        <w:t xml:space="preserve"> to track changes over time.</w:t>
      </w:r>
    </w:p>
    <w:p w:rsidR="00000000" w:rsidDel="00000000" w:rsidP="00000000" w:rsidRDefault="00000000" w:rsidRPr="00000000" w14:paraId="00000609">
      <w:pPr>
        <w:numPr>
          <w:ilvl w:val="1"/>
          <w:numId w:val="58"/>
        </w:numPr>
        <w:spacing w:after="240" w:before="0" w:beforeAutospacing="0" w:line="276" w:lineRule="auto"/>
        <w:ind w:left="1440" w:hanging="360"/>
        <w:jc w:val="both"/>
      </w:pPr>
      <w:r w:rsidDel="00000000" w:rsidR="00000000" w:rsidRPr="00000000">
        <w:rPr>
          <w:rFonts w:ascii="Times New Roman" w:cs="Times New Roman" w:eastAsia="Times New Roman" w:hAnsi="Times New Roman"/>
          <w:b w:val="1"/>
          <w:rtl w:val="0"/>
        </w:rPr>
        <w:t xml:space="preserve">Cohort analysis</w:t>
      </w:r>
      <w:r w:rsidDel="00000000" w:rsidR="00000000" w:rsidRPr="00000000">
        <w:rPr>
          <w:rFonts w:ascii="Times New Roman" w:cs="Times New Roman" w:eastAsia="Times New Roman" w:hAnsi="Times New Roman"/>
          <w:rtl w:val="0"/>
        </w:rPr>
        <w:t xml:space="preserve"> to see if repayment behavior differs between the groups.</w:t>
      </w:r>
    </w:p>
    <w:p w:rsidR="00000000" w:rsidDel="00000000" w:rsidP="00000000" w:rsidRDefault="00000000" w:rsidRPr="00000000" w14:paraId="0000060A">
      <w:pPr>
        <w:spacing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B">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heading=h.ojoj5dlvn2e7" w:id="97"/>
      <w:bookmarkEnd w:id="97"/>
      <w:r w:rsidDel="00000000" w:rsidR="00000000" w:rsidRPr="00000000">
        <w:rPr>
          <w:rFonts w:ascii="Times New Roman" w:cs="Times New Roman" w:eastAsia="Times New Roman" w:hAnsi="Times New Roman"/>
          <w:b w:val="1"/>
          <w:color w:val="000000"/>
          <w:sz w:val="24"/>
          <w:szCs w:val="24"/>
          <w:rtl w:val="0"/>
        </w:rPr>
        <w:t xml:space="preserve">6. Make a Decision</w:t>
      </w:r>
    </w:p>
    <w:p w:rsidR="00000000" w:rsidDel="00000000" w:rsidP="00000000" w:rsidRDefault="00000000" w:rsidRPr="00000000" w14:paraId="0000060C">
      <w:pPr>
        <w:numPr>
          <w:ilvl w:val="0"/>
          <w:numId w:val="26"/>
        </w:numPr>
        <w:spacing w:after="0" w:afterAutospacing="0" w:before="240" w:line="276" w:lineRule="auto"/>
        <w:ind w:left="720" w:hanging="360"/>
        <w:jc w:val="both"/>
      </w:pPr>
      <w:r w:rsidDel="00000000" w:rsidR="00000000" w:rsidRPr="00000000">
        <w:rPr>
          <w:rFonts w:ascii="Times New Roman" w:cs="Times New Roman" w:eastAsia="Times New Roman" w:hAnsi="Times New Roman"/>
          <w:rtl w:val="0"/>
        </w:rPr>
        <w:t xml:space="preserve">If </w:t>
      </w:r>
      <w:r w:rsidDel="00000000" w:rsidR="00000000" w:rsidRPr="00000000">
        <w:rPr>
          <w:rFonts w:ascii="Times New Roman" w:cs="Times New Roman" w:eastAsia="Times New Roman" w:hAnsi="Times New Roman"/>
          <w:b w:val="1"/>
          <w:rtl w:val="0"/>
        </w:rPr>
        <w:t xml:space="preserve">Version B</w:t>
      </w:r>
      <w:r w:rsidDel="00000000" w:rsidR="00000000" w:rsidRPr="00000000">
        <w:rPr>
          <w:rFonts w:ascii="Times New Roman" w:cs="Times New Roman" w:eastAsia="Times New Roman" w:hAnsi="Times New Roman"/>
          <w:rtl w:val="0"/>
        </w:rPr>
        <w:t xml:space="preserve"> significantly improves acceptance rates, consider implementing it.</w:t>
      </w:r>
    </w:p>
    <w:p w:rsidR="00000000" w:rsidDel="00000000" w:rsidP="00000000" w:rsidRDefault="00000000" w:rsidRPr="00000000" w14:paraId="0000060D">
      <w:pPr>
        <w:numPr>
          <w:ilvl w:val="0"/>
          <w:numId w:val="26"/>
        </w:numPr>
        <w:spacing w:after="240" w:before="0" w:beforeAutospacing="0" w:line="276" w:lineRule="auto"/>
        <w:ind w:left="720" w:hanging="360"/>
        <w:jc w:val="both"/>
      </w:pPr>
      <w:r w:rsidDel="00000000" w:rsidR="00000000" w:rsidRPr="00000000">
        <w:rPr>
          <w:rFonts w:ascii="Times New Roman" w:cs="Times New Roman" w:eastAsia="Times New Roman" w:hAnsi="Times New Roman"/>
          <w:rtl w:val="0"/>
        </w:rPr>
        <w:t xml:space="preserve">If the difference is marginal or if repayment behavior worsens, </w:t>
      </w:r>
      <w:r w:rsidDel="00000000" w:rsidR="00000000" w:rsidRPr="00000000">
        <w:rPr>
          <w:rFonts w:ascii="Times New Roman" w:cs="Times New Roman" w:eastAsia="Times New Roman" w:hAnsi="Times New Roman"/>
          <w:b w:val="1"/>
          <w:rtl w:val="0"/>
        </w:rPr>
        <w:t xml:space="preserve">reassess the messaging strategy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0E">
      <w:pPr>
        <w:spacing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F">
      <w:pPr>
        <w:spacing w:after="240" w:before="240" w:line="276"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610">
      <w:pPr>
        <w:spacing w:after="240" w:before="240" w:line="276"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611">
      <w:pPr>
        <w:spacing w:after="240" w:before="240" w:line="276"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612">
      <w:pPr>
        <w:spacing w:after="240" w:before="24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6"/>
          <w:szCs w:val="26"/>
          <w:highlight w:val="white"/>
          <w:rtl w:val="0"/>
        </w:rPr>
        <w:t xml:space="preserve">Question 2:</w:t>
      </w:r>
      <w:r w:rsidDel="00000000" w:rsidR="00000000" w:rsidRPr="00000000">
        <w:rPr>
          <w:rFonts w:ascii="Times New Roman" w:cs="Times New Roman" w:eastAsia="Times New Roman" w:hAnsi="Times New Roman"/>
          <w:b w:val="1"/>
          <w:highlight w:val="white"/>
          <w:rtl w:val="0"/>
        </w:rPr>
        <w:br w:type="textWrapping"/>
        <w:t xml:space="preserve">Suppose Version B (detailed notification) results in a 10% increase in loan acceptance rates but requires additional resources to implement. How would you evaluate whether the increase in acceptance rates justifies the added complexity?</w:t>
      </w:r>
    </w:p>
    <w:p w:rsidR="00000000" w:rsidDel="00000000" w:rsidP="00000000" w:rsidRDefault="00000000" w:rsidRPr="00000000" w14:paraId="00000613">
      <w:pPr>
        <w:spacing w:after="240" w:before="240" w:line="276"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Solution: </w:t>
      </w:r>
    </w:p>
    <w:p w:rsidR="00000000" w:rsidDel="00000000" w:rsidP="00000000" w:rsidRDefault="00000000" w:rsidRPr="00000000" w14:paraId="0000061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B increases loan acceptance rates by </w:t>
      </w:r>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rtl w:val="0"/>
        </w:rPr>
        <w:t xml:space="preserve">, but it requires additional resources to implement. To decide whether the increase is justified, we conduct a </w:t>
      </w:r>
      <w:r w:rsidDel="00000000" w:rsidR="00000000" w:rsidRPr="00000000">
        <w:rPr>
          <w:rFonts w:ascii="Times New Roman" w:cs="Times New Roman" w:eastAsia="Times New Roman" w:hAnsi="Times New Roman"/>
          <w:b w:val="1"/>
          <w:rtl w:val="0"/>
        </w:rPr>
        <w:t xml:space="preserve">cost-benefit analysis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15">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heading=h.rb0nhnat7bss" w:id="98"/>
      <w:bookmarkEnd w:id="98"/>
      <w:r w:rsidDel="00000000" w:rsidR="00000000" w:rsidRPr="00000000">
        <w:rPr>
          <w:rFonts w:ascii="Times New Roman" w:cs="Times New Roman" w:eastAsia="Times New Roman" w:hAnsi="Times New Roman"/>
          <w:b w:val="1"/>
          <w:color w:val="000000"/>
          <w:sz w:val="24"/>
          <w:szCs w:val="24"/>
          <w:rtl w:val="0"/>
        </w:rPr>
        <w:t xml:space="preserve">1. Calculate the Additional Revenue from Version B</w:t>
      </w:r>
    </w:p>
    <w:p w:rsidR="00000000" w:rsidDel="00000000" w:rsidP="00000000" w:rsidRDefault="00000000" w:rsidRPr="00000000" w14:paraId="00000616">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heading=h.zbv31xy8fux8" w:id="99"/>
      <w:bookmarkEnd w:id="99"/>
      <w:r w:rsidDel="00000000" w:rsidR="00000000" w:rsidRPr="00000000">
        <w:rPr>
          <w:rFonts w:ascii="Times New Roman" w:cs="Times New Roman" w:eastAsia="Times New Roman" w:hAnsi="Times New Roman"/>
          <w:b w:val="1"/>
          <w:color w:val="000000"/>
          <w:rtl w:val="0"/>
        </w:rPr>
        <w:t xml:space="preserve">Assumptions:</w:t>
      </w:r>
    </w:p>
    <w:p w:rsidR="00000000" w:rsidDel="00000000" w:rsidP="00000000" w:rsidRDefault="00000000" w:rsidRPr="00000000" w14:paraId="00000617">
      <w:pPr>
        <w:numPr>
          <w:ilvl w:val="0"/>
          <w:numId w:val="63"/>
        </w:numPr>
        <w:spacing w:after="0" w:afterAutospacing="0" w:before="240" w:line="276" w:lineRule="auto"/>
        <w:ind w:left="720" w:hanging="360"/>
        <w:jc w:val="both"/>
      </w:pPr>
      <w:r w:rsidDel="00000000" w:rsidR="00000000" w:rsidRPr="00000000">
        <w:rPr>
          <w:rFonts w:ascii="Times New Roman" w:cs="Times New Roman" w:eastAsia="Times New Roman" w:hAnsi="Times New Roman"/>
          <w:b w:val="1"/>
          <w:rtl w:val="0"/>
        </w:rPr>
        <w:t xml:space="preserve">Loan amount per user:</w:t>
      </w:r>
      <w:r w:rsidDel="00000000" w:rsidR="00000000" w:rsidRPr="00000000">
        <w:rPr>
          <w:rFonts w:ascii="Times New Roman" w:cs="Times New Roman" w:eastAsia="Times New Roman" w:hAnsi="Times New Roman"/>
          <w:rtl w:val="0"/>
        </w:rPr>
        <w:t xml:space="preserve"> $10,000</w:t>
      </w:r>
    </w:p>
    <w:p w:rsidR="00000000" w:rsidDel="00000000" w:rsidP="00000000" w:rsidRDefault="00000000" w:rsidRPr="00000000" w14:paraId="00000618">
      <w:pPr>
        <w:numPr>
          <w:ilvl w:val="0"/>
          <w:numId w:val="63"/>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Interest rate:</w:t>
      </w:r>
      <w:r w:rsidDel="00000000" w:rsidR="00000000" w:rsidRPr="00000000">
        <w:rPr>
          <w:rFonts w:ascii="Times New Roman" w:cs="Times New Roman" w:eastAsia="Times New Roman" w:hAnsi="Times New Roman"/>
          <w:rtl w:val="0"/>
        </w:rPr>
        <w:t xml:space="preserve"> 10% annually</w:t>
      </w:r>
    </w:p>
    <w:p w:rsidR="00000000" w:rsidDel="00000000" w:rsidP="00000000" w:rsidRDefault="00000000" w:rsidRPr="00000000" w14:paraId="00000619">
      <w:pPr>
        <w:numPr>
          <w:ilvl w:val="0"/>
          <w:numId w:val="63"/>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Loan tenure:</w:t>
      </w:r>
      <w:r w:rsidDel="00000000" w:rsidR="00000000" w:rsidRPr="00000000">
        <w:rPr>
          <w:rFonts w:ascii="Times New Roman" w:cs="Times New Roman" w:eastAsia="Times New Roman" w:hAnsi="Times New Roman"/>
          <w:rtl w:val="0"/>
        </w:rPr>
        <w:t xml:space="preserve"> 1 year</w:t>
      </w:r>
    </w:p>
    <w:p w:rsidR="00000000" w:rsidDel="00000000" w:rsidP="00000000" w:rsidRDefault="00000000" w:rsidRPr="00000000" w14:paraId="0000061A">
      <w:pPr>
        <w:numPr>
          <w:ilvl w:val="0"/>
          <w:numId w:val="63"/>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Users receiving loan offers per month:</w:t>
      </w:r>
      <w:r w:rsidDel="00000000" w:rsidR="00000000" w:rsidRPr="00000000">
        <w:rPr>
          <w:rFonts w:ascii="Times New Roman" w:cs="Times New Roman" w:eastAsia="Times New Roman" w:hAnsi="Times New Roman"/>
          <w:rtl w:val="0"/>
        </w:rPr>
        <w:t xml:space="preserve"> 10,000</w:t>
      </w:r>
    </w:p>
    <w:p w:rsidR="00000000" w:rsidDel="00000000" w:rsidP="00000000" w:rsidRDefault="00000000" w:rsidRPr="00000000" w14:paraId="0000061B">
      <w:pPr>
        <w:numPr>
          <w:ilvl w:val="0"/>
          <w:numId w:val="63"/>
        </w:numPr>
        <w:spacing w:after="0" w:afterAutospacing="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Baseline (Version A) acceptance rate:</w:t>
      </w:r>
      <w:r w:rsidDel="00000000" w:rsidR="00000000" w:rsidRPr="00000000">
        <w:rPr>
          <w:rFonts w:ascii="Times New Roman" w:cs="Times New Roman" w:eastAsia="Times New Roman" w:hAnsi="Times New Roman"/>
          <w:rtl w:val="0"/>
        </w:rPr>
        <w:t xml:space="preserve"> 20%</w:t>
      </w:r>
    </w:p>
    <w:p w:rsidR="00000000" w:rsidDel="00000000" w:rsidP="00000000" w:rsidRDefault="00000000" w:rsidRPr="00000000" w14:paraId="0000061C">
      <w:pPr>
        <w:numPr>
          <w:ilvl w:val="0"/>
          <w:numId w:val="63"/>
        </w:numPr>
        <w:spacing w:after="240" w:before="0" w:beforeAutospacing="0" w:line="276" w:lineRule="auto"/>
        <w:ind w:left="720" w:hanging="360"/>
        <w:jc w:val="both"/>
      </w:pPr>
      <w:r w:rsidDel="00000000" w:rsidR="00000000" w:rsidRPr="00000000">
        <w:rPr>
          <w:rFonts w:ascii="Times New Roman" w:cs="Times New Roman" w:eastAsia="Times New Roman" w:hAnsi="Times New Roman"/>
          <w:b w:val="1"/>
          <w:rtl w:val="0"/>
        </w:rPr>
        <w:t xml:space="preserve">Version B acceptance rate:</w:t>
      </w:r>
      <w:r w:rsidDel="00000000" w:rsidR="00000000" w:rsidRPr="00000000">
        <w:rPr>
          <w:rFonts w:ascii="Times New Roman" w:cs="Times New Roman" w:eastAsia="Times New Roman" w:hAnsi="Times New Roman"/>
          <w:rtl w:val="0"/>
        </w:rPr>
        <w:t xml:space="preserve"> 22% (</w:t>
      </w:r>
      <w:r w:rsidDel="00000000" w:rsidR="00000000" w:rsidRPr="00000000">
        <w:rPr>
          <w:rFonts w:ascii="Times New Roman" w:cs="Times New Roman" w:eastAsia="Times New Roman" w:hAnsi="Times New Roman"/>
          <w:b w:val="1"/>
          <w:rtl w:val="0"/>
        </w:rPr>
        <w:t xml:space="preserve">10% relative increase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1D">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heading=h.asym0fysovjy" w:id="100"/>
      <w:bookmarkEnd w:id="100"/>
      <w:r w:rsidDel="00000000" w:rsidR="00000000" w:rsidRPr="00000000">
        <w:rPr>
          <w:rFonts w:ascii="Times New Roman" w:cs="Times New Roman" w:eastAsia="Times New Roman" w:hAnsi="Times New Roman"/>
          <w:b w:val="1"/>
          <w:color w:val="000000"/>
          <w:rtl w:val="0"/>
        </w:rPr>
        <w:t xml:space="preserve">Revenue Calculation:</w:t>
      </w:r>
    </w:p>
    <w:p w:rsidR="00000000" w:rsidDel="00000000" w:rsidP="00000000" w:rsidRDefault="00000000" w:rsidRPr="00000000" w14:paraId="0000061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Revenue per loan:</w:t>
      </w:r>
    </w:p>
    <w:p w:rsidR="00000000" w:rsidDel="00000000" w:rsidP="00000000" w:rsidRDefault="00000000" w:rsidRPr="00000000" w14:paraId="0000061F">
      <w:pPr>
        <w:numPr>
          <w:ilvl w:val="0"/>
          <w:numId w:val="8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Interest Amount = Loan Amount × Interest Rate</w:t>
      </w:r>
    </w:p>
    <w:p w:rsidR="00000000" w:rsidDel="00000000" w:rsidP="00000000" w:rsidRDefault="00000000" w:rsidRPr="00000000" w14:paraId="0000062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10,000 x 10% = 1,000</w:t>
      </w:r>
    </w:p>
    <w:p w:rsidR="00000000" w:rsidDel="00000000" w:rsidP="00000000" w:rsidRDefault="00000000" w:rsidRPr="00000000" w14:paraId="00000621">
      <w:pPr>
        <w:numPr>
          <w:ilvl w:val="0"/>
          <w:numId w:val="8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Incremental loans accepted due to Version B:</w:t>
      </w:r>
    </w:p>
    <w:p w:rsidR="00000000" w:rsidDel="00000000" w:rsidP="00000000" w:rsidRDefault="00000000" w:rsidRPr="00000000" w14:paraId="0000062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(22% - 20%) x 10,000 = 200 additional loans per month</w:t>
      </w:r>
    </w:p>
    <w:p w:rsidR="00000000" w:rsidDel="00000000" w:rsidP="00000000" w:rsidRDefault="00000000" w:rsidRPr="00000000" w14:paraId="00000623">
      <w:pPr>
        <w:numPr>
          <w:ilvl w:val="0"/>
          <w:numId w:val="8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Incremental revenue per month:</w:t>
      </w:r>
    </w:p>
    <w:p w:rsidR="00000000" w:rsidDel="00000000" w:rsidP="00000000" w:rsidRDefault="00000000" w:rsidRPr="00000000" w14:paraId="0000062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200 x 1,000 = 200,000</w:t>
      </w:r>
    </w:p>
    <w:p w:rsidR="00000000" w:rsidDel="00000000" w:rsidP="00000000" w:rsidRDefault="00000000" w:rsidRPr="00000000" w14:paraId="00000625">
      <w:pPr>
        <w:numPr>
          <w:ilvl w:val="0"/>
          <w:numId w:val="8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 incremental revenue:</w:t>
      </w:r>
    </w:p>
    <w:p w:rsidR="00000000" w:rsidDel="00000000" w:rsidP="00000000" w:rsidRDefault="00000000" w:rsidRPr="00000000" w14:paraId="00000626">
      <w:pPr>
        <w:spacing w:line="36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200,000 x 12 = 2.4 million</w:t>
      </w:r>
      <w:r w:rsidDel="00000000" w:rsidR="00000000" w:rsidRPr="00000000">
        <w:rPr>
          <w:rtl w:val="0"/>
        </w:rPr>
      </w:r>
    </w:p>
    <w:p w:rsidR="00000000" w:rsidDel="00000000" w:rsidP="00000000" w:rsidRDefault="00000000" w:rsidRPr="00000000" w14:paraId="00000627">
      <w:pPr>
        <w:spacing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8">
      <w:pPr>
        <w:pStyle w:val="Heading3"/>
        <w:keepNext w:val="0"/>
        <w:keepLines w:val="0"/>
        <w:spacing w:before="280" w:line="360" w:lineRule="auto"/>
        <w:jc w:val="both"/>
        <w:rPr>
          <w:rFonts w:ascii="Times New Roman" w:cs="Times New Roman" w:eastAsia="Times New Roman" w:hAnsi="Times New Roman"/>
          <w:b w:val="1"/>
          <w:sz w:val="24"/>
          <w:szCs w:val="24"/>
        </w:rPr>
      </w:pPr>
      <w:bookmarkStart w:colFirst="0" w:colLast="0" w:name="_heading=h.opd59loxqxpj" w:id="101"/>
      <w:bookmarkEnd w:id="101"/>
      <w:r w:rsidDel="00000000" w:rsidR="00000000" w:rsidRPr="00000000">
        <w:rPr>
          <w:rFonts w:ascii="Times New Roman" w:cs="Times New Roman" w:eastAsia="Times New Roman" w:hAnsi="Times New Roman"/>
          <w:b w:val="1"/>
          <w:color w:val="000000"/>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Cost-Benefit Analysis</w:t>
      </w:r>
    </w:p>
    <w:p w:rsidR="00000000" w:rsidDel="00000000" w:rsidP="00000000" w:rsidRDefault="00000000" w:rsidRPr="00000000" w14:paraId="00000629">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Estimated Costs of Implementing Version B:</w:t>
      </w:r>
    </w:p>
    <w:p w:rsidR="00000000" w:rsidDel="00000000" w:rsidP="00000000" w:rsidRDefault="00000000" w:rsidRPr="00000000" w14:paraId="0000062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Development costs (UI/UX design, engineering updates) = $50,000 (one-time cost)</w:t>
      </w:r>
    </w:p>
    <w:p w:rsidR="00000000" w:rsidDel="00000000" w:rsidP="00000000" w:rsidRDefault="00000000" w:rsidRPr="00000000" w14:paraId="0000062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Additional customer support inquiries = Minimal (assumed negligible)</w:t>
      </w:r>
    </w:p>
    <w:p w:rsidR="00000000" w:rsidDel="00000000" w:rsidP="00000000" w:rsidRDefault="00000000" w:rsidRPr="00000000" w14:paraId="0000062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Risk of increased defaults = Not measured in this case</w:t>
      </w:r>
    </w:p>
    <w:p w:rsidR="00000000" w:rsidDel="00000000" w:rsidP="00000000" w:rsidRDefault="00000000" w:rsidRPr="00000000" w14:paraId="0000062D">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Net Benefit Calculation:</w:t>
      </w:r>
    </w:p>
    <w:p w:rsidR="00000000" w:rsidDel="00000000" w:rsidP="00000000" w:rsidRDefault="00000000" w:rsidRPr="00000000" w14:paraId="0000062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 Benefit = Incremental Annual Revenue - Implementation Cost</w:t>
      </w:r>
    </w:p>
    <w:p w:rsidR="00000000" w:rsidDel="00000000" w:rsidP="00000000" w:rsidRDefault="00000000" w:rsidRPr="00000000" w14:paraId="0000062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2.4M - 50K = 2.35M</w:t>
      </w:r>
    </w:p>
    <w:p w:rsidR="00000000" w:rsidDel="00000000" w:rsidP="00000000" w:rsidRDefault="00000000" w:rsidRPr="00000000" w14:paraId="00000630">
      <w:pPr>
        <w:spacing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1">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heading=h.r8hln3eujlme" w:id="102"/>
      <w:bookmarkEnd w:id="102"/>
      <w:r w:rsidDel="00000000" w:rsidR="00000000" w:rsidRPr="00000000">
        <w:rPr>
          <w:rFonts w:ascii="Times New Roman" w:cs="Times New Roman" w:eastAsia="Times New Roman" w:hAnsi="Times New Roman"/>
          <w:b w:val="1"/>
          <w:color w:val="000000"/>
          <w:sz w:val="24"/>
          <w:szCs w:val="24"/>
          <w:rtl w:val="0"/>
        </w:rPr>
        <w:t xml:space="preserve">3. Additional Considerations</w:t>
      </w:r>
    </w:p>
    <w:p w:rsidR="00000000" w:rsidDel="00000000" w:rsidP="00000000" w:rsidRDefault="00000000" w:rsidRPr="00000000" w14:paraId="00000632">
      <w:pPr>
        <w:numPr>
          <w:ilvl w:val="0"/>
          <w:numId w:val="18"/>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Break-even analysis:</w:t>
        <w:br w:type="textWrapping"/>
      </w:r>
    </w:p>
    <w:p w:rsidR="00000000" w:rsidDel="00000000" w:rsidP="00000000" w:rsidRDefault="00000000" w:rsidRPr="00000000" w14:paraId="00000633">
      <w:pPr>
        <w:numPr>
          <w:ilvl w:val="1"/>
          <w:numId w:val="18"/>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the minimum increase in acceptance rate required to offset costs.</w:t>
      </w:r>
    </w:p>
    <w:p w:rsidR="00000000" w:rsidDel="00000000" w:rsidP="00000000" w:rsidRDefault="00000000" w:rsidRPr="00000000" w14:paraId="00000634">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5">
      <w:pPr>
        <w:numPr>
          <w:ilvl w:val="0"/>
          <w:numId w:val="18"/>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Long-term impact:</w:t>
        <w:br w:type="textWrapping"/>
      </w:r>
    </w:p>
    <w:p w:rsidR="00000000" w:rsidDel="00000000" w:rsidP="00000000" w:rsidRDefault="00000000" w:rsidRPr="00000000" w14:paraId="00000636">
      <w:pPr>
        <w:numPr>
          <w:ilvl w:val="1"/>
          <w:numId w:val="18"/>
        </w:numPr>
        <w:spacing w:after="0" w:afterAutospacing="0" w:before="0" w:beforeAutospacing="0" w:line="276" w:lineRule="auto"/>
        <w:ind w:left="1440" w:hanging="360"/>
        <w:jc w:val="both"/>
      </w:pPr>
      <w:r w:rsidDel="00000000" w:rsidR="00000000" w:rsidRPr="00000000">
        <w:rPr>
          <w:rFonts w:ascii="Times New Roman" w:cs="Times New Roman" w:eastAsia="Times New Roman" w:hAnsi="Times New Roman"/>
          <w:rtl w:val="0"/>
        </w:rPr>
        <w:t xml:space="preserve">If Version B </w:t>
      </w:r>
      <w:r w:rsidDel="00000000" w:rsidR="00000000" w:rsidRPr="00000000">
        <w:rPr>
          <w:rFonts w:ascii="Times New Roman" w:cs="Times New Roman" w:eastAsia="Times New Roman" w:hAnsi="Times New Roman"/>
          <w:b w:val="1"/>
          <w:rtl w:val="0"/>
        </w:rPr>
        <w:t xml:space="preserve">improves customer experience</w:t>
      </w:r>
      <w:r w:rsidDel="00000000" w:rsidR="00000000" w:rsidRPr="00000000">
        <w:rPr>
          <w:rFonts w:ascii="Times New Roman" w:cs="Times New Roman" w:eastAsia="Times New Roman" w:hAnsi="Times New Roman"/>
          <w:rtl w:val="0"/>
        </w:rPr>
        <w:t xml:space="preserve">, it may lead to </w:t>
      </w:r>
      <w:r w:rsidDel="00000000" w:rsidR="00000000" w:rsidRPr="00000000">
        <w:rPr>
          <w:rFonts w:ascii="Times New Roman" w:cs="Times New Roman" w:eastAsia="Times New Roman" w:hAnsi="Times New Roman"/>
          <w:b w:val="1"/>
          <w:rtl w:val="0"/>
        </w:rPr>
        <w:t xml:space="preserve">higher retention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37">
      <w:pPr>
        <w:numPr>
          <w:ilvl w:val="1"/>
          <w:numId w:val="18"/>
        </w:numPr>
        <w:spacing w:after="0" w:afterAutospacing="0" w:before="0" w:beforeAutospacing="0" w:line="276" w:lineRule="auto"/>
        <w:ind w:left="1440" w:hanging="360"/>
        <w:jc w:val="both"/>
      </w:pPr>
      <w:r w:rsidDel="00000000" w:rsidR="00000000" w:rsidRPr="00000000">
        <w:rPr>
          <w:rFonts w:ascii="Times New Roman" w:cs="Times New Roman" w:eastAsia="Times New Roman" w:hAnsi="Times New Roman"/>
          <w:rtl w:val="0"/>
        </w:rPr>
        <w:t xml:space="preserve">If it </w:t>
      </w:r>
      <w:r w:rsidDel="00000000" w:rsidR="00000000" w:rsidRPr="00000000">
        <w:rPr>
          <w:rFonts w:ascii="Times New Roman" w:cs="Times New Roman" w:eastAsia="Times New Roman" w:hAnsi="Times New Roman"/>
          <w:b w:val="1"/>
          <w:rtl w:val="0"/>
        </w:rPr>
        <w:t xml:space="preserve">confuses users</w:t>
      </w:r>
      <w:r w:rsidDel="00000000" w:rsidR="00000000" w:rsidRPr="00000000">
        <w:rPr>
          <w:rFonts w:ascii="Times New Roman" w:cs="Times New Roman" w:eastAsia="Times New Roman" w:hAnsi="Times New Roman"/>
          <w:rtl w:val="0"/>
        </w:rPr>
        <w:t xml:space="preserve">, it could lead to </w:t>
      </w:r>
      <w:r w:rsidDel="00000000" w:rsidR="00000000" w:rsidRPr="00000000">
        <w:rPr>
          <w:rFonts w:ascii="Times New Roman" w:cs="Times New Roman" w:eastAsia="Times New Roman" w:hAnsi="Times New Roman"/>
          <w:b w:val="1"/>
          <w:rtl w:val="0"/>
        </w:rPr>
        <w:t xml:space="preserve">higher default rates</w:t>
      </w:r>
      <w:r w:rsidDel="00000000" w:rsidR="00000000" w:rsidRPr="00000000">
        <w:rPr>
          <w:rFonts w:ascii="Times New Roman" w:cs="Times New Roman" w:eastAsia="Times New Roman" w:hAnsi="Times New Roman"/>
          <w:rtl w:val="0"/>
        </w:rPr>
        <w:t xml:space="preserve">, offsetting revenue gains.</w:t>
      </w:r>
    </w:p>
    <w:p w:rsidR="00000000" w:rsidDel="00000000" w:rsidP="00000000" w:rsidRDefault="00000000" w:rsidRPr="00000000" w14:paraId="00000638">
      <w:pPr>
        <w:numPr>
          <w:ilvl w:val="0"/>
          <w:numId w:val="18"/>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Regulatory and Compliance Checks:</w:t>
        <w:br w:type="textWrapping"/>
      </w:r>
    </w:p>
    <w:p w:rsidR="00000000" w:rsidDel="00000000" w:rsidP="00000000" w:rsidRDefault="00000000" w:rsidRPr="00000000" w14:paraId="00000639">
      <w:pPr>
        <w:numPr>
          <w:ilvl w:val="1"/>
          <w:numId w:val="18"/>
        </w:numPr>
        <w:spacing w:after="240" w:before="0" w:before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Version B follows financial regulations for loan disclosures.</w:t>
      </w:r>
    </w:p>
    <w:p w:rsidR="00000000" w:rsidDel="00000000" w:rsidP="00000000" w:rsidRDefault="00000000" w:rsidRPr="00000000" w14:paraId="0000063A">
      <w:pPr>
        <w:spacing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B">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heading=h.2c3jvm6h0960" w:id="103"/>
      <w:bookmarkEnd w:id="103"/>
      <w:r w:rsidDel="00000000" w:rsidR="00000000" w:rsidRPr="00000000">
        <w:rPr>
          <w:rFonts w:ascii="Times New Roman" w:cs="Times New Roman" w:eastAsia="Times New Roman" w:hAnsi="Times New Roman"/>
          <w:b w:val="1"/>
          <w:color w:val="000000"/>
          <w:sz w:val="26"/>
          <w:szCs w:val="26"/>
          <w:rtl w:val="0"/>
        </w:rPr>
        <w:t xml:space="preserve">Final Recommendation:</w:t>
      </w:r>
    </w:p>
    <w:p w:rsidR="00000000" w:rsidDel="00000000" w:rsidP="00000000" w:rsidRDefault="00000000" w:rsidRPr="00000000" w14:paraId="0000063C">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t>
      </w:r>
      <w:r w:rsidDel="00000000" w:rsidR="00000000" w:rsidRPr="00000000">
        <w:rPr>
          <w:rFonts w:ascii="Times New Roman" w:cs="Times New Roman" w:eastAsia="Times New Roman" w:hAnsi="Times New Roman"/>
          <w:b w:val="1"/>
          <w:rtl w:val="0"/>
        </w:rPr>
        <w:t xml:space="preserve">default rates remain stable</w:t>
      </w:r>
      <w:r w:rsidDel="00000000" w:rsidR="00000000" w:rsidRPr="00000000">
        <w:rPr>
          <w:rFonts w:ascii="Times New Roman" w:cs="Times New Roman" w:eastAsia="Times New Roman" w:hAnsi="Times New Roman"/>
          <w:rtl w:val="0"/>
        </w:rPr>
        <w:t xml:space="preserve"> and the increase in loan acceptance leads to a significant revenue boost, </w:t>
      </w:r>
      <w:r w:rsidDel="00000000" w:rsidR="00000000" w:rsidRPr="00000000">
        <w:rPr>
          <w:rFonts w:ascii="Times New Roman" w:cs="Times New Roman" w:eastAsia="Times New Roman" w:hAnsi="Times New Roman"/>
          <w:b w:val="1"/>
          <w:rtl w:val="0"/>
        </w:rPr>
        <w:t xml:space="preserve">Version B should be implemented</w:t>
      </w:r>
      <w:r w:rsidDel="00000000" w:rsidR="00000000" w:rsidRPr="00000000">
        <w:rPr>
          <w:rFonts w:ascii="Times New Roman" w:cs="Times New Roman" w:eastAsia="Times New Roman" w:hAnsi="Times New Roman"/>
          <w:rtl w:val="0"/>
        </w:rPr>
        <w:t xml:space="preserve">. However, the company should continue monitoring long-term repayment behaviors to ensure sustainability.</w:t>
      </w:r>
    </w:p>
    <w:p w:rsidR="00000000" w:rsidDel="00000000" w:rsidP="00000000" w:rsidRDefault="00000000" w:rsidRPr="00000000" w14:paraId="0000063D">
      <w:pPr>
        <w:spacing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E">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heading=h.r23lbzzcscfa" w:id="104"/>
      <w:bookmarkEnd w:id="104"/>
      <w:r w:rsidDel="00000000" w:rsidR="00000000" w:rsidRPr="00000000">
        <w:rPr>
          <w:rFonts w:ascii="Times New Roman" w:cs="Times New Roman" w:eastAsia="Times New Roman" w:hAnsi="Times New Roman"/>
          <w:b w:val="1"/>
          <w:color w:val="000000"/>
          <w:sz w:val="26"/>
          <w:szCs w:val="26"/>
          <w:rtl w:val="0"/>
        </w:rPr>
        <w:t xml:space="preserve">Conclusion</w:t>
      </w:r>
    </w:p>
    <w:p w:rsidR="00000000" w:rsidDel="00000000" w:rsidP="00000000" w:rsidRDefault="00000000" w:rsidRPr="00000000" w14:paraId="0000063F">
      <w:pPr>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By conducting an A/B test and performing a </w:t>
      </w:r>
      <w:r w:rsidDel="00000000" w:rsidR="00000000" w:rsidRPr="00000000">
        <w:rPr>
          <w:rFonts w:ascii="Times New Roman" w:cs="Times New Roman" w:eastAsia="Times New Roman" w:hAnsi="Times New Roman"/>
          <w:b w:val="1"/>
          <w:rtl w:val="0"/>
        </w:rPr>
        <w:t xml:space="preserve">cost-benefit analysis</w:t>
      </w:r>
      <w:r w:rsidDel="00000000" w:rsidR="00000000" w:rsidRPr="00000000">
        <w:rPr>
          <w:rFonts w:ascii="Times New Roman" w:cs="Times New Roman" w:eastAsia="Times New Roman" w:hAnsi="Times New Roman"/>
          <w:rtl w:val="0"/>
        </w:rPr>
        <w:t xml:space="preserve">, the company can make a data-driven decision on whether the additional complexity of Version B is worth the increase in loan acceptance.</w:t>
      </w:r>
      <w:r w:rsidDel="00000000" w:rsidR="00000000" w:rsidRPr="00000000">
        <w:rPr>
          <w:rtl w:val="0"/>
        </w:rPr>
      </w:r>
    </w:p>
    <w:sectPr>
      <w:pgSz w:h="16834" w:w="11909"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decimal"/>
      <w:lvlText w:val="%1."/>
      <w:lvlJc w:val="left"/>
      <w:pPr>
        <w:ind w:left="720" w:hanging="360"/>
      </w:pPr>
      <w:rPr>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GridTable4">
    <w:name w:val="Grid Table 4"/>
    <w:basedOn w:val="TableNormal"/>
    <w:uiPriority w:val="49"/>
    <w:rsid w:val="00355C53"/>
    <w:pPr>
      <w:spacing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jp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AP7ev2NmvO9+HiLukltLV0aYHg==">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2025-02-05T07:45:00Z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e0d5a912a059bffca54c0e9304cda1a2be6a5b3d40e5e869038988d4c5ffc977</vt:lpwstr>
  </property>
</Properties>
</file>