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F846" w14:textId="507DB6BC" w:rsidR="00B82FE8" w:rsidRPr="00311A5A" w:rsidRDefault="00B82FE8" w:rsidP="00B82FE8">
      <w:pPr>
        <w:rPr>
          <w:rStyle w:val="TitleChar"/>
          <w:color w:val="070361"/>
        </w:rPr>
      </w:pPr>
      <w:r w:rsidRPr="00311A5A">
        <w:rPr>
          <w:b/>
          <w:bCs/>
          <w:color w:val="070361"/>
        </w:rPr>
        <w:t xml:space="preserve">                                                                                                                                                          Date: 12/18/2025</w:t>
      </w:r>
    </w:p>
    <w:p w14:paraId="4EB7AA2B" w14:textId="660F42F6" w:rsidR="00B82FE8" w:rsidRPr="00311A5A" w:rsidRDefault="00B82FE8" w:rsidP="00B82FE8">
      <w:pPr>
        <w:rPr>
          <w:b/>
          <w:bCs/>
          <w:color w:val="070361"/>
        </w:rPr>
      </w:pPr>
      <w:r w:rsidRPr="00311A5A">
        <w:rPr>
          <w:rStyle w:val="TitleChar"/>
          <w:color w:val="070361"/>
        </w:rPr>
        <w:t xml:space="preserve">                               Ozone School</w:t>
      </w:r>
      <w:r w:rsidRPr="00311A5A">
        <w:rPr>
          <w:b/>
          <w:bCs/>
          <w:color w:val="070361"/>
        </w:rPr>
        <w:t xml:space="preserve"> </w:t>
      </w:r>
    </w:p>
    <w:p w14:paraId="52B7E9E6" w14:textId="7C84B168" w:rsidR="00B82FE8" w:rsidRPr="00311A5A" w:rsidRDefault="00B82FE8" w:rsidP="00B82FE8">
      <w:pPr>
        <w:rPr>
          <w:rStyle w:val="SubtitleChar"/>
          <w:b/>
          <w:bCs/>
          <w:i/>
          <w:iCs/>
          <w:color w:val="070361"/>
        </w:rPr>
      </w:pPr>
      <w:r w:rsidRPr="00311A5A">
        <w:rPr>
          <w:color w:val="070361"/>
        </w:rPr>
        <w:br/>
      </w:r>
    </w:p>
    <w:p w14:paraId="4F7C28FE" w14:textId="60515A45" w:rsidR="00B82FE8" w:rsidRPr="00311A5A" w:rsidRDefault="004660A3" w:rsidP="00B82FE8">
      <w:pPr>
        <w:rPr>
          <w:color w:val="070361"/>
        </w:rPr>
      </w:pPr>
      <w:r w:rsidRPr="00311A5A">
        <w:rPr>
          <w:noProof/>
          <w:color w:val="070361"/>
        </w:rPr>
        <w:drawing>
          <wp:anchor distT="0" distB="0" distL="114300" distR="114300" simplePos="0" relativeHeight="251659264" behindDoc="1" locked="0" layoutInCell="1" allowOverlap="1" wp14:anchorId="4B9ABE9E" wp14:editId="4C243FD7">
            <wp:simplePos x="0" y="0"/>
            <wp:positionH relativeFrom="margin">
              <wp:align>center</wp:align>
            </wp:positionH>
            <wp:positionV relativeFrom="paragraph">
              <wp:posOffset>8890</wp:posOffset>
            </wp:positionV>
            <wp:extent cx="1816100" cy="1840865"/>
            <wp:effectExtent l="0" t="0" r="0" b="6985"/>
            <wp:wrapTight wrapText="bothSides">
              <wp:wrapPolygon edited="0">
                <wp:start x="0" y="0"/>
                <wp:lineTo x="0" y="21458"/>
                <wp:lineTo x="21298" y="21458"/>
                <wp:lineTo x="21298" y="0"/>
                <wp:lineTo x="0" y="0"/>
              </wp:wrapPolygon>
            </wp:wrapTight>
            <wp:docPr id="1" name="Picture 1" descr="A blue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gold logo&#10;&#10;AI-generated content may be incorrect."/>
                    <pic:cNvPicPr/>
                  </pic:nvPicPr>
                  <pic:blipFill>
                    <a:blip r:embed="rId4"/>
                    <a:stretch>
                      <a:fillRect/>
                    </a:stretch>
                  </pic:blipFill>
                  <pic:spPr>
                    <a:xfrm>
                      <a:off x="0" y="0"/>
                      <a:ext cx="1816100" cy="1840865"/>
                    </a:xfrm>
                    <a:prstGeom prst="rect">
                      <a:avLst/>
                    </a:prstGeom>
                  </pic:spPr>
                </pic:pic>
              </a:graphicData>
            </a:graphic>
            <wp14:sizeRelH relativeFrom="margin">
              <wp14:pctWidth>0</wp14:pctWidth>
            </wp14:sizeRelH>
            <wp14:sizeRelV relativeFrom="margin">
              <wp14:pctHeight>0</wp14:pctHeight>
            </wp14:sizeRelV>
          </wp:anchor>
        </w:drawing>
      </w:r>
    </w:p>
    <w:p w14:paraId="3910F9A5" w14:textId="5322277A" w:rsidR="00B82FE8" w:rsidRPr="00311A5A" w:rsidRDefault="00B82FE8" w:rsidP="00B82FE8">
      <w:pPr>
        <w:rPr>
          <w:b/>
          <w:bCs/>
          <w:color w:val="070361"/>
        </w:rPr>
      </w:pPr>
    </w:p>
    <w:p w14:paraId="260B7204" w14:textId="77777777" w:rsidR="00B82FE8" w:rsidRPr="00311A5A" w:rsidRDefault="00B82FE8" w:rsidP="00B82FE8">
      <w:pPr>
        <w:rPr>
          <w:b/>
          <w:bCs/>
          <w:color w:val="070361"/>
        </w:rPr>
      </w:pPr>
    </w:p>
    <w:p w14:paraId="4A36E5D4" w14:textId="77777777" w:rsidR="00B82FE8" w:rsidRPr="00311A5A" w:rsidRDefault="00B82FE8" w:rsidP="00B82FE8">
      <w:pPr>
        <w:rPr>
          <w:b/>
          <w:bCs/>
          <w:color w:val="070361"/>
        </w:rPr>
      </w:pPr>
    </w:p>
    <w:p w14:paraId="41B6EE15" w14:textId="77777777" w:rsidR="00B82FE8" w:rsidRPr="00311A5A" w:rsidRDefault="00B82FE8" w:rsidP="00B82FE8">
      <w:pPr>
        <w:rPr>
          <w:b/>
          <w:bCs/>
          <w:color w:val="070361"/>
        </w:rPr>
      </w:pPr>
    </w:p>
    <w:p w14:paraId="09641FA8" w14:textId="77777777" w:rsidR="00B82FE8" w:rsidRPr="00311A5A" w:rsidRDefault="00B82FE8" w:rsidP="00B82FE8">
      <w:pPr>
        <w:rPr>
          <w:b/>
          <w:bCs/>
          <w:color w:val="070361"/>
        </w:rPr>
      </w:pPr>
    </w:p>
    <w:p w14:paraId="01C4ADDC" w14:textId="77777777" w:rsidR="00B82FE8" w:rsidRPr="00311A5A" w:rsidRDefault="00B82FE8" w:rsidP="00B82FE8">
      <w:pPr>
        <w:rPr>
          <w:b/>
          <w:bCs/>
          <w:color w:val="070361"/>
        </w:rPr>
      </w:pPr>
    </w:p>
    <w:p w14:paraId="2E2583A7" w14:textId="77777777" w:rsidR="00B82FE8" w:rsidRPr="00311A5A" w:rsidRDefault="00B82FE8" w:rsidP="00B82FE8">
      <w:pPr>
        <w:rPr>
          <w:rStyle w:val="SubtitleChar"/>
          <w:b/>
          <w:bCs/>
          <w:i/>
          <w:iCs/>
          <w:color w:val="070361"/>
          <w:sz w:val="36"/>
          <w:szCs w:val="36"/>
        </w:rPr>
      </w:pPr>
    </w:p>
    <w:p w14:paraId="6DB85D87" w14:textId="70386286" w:rsidR="00B82FE8" w:rsidRPr="00311A5A" w:rsidRDefault="00B82FE8" w:rsidP="00B82FE8">
      <w:pPr>
        <w:rPr>
          <w:rStyle w:val="SubtitleChar"/>
          <w:b/>
          <w:bCs/>
          <w:i/>
          <w:iCs/>
          <w:color w:val="070361"/>
          <w:sz w:val="36"/>
          <w:szCs w:val="36"/>
        </w:rPr>
      </w:pPr>
      <w:r w:rsidRPr="00311A5A">
        <w:rPr>
          <w:rStyle w:val="SubtitleChar"/>
          <w:b/>
          <w:bCs/>
          <w:i/>
          <w:iCs/>
          <w:color w:val="070361"/>
          <w:sz w:val="36"/>
          <w:szCs w:val="36"/>
        </w:rPr>
        <w:t>Chemistry Lab Report:</w:t>
      </w:r>
    </w:p>
    <w:p w14:paraId="395F8AB6" w14:textId="0AD177BB" w:rsidR="00B82FE8" w:rsidRPr="00311A5A" w:rsidRDefault="00B82FE8" w:rsidP="00B82FE8">
      <w:pPr>
        <w:rPr>
          <w:rFonts w:ascii="Times New Roman" w:hAnsi="Times New Roman" w:cs="Times New Roman"/>
          <w:b/>
          <w:bCs/>
          <w:color w:val="070361"/>
          <w:sz w:val="32"/>
          <w:szCs w:val="32"/>
        </w:rPr>
      </w:pPr>
      <w:r w:rsidRPr="00311A5A">
        <w:rPr>
          <w:rFonts w:ascii="Times New Roman" w:hAnsi="Times New Roman" w:cs="Times New Roman"/>
          <w:b/>
          <w:bCs/>
          <w:color w:val="070361"/>
          <w:sz w:val="32"/>
          <w:szCs w:val="32"/>
        </w:rPr>
        <w:t>Title: Observing the Effect of Heat on Ionic Solids</w:t>
      </w:r>
    </w:p>
    <w:p w14:paraId="064FA4F0" w14:textId="77777777" w:rsidR="00B82FE8" w:rsidRPr="00311A5A" w:rsidRDefault="00B82FE8" w:rsidP="00B82FE8">
      <w:pPr>
        <w:rPr>
          <w:b/>
          <w:bCs/>
          <w:color w:val="070361"/>
        </w:rPr>
      </w:pPr>
    </w:p>
    <w:p w14:paraId="47C6D873" w14:textId="77777777" w:rsidR="004660A3" w:rsidRPr="00311A5A" w:rsidRDefault="004660A3" w:rsidP="00B82FE8">
      <w:pPr>
        <w:rPr>
          <w:b/>
          <w:bCs/>
          <w:color w:val="070361"/>
        </w:rPr>
      </w:pPr>
    </w:p>
    <w:p w14:paraId="3CF895DF" w14:textId="77777777" w:rsidR="004660A3" w:rsidRPr="00311A5A" w:rsidRDefault="004660A3" w:rsidP="00B82FE8">
      <w:pPr>
        <w:rPr>
          <w:b/>
          <w:bCs/>
          <w:color w:val="070361"/>
        </w:rPr>
      </w:pPr>
    </w:p>
    <w:p w14:paraId="6A30C321" w14:textId="77777777" w:rsidR="004660A3" w:rsidRPr="00311A5A" w:rsidRDefault="004660A3" w:rsidP="00B82FE8">
      <w:pPr>
        <w:rPr>
          <w:b/>
          <w:bCs/>
          <w:color w:val="070361"/>
        </w:rPr>
      </w:pPr>
    </w:p>
    <w:p w14:paraId="74951077" w14:textId="279A6C12" w:rsidR="00B82FE8" w:rsidRPr="00311A5A" w:rsidRDefault="00B82FE8" w:rsidP="00B82FE8">
      <w:pPr>
        <w:rPr>
          <w:color w:val="070361"/>
        </w:rPr>
      </w:pPr>
      <w:r w:rsidRPr="00311A5A">
        <w:rPr>
          <w:b/>
          <w:bCs/>
          <w:color w:val="070361"/>
        </w:rPr>
        <w:t>Submitted By:</w:t>
      </w:r>
      <w:r w:rsidRPr="00311A5A">
        <w:rPr>
          <w:color w:val="070361"/>
        </w:rPr>
        <w:t xml:space="preserve"> Abem </w:t>
      </w:r>
      <w:proofErr w:type="spellStart"/>
      <w:r w:rsidRPr="00311A5A">
        <w:rPr>
          <w:color w:val="070361"/>
        </w:rPr>
        <w:t>Mechal</w:t>
      </w:r>
      <w:proofErr w:type="spellEnd"/>
    </w:p>
    <w:p w14:paraId="15A5A55C" w14:textId="583F8FAA" w:rsidR="00B82FE8" w:rsidRPr="00311A5A" w:rsidRDefault="00B82FE8" w:rsidP="00B82FE8">
      <w:pPr>
        <w:rPr>
          <w:color w:val="070361"/>
        </w:rPr>
      </w:pPr>
      <w:r w:rsidRPr="00311A5A">
        <w:rPr>
          <w:b/>
          <w:bCs/>
          <w:color w:val="070361"/>
        </w:rPr>
        <w:t>Submitted to:</w:t>
      </w:r>
    </w:p>
    <w:p w14:paraId="258C0F9B" w14:textId="77777777" w:rsidR="00B82FE8" w:rsidRDefault="00B82FE8" w:rsidP="00B82FE8">
      <w:pPr>
        <w:rPr>
          <w:b/>
          <w:bCs/>
        </w:rPr>
      </w:pPr>
    </w:p>
    <w:p w14:paraId="64B2142A" w14:textId="77777777" w:rsidR="00B82FE8" w:rsidRDefault="00B82FE8" w:rsidP="00B82FE8">
      <w:pPr>
        <w:rPr>
          <w:b/>
          <w:bCs/>
        </w:rPr>
      </w:pPr>
    </w:p>
    <w:p w14:paraId="4134C66C" w14:textId="77777777" w:rsidR="00B82FE8" w:rsidRDefault="00B82FE8" w:rsidP="00B82FE8">
      <w:pPr>
        <w:rPr>
          <w:b/>
          <w:bCs/>
        </w:rPr>
      </w:pPr>
    </w:p>
    <w:p w14:paraId="38FA4379" w14:textId="77777777" w:rsidR="004660A3" w:rsidRDefault="004660A3" w:rsidP="00B82FE8">
      <w:pPr>
        <w:rPr>
          <w:b/>
          <w:bCs/>
        </w:rPr>
      </w:pPr>
    </w:p>
    <w:p w14:paraId="4A96B9E0" w14:textId="25B201C2" w:rsidR="00B82FE8" w:rsidRPr="002433EC" w:rsidRDefault="00B82FE8" w:rsidP="00B82FE8">
      <w:pPr>
        <w:rPr>
          <w:color w:val="070361"/>
        </w:rPr>
      </w:pPr>
      <w:r w:rsidRPr="002433EC">
        <w:rPr>
          <w:b/>
          <w:bCs/>
          <w:color w:val="070361"/>
        </w:rPr>
        <w:lastRenderedPageBreak/>
        <w:t>Title</w:t>
      </w:r>
      <w:r w:rsidRPr="002433EC">
        <w:rPr>
          <w:color w:val="070361"/>
        </w:rPr>
        <w:br/>
        <w:t>Observing the Effect of Heat on Ionic Solids</w:t>
      </w:r>
    </w:p>
    <w:p w14:paraId="1365B25A" w14:textId="77777777" w:rsidR="00B82FE8" w:rsidRPr="002433EC" w:rsidRDefault="00B82FE8" w:rsidP="00B82FE8">
      <w:pPr>
        <w:rPr>
          <w:color w:val="070361"/>
        </w:rPr>
      </w:pPr>
      <w:r w:rsidRPr="002433EC">
        <w:rPr>
          <w:b/>
          <w:bCs/>
          <w:color w:val="070361"/>
        </w:rPr>
        <w:t>Objective</w:t>
      </w:r>
      <w:r w:rsidRPr="002433EC">
        <w:rPr>
          <w:color w:val="070361"/>
        </w:rPr>
        <w:br/>
        <w:t>The objective of this experiment was to investigate the thermal stability of ionic compounds by heating samples of sodium chloride (NaCl) and barium chloride (</w:t>
      </w:r>
      <w:proofErr w:type="spellStart"/>
      <w:r w:rsidRPr="002433EC">
        <w:rPr>
          <w:color w:val="070361"/>
        </w:rPr>
        <w:t>BaCl</w:t>
      </w:r>
      <w:proofErr w:type="spellEnd"/>
      <w:r w:rsidRPr="002433EC">
        <w:rPr>
          <w:color w:val="070361"/>
        </w:rPr>
        <w:t>₂) and observing any physical changes, such as melting.</w:t>
      </w:r>
    </w:p>
    <w:p w14:paraId="3F77D05B" w14:textId="17F181F0" w:rsidR="00B82FE8" w:rsidRPr="002433EC" w:rsidRDefault="00B82FE8" w:rsidP="00B82FE8">
      <w:pPr>
        <w:rPr>
          <w:color w:val="070361"/>
        </w:rPr>
      </w:pPr>
      <w:r w:rsidRPr="002433EC">
        <w:rPr>
          <w:b/>
          <w:bCs/>
          <w:color w:val="070361"/>
        </w:rPr>
        <w:t>Materials and Chemicals</w:t>
      </w:r>
      <w:r w:rsidRPr="002433EC">
        <w:rPr>
          <w:color w:val="070361"/>
        </w:rPr>
        <w:br/>
        <w:t>The ionic compounds used were sodium chloride (NaCl) and barium chloride (</w:t>
      </w:r>
      <w:proofErr w:type="spellStart"/>
      <w:r w:rsidRPr="002433EC">
        <w:rPr>
          <w:color w:val="070361"/>
        </w:rPr>
        <w:t>BaCl</w:t>
      </w:r>
      <w:proofErr w:type="spellEnd"/>
      <w:r w:rsidRPr="002433EC">
        <w:rPr>
          <w:color w:val="070361"/>
        </w:rPr>
        <w:t>₂). The apparatus included two hard glass test tubes, a test tube holder, a Bunsen burner, a</w:t>
      </w:r>
      <w:r w:rsidR="004660A3" w:rsidRPr="002433EC">
        <w:rPr>
          <w:color w:val="070361"/>
        </w:rPr>
        <w:t xml:space="preserve">nd </w:t>
      </w:r>
      <w:proofErr w:type="spellStart"/>
      <w:r w:rsidR="004660A3" w:rsidRPr="002433EC">
        <w:rPr>
          <w:color w:val="070361"/>
        </w:rPr>
        <w:t>a</w:t>
      </w:r>
      <w:r w:rsidRPr="002433EC">
        <w:rPr>
          <w:color w:val="070361"/>
        </w:rPr>
        <w:t>spatula</w:t>
      </w:r>
      <w:proofErr w:type="spellEnd"/>
      <w:proofErr w:type="gramStart"/>
      <w:r w:rsidRPr="002433EC">
        <w:rPr>
          <w:color w:val="070361"/>
        </w:rPr>
        <w:t>, .</w:t>
      </w:r>
      <w:proofErr w:type="gramEnd"/>
    </w:p>
    <w:p w14:paraId="72810C98" w14:textId="601ECD44" w:rsidR="00B82FE8" w:rsidRPr="002433EC" w:rsidRDefault="00B82FE8" w:rsidP="00B82FE8">
      <w:pPr>
        <w:rPr>
          <w:color w:val="070361"/>
        </w:rPr>
      </w:pPr>
      <w:r w:rsidRPr="002433EC">
        <w:rPr>
          <w:b/>
          <w:bCs/>
          <w:color w:val="070361"/>
        </w:rPr>
        <w:t>Procedure</w:t>
      </w:r>
      <w:r w:rsidRPr="002433EC">
        <w:rPr>
          <w:color w:val="070361"/>
        </w:rPr>
        <w:br/>
        <w:t>Two hard glass test tubes were</w:t>
      </w:r>
      <w:r w:rsidR="004660A3" w:rsidRPr="002433EC">
        <w:rPr>
          <w:color w:val="070361"/>
        </w:rPr>
        <w:t xml:space="preserve"> used</w:t>
      </w:r>
      <w:r w:rsidRPr="002433EC">
        <w:rPr>
          <w:color w:val="070361"/>
        </w:rPr>
        <w:t xml:space="preserve">. Using a spatula, approximately 0.5 grams of sodium chloride was added to tube A, and 0.5 grams of barium chloride was added to tube B. Each test tube was securely held with a test tube holder. The Bunsen burner was lit to produce </w:t>
      </w:r>
      <w:proofErr w:type="gramStart"/>
      <w:r w:rsidRPr="002433EC">
        <w:rPr>
          <w:color w:val="070361"/>
        </w:rPr>
        <w:t>a  flame</w:t>
      </w:r>
      <w:proofErr w:type="gramEnd"/>
      <w:r w:rsidRPr="002433EC">
        <w:rPr>
          <w:color w:val="070361"/>
        </w:rPr>
        <w:t>. Test tube A was heated gently at first, then strongly in the hottest part of the flame for several minutes. The tube was shaken gently during heating. Observations were recorded. The process was repeated identically for test tube B containing barium chloride.</w:t>
      </w:r>
    </w:p>
    <w:p w14:paraId="5BCD25BE" w14:textId="77777777" w:rsidR="00B82FE8" w:rsidRPr="002433EC" w:rsidRDefault="00B82FE8" w:rsidP="00B82FE8">
      <w:pPr>
        <w:rPr>
          <w:color w:val="070361"/>
        </w:rPr>
      </w:pPr>
      <w:r w:rsidRPr="002433EC">
        <w:rPr>
          <w:b/>
          <w:bCs/>
          <w:color w:val="070361"/>
        </w:rPr>
        <w:t>Results and Discussion</w:t>
      </w:r>
      <w:r w:rsidRPr="002433EC">
        <w:rPr>
          <w:color w:val="070361"/>
        </w:rPr>
        <w:br/>
        <w:t>During the strong heating of both sodium chloride and barium chloride, no melting was observed. Both compounds remained as solid crystals throughout the experiment. Even under the intense heat of the Bunsen burner flame, there was no sign of the solids turning into a liquid.</w:t>
      </w:r>
    </w:p>
    <w:p w14:paraId="682DD40B" w14:textId="77777777" w:rsidR="00B82FE8" w:rsidRPr="002433EC" w:rsidRDefault="00B82FE8" w:rsidP="00B82FE8">
      <w:pPr>
        <w:rPr>
          <w:color w:val="070361"/>
        </w:rPr>
      </w:pPr>
      <w:r w:rsidRPr="002433EC">
        <w:rPr>
          <w:color w:val="070361"/>
        </w:rPr>
        <w:t xml:space="preserve">This result is explained by the strong chemical structure of ionic compounds. Substances like NaCl and </w:t>
      </w:r>
      <w:proofErr w:type="spellStart"/>
      <w:r w:rsidRPr="002433EC">
        <w:rPr>
          <w:color w:val="070361"/>
        </w:rPr>
        <w:t>BaCl</w:t>
      </w:r>
      <w:proofErr w:type="spellEnd"/>
      <w:r w:rsidRPr="002433EC">
        <w:rPr>
          <w:color w:val="070361"/>
        </w:rPr>
        <w:t xml:space="preserve">₂ are held together by powerful electrostatic forces of attraction between positive and negative ions. This arrangement is called an ionic lattice. The strength of these forces results in a very high lattice energy. A high lattice energy means a large amount of heat energy is required to overcome these forces and melt the solid. The temperature of a Bunsen burner flame is insufficient to provide the energy needed to melt these </w:t>
      </w:r>
      <w:proofErr w:type="gramStart"/>
      <w:r w:rsidRPr="002433EC">
        <w:rPr>
          <w:color w:val="070361"/>
        </w:rPr>
        <w:t>particular ionic</w:t>
      </w:r>
      <w:proofErr w:type="gramEnd"/>
      <w:r w:rsidRPr="002433EC">
        <w:rPr>
          <w:color w:val="070361"/>
        </w:rPr>
        <w:t xml:space="preserve"> solids. Therefore, the observation that they did not melt provides direct evidence for their high thermal stability and high melting points, which are key properties of many ionic compounds.</w:t>
      </w:r>
    </w:p>
    <w:p w14:paraId="412CAB06" w14:textId="059E5832" w:rsidR="00B82FE8" w:rsidRPr="00B82FE8" w:rsidRDefault="00B82FE8" w:rsidP="00B82FE8">
      <w:r w:rsidRPr="002433EC">
        <w:rPr>
          <w:b/>
          <w:bCs/>
          <w:color w:val="070361"/>
        </w:rPr>
        <w:t>Conclusion</w:t>
      </w:r>
      <w:r w:rsidRPr="002433EC">
        <w:rPr>
          <w:color w:val="070361"/>
        </w:rPr>
        <w:br/>
        <w:t>The experiment demonstrated that sodium chloride and barium chloride have high thermal stability. Neither compound melted when heated strongly in a Bunsen burner flame. This observation supports the theory that ionic compounds possess strong electrostatic forces</w:t>
      </w:r>
      <w:r w:rsidR="0013727B">
        <w:t>.</w:t>
      </w:r>
    </w:p>
    <w:p w14:paraId="2F938E31" w14:textId="3185E744" w:rsidR="00B82FE8" w:rsidRDefault="00B82FE8"/>
    <w:p w14:paraId="7905F730" w14:textId="77777777" w:rsidR="00B82FE8" w:rsidRDefault="00B82FE8">
      <w:r>
        <w:br w:type="page"/>
      </w:r>
    </w:p>
    <w:p w14:paraId="24B43C9C" w14:textId="77777777" w:rsidR="00B82FE8" w:rsidRDefault="00B82FE8"/>
    <w:sectPr w:rsidR="00B82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FE8"/>
    <w:rsid w:val="0013727B"/>
    <w:rsid w:val="002433EC"/>
    <w:rsid w:val="00311A5A"/>
    <w:rsid w:val="004660A3"/>
    <w:rsid w:val="008673A1"/>
    <w:rsid w:val="00B82FE8"/>
    <w:rsid w:val="00C711F3"/>
    <w:rsid w:val="00ED2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1E1D"/>
  <w15:chartTrackingRefBased/>
  <w15:docId w15:val="{549528F3-21E1-48D4-96D1-20D7E31BE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FE8"/>
    <w:rPr>
      <w:rFonts w:eastAsiaTheme="majorEastAsia" w:cstheme="majorBidi"/>
      <w:color w:val="272727" w:themeColor="text1" w:themeTint="D8"/>
    </w:rPr>
  </w:style>
  <w:style w:type="paragraph" w:styleId="Title">
    <w:name w:val="Title"/>
    <w:basedOn w:val="Normal"/>
    <w:next w:val="Normal"/>
    <w:link w:val="TitleChar"/>
    <w:uiPriority w:val="10"/>
    <w:qFormat/>
    <w:rsid w:val="00B82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FE8"/>
    <w:pPr>
      <w:spacing w:before="160"/>
      <w:jc w:val="center"/>
    </w:pPr>
    <w:rPr>
      <w:i/>
      <w:iCs/>
      <w:color w:val="404040" w:themeColor="text1" w:themeTint="BF"/>
    </w:rPr>
  </w:style>
  <w:style w:type="character" w:customStyle="1" w:styleId="QuoteChar">
    <w:name w:val="Quote Char"/>
    <w:basedOn w:val="DefaultParagraphFont"/>
    <w:link w:val="Quote"/>
    <w:uiPriority w:val="29"/>
    <w:rsid w:val="00B82FE8"/>
    <w:rPr>
      <w:i/>
      <w:iCs/>
      <w:color w:val="404040" w:themeColor="text1" w:themeTint="BF"/>
    </w:rPr>
  </w:style>
  <w:style w:type="paragraph" w:styleId="ListParagraph">
    <w:name w:val="List Paragraph"/>
    <w:basedOn w:val="Normal"/>
    <w:uiPriority w:val="34"/>
    <w:qFormat/>
    <w:rsid w:val="00B82FE8"/>
    <w:pPr>
      <w:ind w:left="720"/>
      <w:contextualSpacing/>
    </w:pPr>
  </w:style>
  <w:style w:type="character" w:styleId="IntenseEmphasis">
    <w:name w:val="Intense Emphasis"/>
    <w:basedOn w:val="DefaultParagraphFont"/>
    <w:uiPriority w:val="21"/>
    <w:qFormat/>
    <w:rsid w:val="00B82FE8"/>
    <w:rPr>
      <w:i/>
      <w:iCs/>
      <w:color w:val="0F4761" w:themeColor="accent1" w:themeShade="BF"/>
    </w:rPr>
  </w:style>
  <w:style w:type="paragraph" w:styleId="IntenseQuote">
    <w:name w:val="Intense Quote"/>
    <w:basedOn w:val="Normal"/>
    <w:next w:val="Normal"/>
    <w:link w:val="IntenseQuoteChar"/>
    <w:uiPriority w:val="30"/>
    <w:qFormat/>
    <w:rsid w:val="00B82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FE8"/>
    <w:rPr>
      <w:i/>
      <w:iCs/>
      <w:color w:val="0F4761" w:themeColor="accent1" w:themeShade="BF"/>
    </w:rPr>
  </w:style>
  <w:style w:type="character" w:styleId="IntenseReference">
    <w:name w:val="Intense Reference"/>
    <w:basedOn w:val="DefaultParagraphFont"/>
    <w:uiPriority w:val="32"/>
    <w:qFormat/>
    <w:rsid w:val="00B82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Leul Yohannes</dc:creator>
  <cp:keywords/>
  <dc:description/>
  <cp:lastModifiedBy>Leul Yohannes</cp:lastModifiedBy>
  <cp:revision>6</cp:revision>
  <cp:lastPrinted>2025-12-18T18:31:00Z</cp:lastPrinted>
  <dcterms:created xsi:type="dcterms:W3CDTF">2025-12-18T17:17:00Z</dcterms:created>
  <dcterms:modified xsi:type="dcterms:W3CDTF">2025-12-18T18:34:00Z</dcterms:modified>
</cp:coreProperties>
</file>