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2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Team Roles, Norms, and Accountability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One meeting, three short worksheets that lead into each other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How a team works together shapes everything that follows. Before the content work begins, Meeting 2 builds the team's foundation — who does what, the specific behaviors you commit to, and how you'll hold each other to them — so that when the work gets vulnerable (looking at shared student evidence), the team is ready. Treat today as a strong first pass; you'll finalize at the Meeting 4 buffer.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2 · Wednesday, August 26,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How will we work together in a way that keeps student learning at the center?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Assigned roles, specific and measurable norms, and an agreed way to hold each other accountable — finalized at Meeting 4.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Frame the flow — name the three parts and revisit the why and the shift you named in Meeting 1.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3–13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Assign roles (Team Roles worksheet) — facilitator / team leader, recorder, and timekeeper, with backups. Small teams double up; larger teams add roles.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13–33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Write specific norms (Developing Specific Norms worksheet) — turn vague values into 4–6 observable “We will…” commitments. This is the big one; take the time. The Sample Team Norms and Developing Specific Actions sheets give models to borrow.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33–43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Set up accountability (Holding Each Other Accountable worksheet) — agree your protocol and practice one move. A first pass is fine.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43–45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Hand off — note what still needs finalizing at the Meeting 4 buffer.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4748B"/>
          <w:sz w:val="18"/>
          <w:szCs w:val="18"/>
        </w:rPr>
        <w:t xml:space="preserve">The three worksheets are a set: Team Roles → Developing Specific Norms → Holding Each Other Accountable. Each ends with a handoff into the next.</w:t>
      </w:r>
    </w:p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3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Meeting 3 is Team Self-Assessment: your team baselines how it's functioning on the Collaborative Team Rubric — a mirror, not a grade — and names one area to grow this cycle.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2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Roles, Norms, and Accountability — One meeting, three short worksheets that lead into each other</dc:title>
  <dc:creator>Elsinore Middle School PLT</dc:creator>
  <cp:lastModifiedBy>Un-named</cp:lastModifiedBy>
  <cp:revision>1</cp:revision>
  <dcterms:created xsi:type="dcterms:W3CDTF">2026-08-29T18:33:08.849Z</dcterms:created>
  <dcterms:modified xsi:type="dcterms:W3CDTF">2026-08-29T18:33:08.850Z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