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2 · WORKSHEET 2 OF 3 · NORMS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Developing Specific Norms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From vague values to commitments you can see and measure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 norm you can't observe is a norm you can't keep. Vague values — “be respectful,” “show up on time” — sound good, but no one can tell whether the team is actually living them. A specific commitment names the behavior, so anyone in the room can see whether it's happening. Turn each norm your team cares about into a commitment you can see and measure.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1 · Vague value → specific commitment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Vague value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Specific, observable commitment</w:t>
            </w:r>
          </w:p>
        </w:tc>
      </w:tr>
      <w:tr>
        <w:trPr>
          <w:trHeight w:val="560" w:hRule="atLeast"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“Be respectful”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One person speaks at a time. We don't interrupt or hold side conversations.</w:t>
            </w:r>
          </w:p>
        </w:tc>
      </w:tr>
      <w:tr>
        <w:trPr>
          <w:trHeight w:val="560" w:hRule="atLeast"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“Show up on time”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We're seated and ready at the start time. If we'll be late or absent, we tell the team by that morning.</w:t>
            </w:r>
          </w:p>
        </w:tc>
      </w:tr>
      <w:tr>
        <w:trPr>
          <w:trHeight w:val="560" w:hRule="atLeast"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“Come prepared”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Every member brings scored common-assessment data, broken out by learning target, to each data meeting.</w:t>
            </w:r>
          </w:p>
        </w:tc>
      </w:tr>
      <w:tr>
        <w:trPr>
          <w:trHeight w:val="560" w:hRule="atLeast"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“Be positive and open-minded”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We give every proposal a full hearing and respond with “yes, and…” before “no, but…”</w:t>
            </w:r>
          </w:p>
        </w:tc>
      </w:tr>
      <w:tr>
        <w:trPr>
          <w:trHeight w:val="560" w:hRule="atLeast"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“Stay focused”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The agenda stays visible, and the timekeeper redirects off-topic talk within two minutes.</w:t>
            </w:r>
          </w:p>
        </w:tc>
      </w:tr>
      <w:tr>
        <w:trPr>
          <w:trHeight w:val="560" w:hRule="atLeast"/>
        </w:trPr>
        <w:tc>
          <w:tcPr>
            <w:tcW w:type="dxa" w:w="243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“Share the work”</w:t>
            </w:r>
          </w:p>
        </w:tc>
        <w:tc>
          <w:tcPr>
            <w:tcW w:type="dxa" w:w="692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Roles rotate on a schedule, and everyone takes a turn.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Notice the pattern: each specific version names an observable behavior, and several add a number or a trigger you could actually check.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2 · The specificity check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Before you keep a proposed norm, make it pass all four. If it fails any, sharpen it.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Behavior, not value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Does it name something people DO — not a feeling or attitude?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Observable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Could a visitor tell, just by watching, whether we kept it?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Measurable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Can we count it, rate it, or clearly judge it yes / no?</w:t>
      </w:r>
    </w:p>
    <w:p>
      <w:pPr>
        <w:spacing w:after="80"/>
      </w:pPr>
      <w:r>
        <w:rPr>
          <w:rFonts w:ascii="Calibri" w:cs="Calibri" w:eastAsia="Calibri" w:hAnsi="Calibri"/>
          <w:color w:val="9B2C2C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Owned — 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Is it written as “We will…” — a commitment we all agreed to?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3 · “Looks like / sounds like” builder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For each norm you're considering, describe what it would look like and sound like in the room. If you can't fill both columns, the norm is still too vague — sharpen it before it goes on the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3089"/>
        <w:gridCol w:w="3089"/>
      </w:tblGrid>
      <w:tr>
        <w:trPr>
          <w:tblHeader/>
        </w:trPr>
        <w:tc>
          <w:tcPr>
            <w:tcW w:type="dxa" w:w="318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Proposed norm</w:t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Looks like (what we'd see)</w:t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Sounds like (what we'd hear)</w:t>
            </w:r>
          </w:p>
        </w:tc>
      </w:tr>
      <w:tr>
        <w:trPr>
          <w:trHeight w:val="900" w:hRule="atLeast"/>
        </w:trPr>
        <w:tc>
          <w:tcPr>
            <w:tcW w:type="dxa" w:w="318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18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18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318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  <w:tc>
          <w:tcPr>
            <w:tcW w:type="dxa" w:w="3089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/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4 · Draft your team's norms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Write your team's 4–6 final norms as specific “We will…” commitments.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1.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2.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3.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4.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5.  We will </w:t>
      </w:r>
    </w:p>
    <w:p>
      <w:pPr>
        <w:pBdr>
          <w:bottom w:val="single" w:color="CBD5E1" w:sz="4" w:space="8"/>
        </w:pBdr>
        <w:spacing w:after="140" w:before="60"/>
      </w:pPr>
      <w:r>
        <w:rPr>
          <w:rFonts w:ascii="Calibri" w:cs="Calibri" w:eastAsia="Calibri" w:hAnsi="Calibri"/>
          <w:b/>
          <w:bCs/>
          <w:color w:val="7A2626"/>
          <w:sz w:val="22"/>
          <w:szCs w:val="22"/>
        </w:rPr>
        <w:t xml:space="preserve">6.  We will 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5 · Make it measurable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Norms are only measurable if you check them. Score your team on the Collaborative Team Rubric now, and set a date to re-score.</w:t>
      </w:r>
    </w:p>
    <w:p>
      <w:pPr>
        <w:pBdr>
          <w:bottom w:val="single" w:color="94A3B8" w:sz="4" w:space="6"/>
        </w:pBdr>
        <w:spacing w:after="110" w:before="11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Our starting level on the Collaborative Team Rubric:  </w:t>
      </w:r>
    </w:p>
    <w:p>
      <w:pPr>
        <w:pBdr>
          <w:bottom w:val="single" w:color="94A3B8" w:sz="4" w:space="6"/>
        </w:pBdr>
        <w:spacing w:after="110" w:before="11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Date we'll re-score the rubric:  </w:t>
      </w:r>
    </w:p>
    <w:p>
      <w:pPr>
        <w:pBdr>
          <w:bottom w:val="single" w:color="94A3B8" w:sz="4" w:space="6"/>
        </w:pBdr>
        <w:spacing w:after="110" w:before="11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Where we keep this worksheet (team's shared cycle folder):  </w:t>
      </w:r>
    </w:p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Leave with → your next step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You've written norms your team can see and measure. Carry them into Worksheet 3: Holding Each Other Accountable — where you'll agree how you'll hold each other to them and practice the conversation when one slips.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Worksheet 2 of 3.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Developing Specific Norms — From vague values to commitments you can see and measure</dc:title>
  <dc:creator>Elsinore Middle School PLT</dc:creator>
  <cp:lastModifiedBy>Un-named</cp:lastModifiedBy>
  <cp:revision>1</cp:revision>
  <dcterms:created xsi:type="dcterms:W3CDTF">2026-08-22T22:28:30.930Z</dcterms:created>
  <dcterms:modified xsi:type="dcterms:W3CDTF">2026-08-22T22:28:30.931Z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