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C" w:rsidRPr="00522BAC" w:rsidRDefault="00522BAC" w:rsidP="00522BAC">
      <w:pPr>
        <w:spacing w:after="0" w:line="240" w:lineRule="auto"/>
        <w:rPr>
          <w:rFonts w:ascii="Cambria Math" w:hAnsi="Cambria Math"/>
          <w:sz w:val="10"/>
          <w:szCs w:val="10"/>
        </w:rPr>
      </w:pPr>
    </w:p>
    <w:p w:rsidR="00377027" w:rsidRPr="00522BAC" w:rsidRDefault="00522BAC" w:rsidP="00522BAC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SHOW ALL WORK on the worksheet</w:t>
      </w:r>
    </w:p>
    <w:p w:rsidR="00522BAC" w:rsidRPr="00EC4F15" w:rsidRDefault="00522BAC" w:rsidP="00522BAC">
      <w:pPr>
        <w:spacing w:after="0" w:line="240" w:lineRule="auto"/>
        <w:rPr>
          <w:rFonts w:ascii="Cambria Math" w:hAnsi="Cambria Math"/>
          <w:sz w:val="10"/>
          <w:szCs w:val="10"/>
          <w:u w:val="single"/>
        </w:rPr>
      </w:pPr>
    </w:p>
    <w:p w:rsidR="004E405C" w:rsidRPr="00522BAC" w:rsidRDefault="00C96E02" w:rsidP="00522BAC">
      <w:pPr>
        <w:spacing w:after="0" w:line="240" w:lineRule="auto"/>
        <w:rPr>
          <w:rFonts w:ascii="Cambria Math" w:hAnsi="Cambria Math"/>
          <w:u w:val="single"/>
        </w:rPr>
      </w:pPr>
      <w:r w:rsidRPr="00522BAC">
        <w:rPr>
          <w:rFonts w:ascii="Cambria Math" w:hAnsi="Cambria Math"/>
          <w:u w:val="single"/>
        </w:rPr>
        <w:t>Part 1-</w:t>
      </w:r>
      <w:r w:rsidR="004E405C" w:rsidRPr="00522BAC">
        <w:rPr>
          <w:rFonts w:ascii="Cambria Math" w:hAnsi="Cambria Math"/>
          <w:u w:val="single"/>
        </w:rPr>
        <w:t>Graphing:</w:t>
      </w:r>
    </w:p>
    <w:p w:rsidR="004E405C" w:rsidRPr="00522BAC" w:rsidRDefault="00522BAC" w:rsidP="00522BAC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Graph each function and state the domain, range, intercepts, asymptote, and end behavior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90D8D" w:rsidRPr="00522BAC" w:rsidTr="004E405C">
        <w:trPr>
          <w:trHeight w:val="4850"/>
        </w:trPr>
        <w:tc>
          <w:tcPr>
            <w:tcW w:w="2754" w:type="dxa"/>
          </w:tcPr>
          <w:p w:rsidR="004E405C" w:rsidRPr="00522BAC" w:rsidRDefault="004E405C" w:rsidP="004E405C">
            <w:pPr>
              <w:jc w:val="center"/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Exponential Growth</w:t>
            </w:r>
          </w:p>
          <w:p w:rsidR="004E405C" w:rsidRPr="00522BAC" w:rsidRDefault="004568D5" w:rsidP="004E405C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  <w:p w:rsidR="004E405C" w:rsidRPr="00522BAC" w:rsidRDefault="005B68E2" w:rsidP="004E405C">
            <w:pPr>
              <w:rPr>
                <w:rFonts w:ascii="Cambria Math" w:hAnsi="Cambria Math"/>
              </w:rPr>
            </w:pPr>
            <w:r w:rsidRPr="005B68E2"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58240" behindDoc="1" locked="0" layoutInCell="1" allowOverlap="1" wp14:anchorId="6EE7DEA8" wp14:editId="5055D64E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70590</wp:posOffset>
                  </wp:positionV>
                  <wp:extent cx="1503045" cy="1520190"/>
                  <wp:effectExtent l="0" t="0" r="0" b="0"/>
                  <wp:wrapTight wrapText="bothSides">
                    <wp:wrapPolygon edited="0">
                      <wp:start x="8487" y="0"/>
                      <wp:lineTo x="1095" y="1353"/>
                      <wp:lineTo x="0" y="2165"/>
                      <wp:lineTo x="0" y="21113"/>
                      <wp:lineTo x="19985" y="21113"/>
                      <wp:lineTo x="20806" y="11098"/>
                      <wp:lineTo x="20532" y="2165"/>
                      <wp:lineTo x="19163" y="1624"/>
                      <wp:lineTo x="9856" y="0"/>
                      <wp:lineTo x="8487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8" t="3885" r="4793" b="9163"/>
                          <a:stretch/>
                        </pic:blipFill>
                        <pic:spPr bwMode="auto">
                          <a:xfrm>
                            <a:off x="0" y="0"/>
                            <a:ext cx="150304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405C" w:rsidRPr="00522BAC" w:rsidRDefault="004E405C" w:rsidP="004E405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 xml:space="preserve">Domain:  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 w:rsidRPr="00522BAC">
              <w:rPr>
                <w:rFonts w:ascii="Cambria Math" w:hAnsi="Cambria Math"/>
              </w:rPr>
              <w:t xml:space="preserve">              </w:t>
            </w:r>
          </w:p>
          <w:p w:rsidR="004E405C" w:rsidRDefault="004E405C" w:rsidP="004E405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Range:</w:t>
            </w:r>
            <w:r w:rsidR="005B68E2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(-4, ∞)</m:t>
              </m:r>
            </m:oMath>
          </w:p>
          <w:p w:rsidR="00522BAC" w:rsidRDefault="00522BAC" w:rsidP="004E405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x-int:</w:t>
            </w:r>
            <w:r w:rsidR="005B68E2">
              <w:rPr>
                <w:rFonts w:ascii="Cambria Math" w:hAnsi="Cambria Math"/>
              </w:rPr>
              <w:t xml:space="preserve">  0.42</w:t>
            </w:r>
          </w:p>
          <w:p w:rsidR="00522BAC" w:rsidRPr="00522BAC" w:rsidRDefault="00522BAC" w:rsidP="004E405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y-int:</w:t>
            </w:r>
            <w:r w:rsidR="005B68E2">
              <w:rPr>
                <w:rFonts w:ascii="Cambria Math" w:hAnsi="Cambria Math"/>
              </w:rPr>
              <w:t xml:space="preserve">  -1</w:t>
            </w:r>
          </w:p>
          <w:p w:rsidR="004E405C" w:rsidRPr="00522BAC" w:rsidRDefault="004E405C" w:rsidP="004E405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Asymptote:</w:t>
            </w:r>
            <w:r w:rsidR="005B68E2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y=-4</m:t>
              </m:r>
            </m:oMath>
          </w:p>
          <w:p w:rsidR="004E405C" w:rsidRDefault="005B68E2" w:rsidP="005B68E2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hAnsi="Cambria Math"/>
              </w:rPr>
              <w:t>E</w:t>
            </w:r>
            <w:r w:rsidR="004E405C" w:rsidRPr="00522BAC">
              <w:rPr>
                <w:rFonts w:ascii="Cambria Math" w:hAnsi="Cambria Math"/>
              </w:rPr>
              <w:t>B:</w:t>
            </w:r>
            <w:r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x→∞, y→∞</m:t>
              </m:r>
            </m:oMath>
          </w:p>
          <w:p w:rsidR="005B68E2" w:rsidRPr="00522BAC" w:rsidRDefault="005B68E2" w:rsidP="005B68E2">
            <w:pPr>
              <w:rPr>
                <w:rFonts w:ascii="Cambria Math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</w:rPr>
                <m:t>x→-∞, y→-4</m:t>
              </m:r>
            </m:oMath>
          </w:p>
        </w:tc>
        <w:tc>
          <w:tcPr>
            <w:tcW w:w="2754" w:type="dxa"/>
          </w:tcPr>
          <w:p w:rsidR="004E405C" w:rsidRPr="00522BAC" w:rsidRDefault="005B68E2" w:rsidP="004E405C">
            <w:pPr>
              <w:jc w:val="center"/>
              <w:rPr>
                <w:rFonts w:ascii="Cambria Math" w:hAnsi="Cambria Math"/>
              </w:rPr>
            </w:pPr>
            <w:r w:rsidRPr="005B68E2"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61312" behindDoc="1" locked="0" layoutInCell="1" allowOverlap="1" wp14:anchorId="7440C9DD" wp14:editId="748D23A0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516150</wp:posOffset>
                  </wp:positionV>
                  <wp:extent cx="1475105" cy="1456690"/>
                  <wp:effectExtent l="0" t="0" r="0" b="0"/>
                  <wp:wrapTight wrapText="bothSides">
                    <wp:wrapPolygon edited="0">
                      <wp:start x="8647" y="0"/>
                      <wp:lineTo x="1395" y="1130"/>
                      <wp:lineTo x="279" y="1695"/>
                      <wp:lineTo x="0" y="13559"/>
                      <wp:lineTo x="279" y="21186"/>
                      <wp:lineTo x="20084" y="21186"/>
                      <wp:lineTo x="20921" y="11017"/>
                      <wp:lineTo x="20642" y="1977"/>
                      <wp:lineTo x="19248" y="1412"/>
                      <wp:lineTo x="9763" y="0"/>
                      <wp:lineTo x="8647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47" t="5019" r="6032" b="10335"/>
                          <a:stretch/>
                        </pic:blipFill>
                        <pic:spPr bwMode="auto">
                          <a:xfrm>
                            <a:off x="0" y="0"/>
                            <a:ext cx="1475105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405C" w:rsidRPr="00522BAC">
              <w:rPr>
                <w:rFonts w:ascii="Cambria Math" w:hAnsi="Cambria Math"/>
              </w:rPr>
              <w:t>Exponential Decay</w:t>
            </w:r>
          </w:p>
          <w:p w:rsidR="004E405C" w:rsidRPr="00522BAC" w:rsidRDefault="004568D5" w:rsidP="004E405C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x+2</m:t>
                    </m:r>
                  </m:sup>
                </m:sSup>
              </m:oMath>
            </m:oMathPara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 xml:space="preserve">Domain: 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 w:rsidRPr="00522BAC">
              <w:rPr>
                <w:rFonts w:ascii="Cambria Math" w:hAnsi="Cambria Math"/>
              </w:rPr>
              <w:t xml:space="preserve">               </w:t>
            </w:r>
          </w:p>
          <w:p w:rsid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Range:</w:t>
            </w:r>
            <w:r w:rsidR="005B68E2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(0, ∞)</m:t>
              </m:r>
            </m:oMath>
          </w:p>
          <w:p w:rsidR="00522BAC" w:rsidRDefault="00522BAC" w:rsidP="00522BA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x-int:</w:t>
            </w:r>
            <w:r w:rsidR="005B68E2">
              <w:rPr>
                <w:rFonts w:ascii="Cambria Math" w:hAnsi="Cambria Math"/>
              </w:rPr>
              <w:t xml:space="preserve">  None</w:t>
            </w:r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y-int:</w:t>
            </w:r>
            <w:r w:rsidR="005B68E2">
              <w:rPr>
                <w:rFonts w:ascii="Cambria Math" w:hAnsi="Cambria Math"/>
              </w:rPr>
              <w:t xml:space="preserve">  0.5</w:t>
            </w:r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Asymptote:</w:t>
            </w:r>
            <w:r w:rsidR="005B68E2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y=0</m:t>
              </m:r>
            </m:oMath>
          </w:p>
          <w:p w:rsidR="004E405C" w:rsidRDefault="005B68E2" w:rsidP="005B68E2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hAnsi="Cambria Math"/>
              </w:rPr>
              <w:t>E</w:t>
            </w:r>
            <w:r w:rsidR="00522BAC" w:rsidRPr="00522BAC">
              <w:rPr>
                <w:rFonts w:ascii="Cambria Math" w:hAnsi="Cambria Math"/>
              </w:rPr>
              <w:t>B:</w:t>
            </w:r>
            <w:r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x→∞, y→0</m:t>
              </m:r>
            </m:oMath>
          </w:p>
          <w:p w:rsidR="005B68E2" w:rsidRPr="00522BAC" w:rsidRDefault="005B68E2" w:rsidP="005B68E2">
            <w:pPr>
              <w:rPr>
                <w:rFonts w:ascii="Cambria Math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x→-∞, y→∞</m:t>
              </m:r>
            </m:oMath>
          </w:p>
        </w:tc>
        <w:tc>
          <w:tcPr>
            <w:tcW w:w="2754" w:type="dxa"/>
          </w:tcPr>
          <w:p w:rsidR="004E405C" w:rsidRPr="00522BAC" w:rsidRDefault="00290D8D" w:rsidP="004E405C">
            <w:pPr>
              <w:jc w:val="center"/>
              <w:rPr>
                <w:rFonts w:ascii="Cambria Math" w:hAnsi="Cambria Math"/>
              </w:rPr>
            </w:pPr>
            <w:r w:rsidRPr="00290D8D"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65408" behindDoc="1" locked="0" layoutInCell="1" allowOverlap="1" wp14:anchorId="353228D1" wp14:editId="6054B5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336550</wp:posOffset>
                  </wp:positionV>
                  <wp:extent cx="1592580" cy="1580515"/>
                  <wp:effectExtent l="0" t="0" r="0" b="635"/>
                  <wp:wrapTight wrapText="bothSides">
                    <wp:wrapPolygon edited="0">
                      <wp:start x="8785" y="0"/>
                      <wp:lineTo x="1550" y="1302"/>
                      <wp:lineTo x="517" y="2083"/>
                      <wp:lineTo x="0" y="11716"/>
                      <wp:lineTo x="517" y="21348"/>
                      <wp:lineTo x="20153" y="21348"/>
                      <wp:lineTo x="20153" y="13017"/>
                      <wp:lineTo x="21187" y="12236"/>
                      <wp:lineTo x="21187" y="11195"/>
                      <wp:lineTo x="20153" y="8852"/>
                      <wp:lineTo x="20670" y="2083"/>
                      <wp:lineTo x="18603" y="1302"/>
                      <wp:lineTo x="10077" y="0"/>
                      <wp:lineTo x="8785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1" t="4097" r="5409" b="9847"/>
                          <a:stretch/>
                        </pic:blipFill>
                        <pic:spPr bwMode="auto">
                          <a:xfrm>
                            <a:off x="0" y="0"/>
                            <a:ext cx="159258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405C" w:rsidRPr="00522BAC">
              <w:rPr>
                <w:rFonts w:ascii="Cambria Math" w:hAnsi="Cambria Math"/>
              </w:rPr>
              <w:t>Exponential with base e</w:t>
            </w:r>
          </w:p>
          <w:p w:rsidR="004E405C" w:rsidRPr="00522BAC" w:rsidRDefault="004E405C" w:rsidP="004E405C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-.25x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 xml:space="preserve">Domain: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 w:rsidRPr="00522BAC">
              <w:rPr>
                <w:rFonts w:ascii="Cambria Math" w:hAnsi="Cambria Math"/>
              </w:rPr>
              <w:t xml:space="preserve">                </w:t>
            </w:r>
          </w:p>
          <w:p w:rsid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Range:</w:t>
            </w:r>
            <w:r w:rsidR="00290D8D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(-3, ∞)</m:t>
              </m:r>
            </m:oMath>
          </w:p>
          <w:p w:rsidR="00522BAC" w:rsidRDefault="00522BAC" w:rsidP="00522BA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x-int:</w:t>
            </w:r>
            <w:r w:rsidR="00290D8D">
              <w:rPr>
                <w:rFonts w:ascii="Cambria Math" w:hAnsi="Cambria Math"/>
              </w:rPr>
              <w:t xml:space="preserve"> -4.39</w:t>
            </w:r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y-int:</w:t>
            </w:r>
            <w:r w:rsidR="00290D8D">
              <w:rPr>
                <w:rFonts w:ascii="Cambria Math" w:hAnsi="Cambria Math"/>
              </w:rPr>
              <w:t xml:space="preserve">  -2</w:t>
            </w:r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Asymptote:</w:t>
            </w:r>
            <w:r w:rsidR="00290D8D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y=-3</m:t>
              </m:r>
            </m:oMath>
          </w:p>
          <w:p w:rsidR="004E405C" w:rsidRDefault="00290D8D" w:rsidP="00290D8D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hAnsi="Cambria Math"/>
              </w:rPr>
              <w:t>E</w:t>
            </w:r>
            <w:r w:rsidR="00522BAC" w:rsidRPr="00522BAC">
              <w:rPr>
                <w:rFonts w:ascii="Cambria Math" w:hAnsi="Cambria Math"/>
              </w:rPr>
              <w:t>B:</w:t>
            </w:r>
            <w:r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x→∞, y→-3</m:t>
              </m:r>
            </m:oMath>
          </w:p>
          <w:p w:rsidR="00290D8D" w:rsidRPr="00522BAC" w:rsidRDefault="00290D8D" w:rsidP="00290D8D">
            <w:pPr>
              <w:rPr>
                <w:rFonts w:ascii="Cambria Math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x→-∞, y→∞</m:t>
              </m:r>
            </m:oMath>
          </w:p>
        </w:tc>
        <w:tc>
          <w:tcPr>
            <w:tcW w:w="2754" w:type="dxa"/>
          </w:tcPr>
          <w:p w:rsidR="004E405C" w:rsidRPr="00522BAC" w:rsidRDefault="00290D8D" w:rsidP="004E405C">
            <w:pPr>
              <w:jc w:val="center"/>
              <w:rPr>
                <w:rFonts w:ascii="Cambria Math" w:hAnsi="Cambria Math"/>
              </w:rPr>
            </w:pPr>
            <w:r w:rsidRPr="00290D8D"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68480" behindDoc="1" locked="0" layoutInCell="1" allowOverlap="1" wp14:anchorId="5CB17FC1" wp14:editId="207EE94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336550</wp:posOffset>
                  </wp:positionV>
                  <wp:extent cx="1609725" cy="1588770"/>
                  <wp:effectExtent l="0" t="0" r="0" b="0"/>
                  <wp:wrapTight wrapText="bothSides">
                    <wp:wrapPolygon edited="0">
                      <wp:start x="8947" y="0"/>
                      <wp:lineTo x="1278" y="1295"/>
                      <wp:lineTo x="256" y="1813"/>
                      <wp:lineTo x="0" y="12691"/>
                      <wp:lineTo x="511" y="21237"/>
                      <wp:lineTo x="20194" y="21237"/>
                      <wp:lineTo x="20961" y="12691"/>
                      <wp:lineTo x="20705" y="2072"/>
                      <wp:lineTo x="19427" y="1554"/>
                      <wp:lineTo x="10225" y="0"/>
                      <wp:lineTo x="8947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9" t="4834" r="5162" b="9623"/>
                          <a:stretch/>
                        </pic:blipFill>
                        <pic:spPr bwMode="auto">
                          <a:xfrm>
                            <a:off x="0" y="0"/>
                            <a:ext cx="1609725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405C" w:rsidRPr="00522BAC">
              <w:rPr>
                <w:rFonts w:ascii="Cambria Math" w:hAnsi="Cambria Math"/>
              </w:rPr>
              <w:t>Logarithms</w:t>
            </w:r>
          </w:p>
          <w:p w:rsidR="004E405C" w:rsidRPr="00522BAC" w:rsidRDefault="004E405C" w:rsidP="004E405C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(x+2)</m:t>
                    </m:r>
                  </m:e>
                </m:func>
              </m:oMath>
            </m:oMathPara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 xml:space="preserve">Domain:   </w:t>
            </w:r>
            <m:oMath>
              <m:r>
                <w:rPr>
                  <w:rFonts w:ascii="Cambria Math" w:hAnsi="Cambria Math"/>
                </w:rPr>
                <m:t>(-2, ∞)</m:t>
              </m:r>
            </m:oMath>
            <w:r w:rsidRPr="00522BAC">
              <w:rPr>
                <w:rFonts w:ascii="Cambria Math" w:hAnsi="Cambria Math"/>
              </w:rPr>
              <w:t xml:space="preserve">              </w:t>
            </w:r>
          </w:p>
          <w:p w:rsid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Range:</w:t>
            </w:r>
            <w:r w:rsidR="005B68E2">
              <w:rPr>
                <w:rFonts w:ascii="Cambria Math" w:hAnsi="Cambria Math"/>
              </w:rPr>
              <w:t xml:space="preserve"> 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</w:p>
          <w:p w:rsidR="00522BAC" w:rsidRDefault="00522BAC" w:rsidP="00522BA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x-int:</w:t>
            </w:r>
            <w:r w:rsidR="00290D8D">
              <w:rPr>
                <w:rFonts w:ascii="Cambria Math" w:hAnsi="Cambria Math"/>
              </w:rPr>
              <w:t xml:space="preserve"> -1</w:t>
            </w:r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y-int:</w:t>
            </w:r>
            <w:r w:rsidR="00290D8D">
              <w:rPr>
                <w:rFonts w:ascii="Cambria Math" w:hAnsi="Cambria Math"/>
              </w:rPr>
              <w:t xml:space="preserve">  0.63</w:t>
            </w:r>
          </w:p>
          <w:p w:rsidR="00522BAC" w:rsidRPr="00522BAC" w:rsidRDefault="00522BAC" w:rsidP="00522BAC">
            <w:pPr>
              <w:rPr>
                <w:rFonts w:ascii="Cambria Math" w:hAnsi="Cambria Math"/>
              </w:rPr>
            </w:pPr>
            <w:r w:rsidRPr="00522BAC">
              <w:rPr>
                <w:rFonts w:ascii="Cambria Math" w:hAnsi="Cambria Math"/>
              </w:rPr>
              <w:t>Asymptote:</w:t>
            </w:r>
            <w:r w:rsidR="00290D8D"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x=-2</m:t>
              </m:r>
            </m:oMath>
          </w:p>
          <w:p w:rsidR="004E405C" w:rsidRPr="00522BAC" w:rsidRDefault="00290D8D" w:rsidP="00290D8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</w:t>
            </w:r>
            <w:r w:rsidR="00522BAC" w:rsidRPr="00522BAC">
              <w:rPr>
                <w:rFonts w:ascii="Cambria Math" w:hAnsi="Cambria Math"/>
              </w:rPr>
              <w:t>B:</w:t>
            </w:r>
            <w:r>
              <w:rPr>
                <w:rFonts w:ascii="Cambria Math" w:eastAsiaTheme="minorEastAsia" w:hAnsi="Cambria Math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 xml:space="preserve"> x→∞, y→∞</m:t>
              </m:r>
            </m:oMath>
          </w:p>
        </w:tc>
      </w:tr>
    </w:tbl>
    <w:p w:rsidR="00885C8A" w:rsidRPr="00522BAC" w:rsidRDefault="00885C8A" w:rsidP="00134F72">
      <w:pPr>
        <w:spacing w:after="0" w:line="240" w:lineRule="auto"/>
        <w:rPr>
          <w:rFonts w:ascii="Cambria Math" w:hAnsi="Cambria Math"/>
        </w:rPr>
      </w:pPr>
    </w:p>
    <w:p w:rsidR="00C96E02" w:rsidRPr="00522BAC" w:rsidRDefault="00C96E02" w:rsidP="00134F72">
      <w:pPr>
        <w:spacing w:after="0" w:line="240" w:lineRule="auto"/>
        <w:rPr>
          <w:rFonts w:ascii="Cambria Math" w:hAnsi="Cambria Math"/>
        </w:rPr>
      </w:pPr>
      <w:r w:rsidRPr="00522BAC">
        <w:rPr>
          <w:rFonts w:ascii="Cambria Math" w:hAnsi="Cambria Math"/>
          <w:u w:val="single"/>
        </w:rPr>
        <w:t>Part 2-Exponential Increase/Decrease Models</w:t>
      </w:r>
      <w:r w:rsidR="00EC37DE" w:rsidRPr="00522BAC">
        <w:rPr>
          <w:rFonts w:ascii="Cambria Math" w:hAnsi="Cambria Math"/>
          <w:u w:val="single"/>
        </w:rPr>
        <w:t xml:space="preserve"> and Compound Interest</w:t>
      </w:r>
      <w:r w:rsidRPr="00522BAC">
        <w:rPr>
          <w:rFonts w:ascii="Cambria Math" w:hAnsi="Cambria Math"/>
          <w:u w:val="single"/>
        </w:rPr>
        <w:t>:</w:t>
      </w:r>
    </w:p>
    <w:p w:rsidR="00C96E02" w:rsidRPr="00522BAC" w:rsidRDefault="00417E8A" w:rsidP="00134F72">
      <w:pPr>
        <w:spacing w:after="0" w:line="240" w:lineRule="auto"/>
        <w:ind w:left="270" w:hanging="270"/>
        <w:rPr>
          <w:rFonts w:ascii="Cambria Math" w:hAnsi="Cambria Math"/>
        </w:rPr>
      </w:pPr>
      <w:r w:rsidRPr="00522BAC">
        <w:rPr>
          <w:rFonts w:ascii="Cambria Math" w:hAnsi="Cambria Math"/>
        </w:rPr>
        <w:t>1. In 19</w:t>
      </w:r>
      <w:r w:rsidR="007637DD">
        <w:rPr>
          <w:rFonts w:ascii="Cambria Math" w:hAnsi="Cambria Math"/>
        </w:rPr>
        <w:t>94</w:t>
      </w:r>
      <w:r w:rsidRPr="00522BAC">
        <w:rPr>
          <w:rFonts w:ascii="Cambria Math" w:hAnsi="Cambria Math"/>
        </w:rPr>
        <w:t xml:space="preserve">, there were </w:t>
      </w:r>
      <w:r w:rsidR="007637DD">
        <w:rPr>
          <w:rFonts w:ascii="Cambria Math" w:hAnsi="Cambria Math"/>
        </w:rPr>
        <w:t>35</w:t>
      </w:r>
      <w:r w:rsidRPr="00522BAC">
        <w:rPr>
          <w:rFonts w:ascii="Cambria Math" w:hAnsi="Cambria Math"/>
        </w:rPr>
        <w:t xml:space="preserve"> </w:t>
      </w:r>
      <w:r w:rsidR="007637DD">
        <w:rPr>
          <w:rFonts w:ascii="Cambria Math" w:hAnsi="Cambria Math"/>
        </w:rPr>
        <w:t>homes with internet in the smal</w:t>
      </w:r>
      <w:r w:rsidRPr="00522BAC">
        <w:rPr>
          <w:rFonts w:ascii="Cambria Math" w:hAnsi="Cambria Math"/>
        </w:rPr>
        <w:t xml:space="preserve">l town of </w:t>
      </w:r>
      <w:r w:rsidR="007637DD">
        <w:rPr>
          <w:rFonts w:ascii="Cambria Math" w:hAnsi="Cambria Math"/>
        </w:rPr>
        <w:t>Oak Glen</w:t>
      </w:r>
      <w:r w:rsidRPr="00522BAC">
        <w:rPr>
          <w:rFonts w:ascii="Cambria Math" w:hAnsi="Cambria Math"/>
        </w:rPr>
        <w:t xml:space="preserve">.  The number of subscribers </w:t>
      </w:r>
      <w:r w:rsidR="007637DD">
        <w:rPr>
          <w:rFonts w:ascii="Cambria Math" w:hAnsi="Cambria Math"/>
        </w:rPr>
        <w:t>doubled</w:t>
      </w:r>
      <w:r w:rsidRPr="00522BAC">
        <w:rPr>
          <w:rFonts w:ascii="Cambria Math" w:hAnsi="Cambria Math"/>
        </w:rPr>
        <w:t xml:space="preserve"> per year after 19</w:t>
      </w:r>
      <w:r w:rsidR="007637DD">
        <w:rPr>
          <w:rFonts w:ascii="Cambria Math" w:hAnsi="Cambria Math"/>
        </w:rPr>
        <w:t>94 until 2000</w:t>
      </w:r>
      <w:r w:rsidRPr="00522BAC">
        <w:rPr>
          <w:rFonts w:ascii="Cambria Math" w:hAnsi="Cambria Math"/>
        </w:rPr>
        <w:t xml:space="preserve">.  How many </w:t>
      </w:r>
      <w:r w:rsidR="007637DD">
        <w:rPr>
          <w:rFonts w:ascii="Cambria Math" w:hAnsi="Cambria Math"/>
        </w:rPr>
        <w:t>homes had internet</w:t>
      </w:r>
      <w:r w:rsidRPr="00522BAC">
        <w:rPr>
          <w:rFonts w:ascii="Cambria Math" w:hAnsi="Cambria Math"/>
        </w:rPr>
        <w:t xml:space="preserve"> </w:t>
      </w:r>
      <w:r w:rsidR="007637DD">
        <w:rPr>
          <w:rFonts w:ascii="Cambria Math" w:hAnsi="Cambria Math"/>
        </w:rPr>
        <w:t>in 1999</w:t>
      </w:r>
      <w:r w:rsidRPr="00522BAC">
        <w:rPr>
          <w:rFonts w:ascii="Cambria Math" w:hAnsi="Cambria Math"/>
        </w:rPr>
        <w:t>?</w:t>
      </w:r>
    </w:p>
    <w:p w:rsidR="00417E8A" w:rsidRDefault="00417E8A" w:rsidP="00134F72">
      <w:pPr>
        <w:spacing w:after="0" w:line="240" w:lineRule="auto"/>
        <w:rPr>
          <w:rFonts w:ascii="Cambria Math" w:hAnsi="Cambria Math"/>
        </w:rPr>
      </w:pPr>
    </w:p>
    <w:p w:rsidR="00134F72" w:rsidRDefault="00EF653F" w:rsidP="00134F72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EF653F">
        <w:rPr>
          <w:rFonts w:ascii="Cambria Math" w:hAnsi="Cambria Math"/>
          <w:color w:val="FF0000"/>
        </w:rPr>
        <w:t>1120 homes ha</w:t>
      </w:r>
      <w:r w:rsidR="001D4E09">
        <w:rPr>
          <w:rFonts w:ascii="Cambria Math" w:hAnsi="Cambria Math"/>
          <w:color w:val="FF0000"/>
        </w:rPr>
        <w:t>d</w:t>
      </w:r>
      <w:bookmarkStart w:id="0" w:name="_GoBack"/>
      <w:bookmarkEnd w:id="0"/>
      <w:r w:rsidRPr="00EF653F">
        <w:rPr>
          <w:rFonts w:ascii="Cambria Math" w:hAnsi="Cambria Math"/>
          <w:color w:val="FF0000"/>
        </w:rPr>
        <w:t xml:space="preserve"> internet in 1999</w:t>
      </w:r>
    </w:p>
    <w:p w:rsidR="00417E8A" w:rsidRPr="00522BAC" w:rsidRDefault="00417E8A" w:rsidP="00134F72">
      <w:pPr>
        <w:spacing w:after="0" w:line="240" w:lineRule="auto"/>
        <w:rPr>
          <w:rFonts w:ascii="Cambria Math" w:hAnsi="Cambria Math"/>
        </w:rPr>
      </w:pPr>
    </w:p>
    <w:p w:rsidR="00134F72" w:rsidRPr="00522BAC" w:rsidRDefault="00417E8A" w:rsidP="00134F72">
      <w:pPr>
        <w:spacing w:after="0" w:line="240" w:lineRule="auto"/>
        <w:ind w:left="270" w:hanging="270"/>
        <w:rPr>
          <w:rFonts w:ascii="Cambria Math" w:eastAsiaTheme="minorEastAsia" w:hAnsi="Cambria Math"/>
        </w:rPr>
      </w:pPr>
      <w:r w:rsidRPr="00522BAC">
        <w:rPr>
          <w:rFonts w:ascii="Cambria Math" w:hAnsi="Cambria Math"/>
        </w:rPr>
        <w:t xml:space="preserve">2. The population of </w:t>
      </w:r>
      <w:r w:rsidR="00522BAC">
        <w:rPr>
          <w:rFonts w:ascii="Cambria Math" w:hAnsi="Cambria Math"/>
        </w:rPr>
        <w:t>Yucaipa</w:t>
      </w:r>
      <w:r w:rsidRPr="00522BAC">
        <w:rPr>
          <w:rFonts w:ascii="Cambria Math" w:hAnsi="Cambria Math"/>
        </w:rPr>
        <w:t xml:space="preserve">, </w:t>
      </w:r>
      <w:r w:rsidR="00522BAC">
        <w:rPr>
          <w:rFonts w:ascii="Cambria Math" w:hAnsi="Cambria Math"/>
        </w:rPr>
        <w:t>CA</w:t>
      </w:r>
      <w:r w:rsidRPr="00522BAC">
        <w:rPr>
          <w:rFonts w:ascii="Cambria Math" w:hAnsi="Cambria Math"/>
        </w:rPr>
        <w:t xml:space="preserve"> can be modeled by </w:t>
      </w:r>
      <m:oMath>
        <m:r>
          <w:rPr>
            <w:rFonts w:ascii="Cambria Math" w:hAnsi="Cambria Math"/>
          </w:rPr>
          <m:t>P=5347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(1.16)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22BAC">
        <w:rPr>
          <w:rFonts w:ascii="Cambria Math" w:eastAsiaTheme="minorEastAsia" w:hAnsi="Cambria Math"/>
        </w:rPr>
        <w:t xml:space="preserve"> where t is the number of years since 1990. What was the population in 1990?  By what percent did the population increase by each year?</w:t>
      </w:r>
    </w:p>
    <w:p w:rsidR="00417E8A" w:rsidRDefault="00417E8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134F72" w:rsidRDefault="00EF653F" w:rsidP="00134F72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Pr="00EF653F">
        <w:rPr>
          <w:rFonts w:ascii="Cambria Math" w:eastAsiaTheme="minorEastAsia" w:hAnsi="Cambria Math"/>
          <w:color w:val="FF0000"/>
        </w:rPr>
        <w:t>1990 the population was 5347 and increased by 16% each year</w:t>
      </w:r>
    </w:p>
    <w:p w:rsidR="00134F72" w:rsidRPr="00522BAC" w:rsidRDefault="00134F72" w:rsidP="00134F72">
      <w:pPr>
        <w:spacing w:after="0" w:line="240" w:lineRule="auto"/>
        <w:rPr>
          <w:rFonts w:ascii="Cambria Math" w:eastAsiaTheme="minorEastAsia" w:hAnsi="Cambria Math"/>
        </w:rPr>
      </w:pPr>
    </w:p>
    <w:p w:rsidR="00417E8A" w:rsidRPr="00522BAC" w:rsidRDefault="00417E8A" w:rsidP="00134F72">
      <w:pPr>
        <w:spacing w:after="0" w:line="240" w:lineRule="auto"/>
        <w:ind w:left="270" w:hanging="270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 xml:space="preserve">3. An adult takes </w:t>
      </w:r>
      <w:r w:rsidR="00522BAC">
        <w:rPr>
          <w:rFonts w:ascii="Cambria Math" w:eastAsiaTheme="minorEastAsia" w:hAnsi="Cambria Math"/>
        </w:rPr>
        <w:t>aspirin to help with a headache</w:t>
      </w:r>
      <w:r w:rsidRPr="00522BAC">
        <w:rPr>
          <w:rFonts w:ascii="Cambria Math" w:eastAsiaTheme="minorEastAsia" w:hAnsi="Cambria Math"/>
        </w:rPr>
        <w:t xml:space="preserve">.  Each hour, the amount of </w:t>
      </w:r>
      <w:r w:rsidR="00522BAC">
        <w:rPr>
          <w:rFonts w:ascii="Cambria Math" w:eastAsiaTheme="minorEastAsia" w:hAnsi="Cambria Math"/>
        </w:rPr>
        <w:t>aspiring</w:t>
      </w:r>
      <w:r w:rsidRPr="00522BAC">
        <w:rPr>
          <w:rFonts w:ascii="Cambria Math" w:eastAsiaTheme="minorEastAsia" w:hAnsi="Cambria Math"/>
        </w:rPr>
        <w:t xml:space="preserve"> in the person’s system decreases by about 29%.  </w:t>
      </w:r>
      <w:r w:rsidR="00522BAC">
        <w:rPr>
          <w:rFonts w:ascii="Cambria Math" w:eastAsiaTheme="minorEastAsia" w:hAnsi="Cambria Math"/>
        </w:rPr>
        <w:t>If 51.24 mg of aspiring is left after 6 hours, how much did the adult take initially?</w:t>
      </w:r>
    </w:p>
    <w:p w:rsidR="00417E8A" w:rsidRDefault="00417E8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7637DD" w:rsidRPr="00EF653F" w:rsidRDefault="00EF653F" w:rsidP="00134F72">
      <w:pPr>
        <w:spacing w:after="0" w:line="240" w:lineRule="auto"/>
        <w:rPr>
          <w:rFonts w:ascii="Cambria Math" w:eastAsiaTheme="minorEastAsia" w:hAnsi="Cambria Math"/>
          <w:color w:val="FF0000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color w:val="FF0000"/>
        </w:rPr>
        <w:t>Started with 400 mg of aspiring</w:t>
      </w: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F46DE7" w:rsidRPr="00522BAC" w:rsidRDefault="007637DD" w:rsidP="00134F72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</w:t>
      </w: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>4. You deposit $1600 in a bank account.  Find the balance after 3 years for each of the following situations:</w:t>
      </w: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>(a) The account pays 2.5% annual interest compounded monthly.</w:t>
      </w:r>
    </w:p>
    <w:p w:rsidR="00417E8A" w:rsidRPr="00EF653F" w:rsidRDefault="00EF653F" w:rsidP="00134F72">
      <w:pPr>
        <w:spacing w:after="0" w:line="240" w:lineRule="auto"/>
        <w:rPr>
          <w:rFonts w:ascii="Cambria Math" w:eastAsiaTheme="minorEastAsia" w:hAnsi="Cambria Math"/>
          <w:color w:val="FF0000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color w:val="FF0000"/>
        </w:rPr>
        <w:t>$1724.48</w:t>
      </w: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>(b) The account pays 1.75% annual interest compounded quarterly.</w:t>
      </w:r>
    </w:p>
    <w:p w:rsidR="00417E8A" w:rsidRPr="00EF653F" w:rsidRDefault="00EF653F" w:rsidP="00134F72">
      <w:pPr>
        <w:spacing w:after="0" w:line="240" w:lineRule="auto"/>
        <w:rPr>
          <w:rFonts w:ascii="Cambria Math" w:eastAsiaTheme="minorEastAsia" w:hAnsi="Cambria Math"/>
          <w:color w:val="FF0000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color w:val="FF0000"/>
        </w:rPr>
        <w:t>$1686.05</w:t>
      </w: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417E8A" w:rsidRPr="00522BAC" w:rsidRDefault="00417E8A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 xml:space="preserve">(c) The account pays 4% annual interest compounded </w:t>
      </w:r>
      <w:r w:rsidR="00134F72">
        <w:rPr>
          <w:rFonts w:ascii="Cambria Math" w:eastAsiaTheme="minorEastAsia" w:hAnsi="Cambria Math"/>
        </w:rPr>
        <w:t>semi-annually</w:t>
      </w:r>
      <w:r w:rsidRPr="00522BAC">
        <w:rPr>
          <w:rFonts w:ascii="Cambria Math" w:eastAsiaTheme="minorEastAsia" w:hAnsi="Cambria Math"/>
        </w:rPr>
        <w:t>.</w:t>
      </w:r>
    </w:p>
    <w:p w:rsidR="008F477A" w:rsidRPr="00EF653F" w:rsidRDefault="00EF653F" w:rsidP="00134F72">
      <w:pPr>
        <w:spacing w:after="0" w:line="240" w:lineRule="auto"/>
        <w:rPr>
          <w:rFonts w:ascii="Cambria Math" w:eastAsiaTheme="minorEastAsia" w:hAnsi="Cambria Math"/>
          <w:color w:val="FF0000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color w:val="FF0000"/>
        </w:rPr>
        <w:t>$1801.86</w:t>
      </w:r>
    </w:p>
    <w:p w:rsidR="008F477A" w:rsidRPr="00522BAC" w:rsidRDefault="008F477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8F477A" w:rsidRPr="00522BAC" w:rsidRDefault="008F477A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>(d) The account pays 2% annual interest compounded continuously.</w:t>
      </w:r>
    </w:p>
    <w:p w:rsidR="00EC37DE" w:rsidRPr="00EF653F" w:rsidRDefault="00EF653F" w:rsidP="00134F72">
      <w:pPr>
        <w:spacing w:after="0" w:line="240" w:lineRule="auto"/>
        <w:rPr>
          <w:rFonts w:ascii="Cambria Math" w:eastAsiaTheme="minorEastAsia" w:hAnsi="Cambria Math"/>
          <w:color w:val="FF0000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color w:val="FF0000"/>
        </w:rPr>
        <w:t>$1803.99</w:t>
      </w:r>
    </w:p>
    <w:p w:rsidR="00EC37DE" w:rsidRDefault="00EC37DE" w:rsidP="00134F72">
      <w:pPr>
        <w:spacing w:after="0" w:line="240" w:lineRule="auto"/>
        <w:rPr>
          <w:rFonts w:ascii="Cambria Math" w:eastAsiaTheme="minorEastAsia" w:hAnsi="Cambria Math"/>
        </w:rPr>
      </w:pPr>
    </w:p>
    <w:p w:rsidR="00EC4F15" w:rsidRPr="00522BAC" w:rsidRDefault="00EC4F15" w:rsidP="00134F72">
      <w:pPr>
        <w:spacing w:after="0" w:line="240" w:lineRule="auto"/>
        <w:rPr>
          <w:rFonts w:ascii="Cambria Math" w:eastAsiaTheme="minorEastAsia" w:hAnsi="Cambria Math"/>
        </w:rPr>
      </w:pPr>
    </w:p>
    <w:p w:rsidR="00326BFD" w:rsidRDefault="00326BFD" w:rsidP="00134F72">
      <w:pPr>
        <w:spacing w:after="0" w:line="240" w:lineRule="auto"/>
        <w:rPr>
          <w:rFonts w:ascii="Cambria Math" w:eastAsiaTheme="minorEastAsia" w:hAnsi="Cambria Math"/>
          <w:u w:val="single"/>
        </w:rPr>
      </w:pPr>
    </w:p>
    <w:p w:rsidR="00EC37DE" w:rsidRPr="00522BAC" w:rsidRDefault="00EC37DE" w:rsidP="00134F72">
      <w:pPr>
        <w:spacing w:after="0" w:line="240" w:lineRule="auto"/>
        <w:rPr>
          <w:rFonts w:ascii="Cambria Math" w:eastAsiaTheme="minorEastAsia" w:hAnsi="Cambria Math"/>
          <w:u w:val="single"/>
        </w:rPr>
      </w:pPr>
      <w:r w:rsidRPr="00522BAC">
        <w:rPr>
          <w:rFonts w:ascii="Cambria Math" w:eastAsiaTheme="minorEastAsia" w:hAnsi="Cambria Math"/>
          <w:u w:val="single"/>
        </w:rPr>
        <w:t>Part 3- Operations with e:</w:t>
      </w:r>
    </w:p>
    <w:p w:rsidR="00C30388" w:rsidRPr="00522BAC" w:rsidRDefault="00C30388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eastAsiaTheme="minorEastAsia" w:hAnsi="Cambria Math"/>
        </w:rPr>
        <w:t>Simplify.</w:t>
      </w:r>
    </w:p>
    <w:p w:rsidR="00672C8C" w:rsidRPr="00522BAC" w:rsidRDefault="00C30388" w:rsidP="00134F72">
      <w:pPr>
        <w:spacing w:after="0" w:line="240" w:lineRule="auto"/>
        <w:rPr>
          <w:rFonts w:ascii="Cambria Math" w:hAnsi="Cambria Math"/>
        </w:rPr>
      </w:pPr>
      <w:r w:rsidRPr="00522BAC">
        <w:rPr>
          <w:rFonts w:ascii="Cambria Math" w:eastAsiaTheme="minorEastAsia" w:hAnsi="Cambria Math"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72C8C" w:rsidRPr="00522BAC">
        <w:rPr>
          <w:rFonts w:ascii="Cambria Math" w:eastAsiaTheme="minorEastAsia" w:hAnsi="Cambria Math"/>
        </w:rPr>
        <w:tab/>
      </w:r>
      <w:r w:rsidR="00672C8C" w:rsidRPr="00522BAC">
        <w:rPr>
          <w:rFonts w:ascii="Cambria Math" w:eastAsiaTheme="minorEastAsia" w:hAnsi="Cambria Math"/>
        </w:rPr>
        <w:tab/>
      </w:r>
      <w:r w:rsidR="00672C8C" w:rsidRPr="00522BAC">
        <w:rPr>
          <w:rFonts w:ascii="Cambria Math" w:eastAsiaTheme="minorEastAsia" w:hAnsi="Cambria Math"/>
        </w:rPr>
        <w:tab/>
        <w:t xml:space="preserve">6.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  <w:r w:rsidR="00672C8C" w:rsidRPr="00522BAC">
        <w:rPr>
          <w:rFonts w:ascii="Cambria Math" w:eastAsiaTheme="minorEastAsia" w:hAnsi="Cambria Math"/>
        </w:rPr>
        <w:tab/>
      </w:r>
      <w:r w:rsidR="00672C8C" w:rsidRPr="00522BAC">
        <w:rPr>
          <w:rFonts w:ascii="Cambria Math" w:eastAsiaTheme="minorEastAsia" w:hAnsi="Cambria Math"/>
        </w:rPr>
        <w:tab/>
      </w:r>
      <w:r w:rsidR="00672C8C" w:rsidRPr="00522BAC">
        <w:rPr>
          <w:rFonts w:ascii="Cambria Math" w:eastAsiaTheme="minorEastAsia" w:hAnsi="Cambria Math"/>
        </w:rPr>
        <w:tab/>
        <w:t xml:space="preserve">7.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72C8C" w:rsidRPr="00522BAC">
        <w:rPr>
          <w:rFonts w:ascii="Cambria Math" w:eastAsiaTheme="minorEastAsia" w:hAnsi="Cambria Math"/>
        </w:rPr>
        <w:tab/>
      </w:r>
      <w:r w:rsidR="00672C8C" w:rsidRPr="00522BAC">
        <w:rPr>
          <w:rFonts w:ascii="Cambria Math" w:eastAsiaTheme="minorEastAsia" w:hAnsi="Cambria Math"/>
        </w:rPr>
        <w:tab/>
        <w:t xml:space="preserve">8.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</m:oMath>
    </w:p>
    <w:p w:rsidR="00672C8C" w:rsidRDefault="00672C8C" w:rsidP="00134F72">
      <w:pPr>
        <w:spacing w:after="0" w:line="240" w:lineRule="auto"/>
        <w:rPr>
          <w:rFonts w:ascii="Cambria Math" w:hAnsi="Cambria Math"/>
        </w:rPr>
      </w:pPr>
    </w:p>
    <w:p w:rsidR="00EC4F15" w:rsidRPr="008A7B82" w:rsidRDefault="008A7B82" w:rsidP="00134F72">
      <w:pPr>
        <w:spacing w:after="0" w:line="240" w:lineRule="auto"/>
        <w:rPr>
          <w:rFonts w:ascii="Cambria Math" w:hAnsi="Cambria Math"/>
          <w:color w:val="FF0000"/>
        </w:rPr>
      </w:pPr>
      <w:r>
        <w:rPr>
          <w:rFonts w:ascii="Cambria Math" w:hAnsi="Cambria Math"/>
        </w:rPr>
        <w:t xml:space="preserve">       </w:t>
      </w:r>
      <w:r>
        <w:rPr>
          <w:rFonts w:ascii="Cambria Math" w:hAnsi="Cambria Math"/>
          <w:color w:val="FF0000"/>
        </w:rPr>
        <w:t xml:space="preserve">= </w:t>
      </w:r>
      <m:oMath>
        <m:r>
          <w:rPr>
            <w:rFonts w:ascii="Cambria Math" w:hAnsi="Cambria Math"/>
            <w:color w:val="FF0000"/>
          </w:rPr>
          <m:t>64e^6x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2x</m:t>
            </m:r>
          </m:sup>
        </m:sSup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m:t>=24e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= </w:t>
      </w:r>
      <m:oMath>
        <m:r>
          <w:rPr>
            <w:rFonts w:ascii="Cambria Math" w:eastAsiaTheme="minorEastAsia" w:hAnsi="Cambria Math"/>
            <w:color w:val="FF000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</m:rad>
      </m:oMath>
    </w:p>
    <w:p w:rsidR="00EC4F15" w:rsidRDefault="00EC4F15" w:rsidP="00134F72">
      <w:pPr>
        <w:spacing w:after="0" w:line="240" w:lineRule="auto"/>
        <w:rPr>
          <w:rFonts w:ascii="Cambria Math" w:hAnsi="Cambria Math"/>
        </w:rPr>
      </w:pPr>
    </w:p>
    <w:p w:rsidR="00885C8A" w:rsidRDefault="00885C8A" w:rsidP="00134F72">
      <w:pPr>
        <w:spacing w:after="0" w:line="240" w:lineRule="auto"/>
        <w:rPr>
          <w:rFonts w:ascii="Cambria Math" w:hAnsi="Cambria Math"/>
        </w:rPr>
      </w:pPr>
    </w:p>
    <w:p w:rsidR="00EC4F15" w:rsidRPr="00522BAC" w:rsidRDefault="00EC4F15" w:rsidP="00134F72">
      <w:pPr>
        <w:spacing w:after="0" w:line="240" w:lineRule="auto"/>
        <w:rPr>
          <w:rFonts w:ascii="Cambria Math" w:hAnsi="Cambria Math"/>
        </w:rPr>
      </w:pPr>
    </w:p>
    <w:p w:rsidR="00C30388" w:rsidRPr="00522BAC" w:rsidRDefault="00672C8C" w:rsidP="00134F72">
      <w:pPr>
        <w:spacing w:after="0" w:line="240" w:lineRule="auto"/>
        <w:rPr>
          <w:rFonts w:ascii="Cambria Math" w:hAnsi="Cambria Math"/>
        </w:rPr>
      </w:pPr>
      <w:r w:rsidRPr="00522BAC">
        <w:rPr>
          <w:rFonts w:ascii="Cambria Math" w:hAnsi="Cambria Math"/>
          <w:u w:val="single"/>
        </w:rPr>
        <w:t>Part 4-Evaluating Logarithms:</w:t>
      </w:r>
    </w:p>
    <w:p w:rsidR="00672C8C" w:rsidRPr="00522BAC" w:rsidRDefault="00672C8C" w:rsidP="00134F72">
      <w:pPr>
        <w:spacing w:after="0" w:line="240" w:lineRule="auto"/>
        <w:rPr>
          <w:rFonts w:ascii="Cambria Math" w:hAnsi="Cambria Math"/>
        </w:rPr>
      </w:pPr>
      <w:r w:rsidRPr="00522BAC">
        <w:rPr>
          <w:rFonts w:ascii="Cambria Math" w:hAnsi="Cambria Math"/>
        </w:rPr>
        <w:t>Evaluate without a calculator.</w:t>
      </w:r>
    </w:p>
    <w:p w:rsidR="00763F06" w:rsidRPr="00522BAC" w:rsidRDefault="00672C8C" w:rsidP="00134F72">
      <w:pPr>
        <w:spacing w:after="0" w:line="240" w:lineRule="auto"/>
        <w:rPr>
          <w:rFonts w:ascii="Cambria Math" w:hAnsi="Cambria Math"/>
        </w:rPr>
      </w:pPr>
      <w:r w:rsidRPr="00522BAC">
        <w:rPr>
          <w:rFonts w:ascii="Cambria Math" w:hAnsi="Cambria Math"/>
        </w:rPr>
        <w:t xml:space="preserve">9.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36</m:t>
                </m:r>
              </m:den>
            </m:f>
          </m:e>
        </m:func>
      </m:oMath>
      <w:r w:rsidRPr="00522BAC">
        <w:rPr>
          <w:rFonts w:ascii="Cambria Math" w:eastAsiaTheme="minorEastAsia" w:hAnsi="Cambria Math"/>
        </w:rPr>
        <w:tab/>
      </w:r>
      <w:r w:rsidRPr="00522BAC">
        <w:rPr>
          <w:rFonts w:ascii="Cambria Math" w:eastAsiaTheme="minorEastAsia" w:hAnsi="Cambria Math"/>
        </w:rPr>
        <w:tab/>
      </w:r>
      <w:r w:rsidR="005960E3" w:rsidRPr="00522BAC">
        <w:rPr>
          <w:rFonts w:ascii="Cambria Math" w:eastAsiaTheme="minorEastAsia" w:hAnsi="Cambria Math"/>
        </w:rPr>
        <w:tab/>
      </w:r>
      <w:r w:rsidRPr="00522BAC">
        <w:rPr>
          <w:rFonts w:ascii="Cambria Math" w:eastAsiaTheme="minorEastAsia" w:hAnsi="Cambria Math"/>
        </w:rPr>
        <w:t xml:space="preserve">10.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5960E3" w:rsidRPr="00522BAC">
        <w:rPr>
          <w:rFonts w:ascii="Cambria Math" w:eastAsiaTheme="minorEastAsia" w:hAnsi="Cambria Math"/>
        </w:rPr>
        <w:tab/>
      </w:r>
      <w:r w:rsidR="005960E3" w:rsidRPr="00522BAC">
        <w:rPr>
          <w:rFonts w:ascii="Cambria Math" w:eastAsiaTheme="minorEastAsia" w:hAnsi="Cambria Math"/>
        </w:rPr>
        <w:tab/>
        <w:t xml:space="preserve">11.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func>
      </m:oMath>
      <w:r w:rsidR="005960E3" w:rsidRPr="00522BAC">
        <w:rPr>
          <w:rFonts w:ascii="Cambria Math" w:eastAsiaTheme="minorEastAsia" w:hAnsi="Cambria Math"/>
        </w:rPr>
        <w:tab/>
      </w:r>
      <w:r w:rsidR="005960E3" w:rsidRPr="00522BAC">
        <w:rPr>
          <w:rFonts w:ascii="Cambria Math" w:eastAsiaTheme="minorEastAsia" w:hAnsi="Cambria Math"/>
        </w:rPr>
        <w:tab/>
      </w:r>
      <w:r w:rsidR="005960E3" w:rsidRPr="00522BAC">
        <w:rPr>
          <w:rFonts w:ascii="Cambria Math" w:eastAsiaTheme="minorEastAsia" w:hAnsi="Cambria Math"/>
        </w:rPr>
        <w:tab/>
        <w:t xml:space="preserve">12.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3x</m:t>
                </m:r>
              </m:sup>
            </m:sSup>
          </m:e>
        </m:func>
      </m:oMath>
    </w:p>
    <w:p w:rsidR="00763F06" w:rsidRPr="00522BAC" w:rsidRDefault="00763F06" w:rsidP="00134F72">
      <w:pPr>
        <w:spacing w:after="0" w:line="240" w:lineRule="auto"/>
        <w:rPr>
          <w:rFonts w:ascii="Cambria Math" w:hAnsi="Cambria Math"/>
        </w:rPr>
      </w:pPr>
    </w:p>
    <w:p w:rsidR="00672C8C" w:rsidRPr="008A7B82" w:rsidRDefault="008A7B82" w:rsidP="00134F72">
      <w:pPr>
        <w:spacing w:after="0" w:line="240" w:lineRule="auto"/>
        <w:rPr>
          <w:rFonts w:ascii="Cambria Math" w:hAnsi="Cambria Math"/>
          <w:color w:val="FF0000"/>
        </w:rPr>
      </w:pPr>
      <w:r>
        <w:rPr>
          <w:rFonts w:ascii="Cambria Math" w:hAnsi="Cambria Math"/>
        </w:rPr>
        <w:t xml:space="preserve">       </w:t>
      </w:r>
      <w:r>
        <w:rPr>
          <w:rFonts w:ascii="Cambria Math" w:hAnsi="Cambria Math"/>
          <w:color w:val="FF0000"/>
        </w:rPr>
        <w:t xml:space="preserve">= </w:t>
      </w:r>
      <m:oMath>
        <m:r>
          <w:rPr>
            <w:rFonts w:ascii="Cambria Math" w:hAnsi="Cambria Math"/>
            <w:color w:val="FF0000"/>
          </w:rPr>
          <m:t>-2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</w:t>
      </w:r>
      <m:oMath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 </w:t>
      </w:r>
      <m:oMath>
        <m:r>
          <w:rPr>
            <w:rFonts w:ascii="Cambria Math" w:eastAsiaTheme="minorEastAsia" w:hAnsi="Cambria Math"/>
            <w:color w:val="FF0000"/>
          </w:rPr>
          <m:t>=-2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  </w:t>
      </w:r>
      <m:oMath>
        <m:r>
          <w:rPr>
            <w:rFonts w:ascii="Cambria Math" w:eastAsiaTheme="minorEastAsia" w:hAnsi="Cambria Math"/>
            <w:color w:val="FF0000"/>
          </w:rPr>
          <m:t>=3x</m:t>
        </m:r>
      </m:oMath>
    </w:p>
    <w:p w:rsidR="00EC4F15" w:rsidRDefault="00EC4F15" w:rsidP="00134F72">
      <w:pPr>
        <w:spacing w:after="0" w:line="240" w:lineRule="auto"/>
        <w:rPr>
          <w:rFonts w:ascii="Cambria Math" w:hAnsi="Cambria Math"/>
        </w:rPr>
      </w:pPr>
    </w:p>
    <w:p w:rsidR="00885C8A" w:rsidRDefault="00885C8A" w:rsidP="00134F72">
      <w:pPr>
        <w:spacing w:after="0" w:line="240" w:lineRule="auto"/>
        <w:rPr>
          <w:rFonts w:ascii="Cambria Math" w:hAnsi="Cambria Math"/>
        </w:rPr>
      </w:pPr>
    </w:p>
    <w:p w:rsidR="00EC4F15" w:rsidRDefault="00EC4F15" w:rsidP="00134F72">
      <w:pPr>
        <w:spacing w:after="0" w:line="240" w:lineRule="auto"/>
        <w:rPr>
          <w:rFonts w:ascii="Cambria Math" w:hAnsi="Cambria Math"/>
        </w:rPr>
      </w:pPr>
    </w:p>
    <w:p w:rsidR="00EC4F15" w:rsidRPr="00EC4F15" w:rsidRDefault="00EC4F15" w:rsidP="00134F72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13.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4y</m:t>
                </m:r>
              </m:e>
            </m:func>
          </m:sup>
        </m:s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2t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16.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</m:sup>
        </m:sSup>
      </m:oMath>
    </w:p>
    <w:p w:rsidR="00EC4F15" w:rsidRDefault="00EC4F15" w:rsidP="00134F72">
      <w:pPr>
        <w:spacing w:after="0" w:line="240" w:lineRule="auto"/>
        <w:rPr>
          <w:rFonts w:ascii="Cambria Math" w:eastAsiaTheme="minorEastAsia" w:hAnsi="Cambria Math"/>
        </w:rPr>
      </w:pPr>
    </w:p>
    <w:p w:rsidR="00EC4F15" w:rsidRPr="008A7B82" w:rsidRDefault="008A7B82" w:rsidP="00134F72">
      <w:pPr>
        <w:spacing w:after="0" w:line="240" w:lineRule="auto"/>
        <w:rPr>
          <w:rFonts w:ascii="Cambria Math" w:eastAsiaTheme="minorEastAsia" w:hAnsi="Cambria Math"/>
          <w:color w:val="FF0000"/>
        </w:rPr>
      </w:pPr>
      <w:r>
        <w:rPr>
          <w:rFonts w:ascii="Cambria Math" w:eastAsiaTheme="minorEastAsia" w:hAnsi="Cambria Math"/>
        </w:rPr>
        <w:t xml:space="preserve">        </w:t>
      </w:r>
      <m:oMath>
        <m:r>
          <w:rPr>
            <w:rFonts w:ascii="Cambria Math" w:eastAsiaTheme="minorEastAsia" w:hAnsi="Cambria Math"/>
            <w:color w:val="FF0000"/>
          </w:rPr>
          <m:t>=4y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  </w:t>
      </w:r>
      <m:oMath>
        <m:r>
          <w:rPr>
            <w:rFonts w:ascii="Cambria Math" w:eastAsiaTheme="minorEastAsia" w:hAnsi="Cambria Math"/>
            <w:color w:val="FF0000"/>
          </w:rPr>
          <m:t>=6t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=6</m:t>
        </m:r>
      </m:oMath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</w:r>
      <w:r>
        <w:rPr>
          <w:rFonts w:ascii="Cambria Math" w:eastAsiaTheme="minorEastAsia" w:hAnsi="Cambria Math"/>
          <w:color w:val="FF000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=z</m:t>
        </m:r>
      </m:oMath>
    </w:p>
    <w:p w:rsidR="00EC4F15" w:rsidRDefault="00EC4F15" w:rsidP="00134F72">
      <w:pPr>
        <w:spacing w:after="0" w:line="240" w:lineRule="auto"/>
        <w:rPr>
          <w:rFonts w:ascii="Cambria Math" w:eastAsiaTheme="minorEastAsia" w:hAnsi="Cambria Math"/>
        </w:rPr>
      </w:pPr>
    </w:p>
    <w:p w:rsidR="00885C8A" w:rsidRDefault="00885C8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EC4F15" w:rsidRPr="00EC4F15" w:rsidRDefault="00EC4F15" w:rsidP="00134F72">
      <w:pPr>
        <w:spacing w:after="0" w:line="240" w:lineRule="auto"/>
        <w:rPr>
          <w:rFonts w:ascii="Cambria Math" w:eastAsiaTheme="minorEastAsia" w:hAnsi="Cambria Math"/>
        </w:rPr>
      </w:pPr>
    </w:p>
    <w:p w:rsidR="00763F06" w:rsidRPr="00522BAC" w:rsidRDefault="00763F06" w:rsidP="00134F72">
      <w:pPr>
        <w:spacing w:after="0" w:line="240" w:lineRule="auto"/>
        <w:rPr>
          <w:rFonts w:ascii="Cambria Math" w:hAnsi="Cambria Math"/>
        </w:rPr>
      </w:pPr>
      <w:r w:rsidRPr="00522BAC">
        <w:rPr>
          <w:rFonts w:ascii="Cambria Math" w:hAnsi="Cambria Math"/>
          <w:u w:val="single"/>
        </w:rPr>
        <w:t>Part 5- Finding I</w:t>
      </w:r>
      <w:r w:rsidR="004568D5" w:rsidRPr="00522BAC">
        <w:rPr>
          <w:rFonts w:ascii="Cambria Math" w:hAnsi="Cambria Math"/>
          <w:u w:val="single"/>
        </w:rPr>
        <w:t>n</w:t>
      </w:r>
      <w:r w:rsidRPr="00522BAC">
        <w:rPr>
          <w:rFonts w:ascii="Cambria Math" w:hAnsi="Cambria Math"/>
          <w:u w:val="single"/>
        </w:rPr>
        <w:t>verses:</w:t>
      </w:r>
    </w:p>
    <w:p w:rsidR="00763F06" w:rsidRPr="00522BAC" w:rsidRDefault="00EC4F15" w:rsidP="00134F72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Find</w:t>
      </w:r>
      <w:r w:rsidR="00763F06" w:rsidRPr="00522BAC">
        <w:rPr>
          <w:rFonts w:ascii="Cambria Math" w:hAnsi="Cambria Math"/>
        </w:rPr>
        <w:t xml:space="preserve"> the inverse</w:t>
      </w:r>
      <w:r>
        <w:rPr>
          <w:rFonts w:ascii="Cambria Math" w:hAnsi="Cambria Math"/>
        </w:rPr>
        <w:t xml:space="preserve"> function</w:t>
      </w:r>
      <w:r w:rsidR="00763F06" w:rsidRPr="00522BAC">
        <w:rPr>
          <w:rFonts w:ascii="Cambria Math" w:hAnsi="Cambria Math"/>
        </w:rPr>
        <w:t xml:space="preserve"> for </w:t>
      </w:r>
      <w:r>
        <w:rPr>
          <w:rFonts w:ascii="Cambria Math" w:hAnsi="Cambria Math"/>
        </w:rPr>
        <w:t>each</w:t>
      </w:r>
      <w:r w:rsidR="00763F06" w:rsidRPr="00522BAC">
        <w:rPr>
          <w:rFonts w:ascii="Cambria Math" w:hAnsi="Cambria Math"/>
        </w:rPr>
        <w:t>.</w:t>
      </w:r>
    </w:p>
    <w:p w:rsidR="00763F06" w:rsidRDefault="00763F06" w:rsidP="00134F72">
      <w:pPr>
        <w:spacing w:after="0" w:line="240" w:lineRule="auto"/>
        <w:rPr>
          <w:rFonts w:ascii="Cambria Math" w:eastAsiaTheme="minorEastAsia" w:hAnsi="Cambria Math"/>
        </w:rPr>
      </w:pPr>
      <w:r w:rsidRPr="00522BAC">
        <w:rPr>
          <w:rFonts w:ascii="Cambria Math" w:hAnsi="Cambria Math"/>
        </w:rPr>
        <w:t>1</w:t>
      </w:r>
      <w:r w:rsidR="00EC4F15">
        <w:rPr>
          <w:rFonts w:ascii="Cambria Math" w:hAnsi="Cambria Math"/>
        </w:rPr>
        <w:t>7</w:t>
      </w:r>
      <w:r w:rsidRPr="00522BAC">
        <w:rPr>
          <w:rFonts w:ascii="Cambria Math" w:hAnsi="Cambria Math"/>
        </w:rPr>
        <w:t xml:space="preserve">. </w:t>
      </w: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x-4</m:t>
            </m:r>
          </m:sup>
        </m:sSup>
        <m:r>
          <w:rPr>
            <w:rFonts w:ascii="Cambria Math" w:hAnsi="Cambria Math"/>
          </w:rPr>
          <m:t>+3</m:t>
        </m:r>
      </m:oMath>
      <w:r w:rsidRPr="00522BAC">
        <w:rPr>
          <w:rFonts w:ascii="Cambria Math" w:eastAsiaTheme="minorEastAsia" w:hAnsi="Cambria Math"/>
        </w:rPr>
        <w:tab/>
      </w:r>
      <w:r w:rsidRPr="00522BAC">
        <w:rPr>
          <w:rFonts w:ascii="Cambria Math" w:eastAsiaTheme="minorEastAsia" w:hAnsi="Cambria Math"/>
        </w:rPr>
        <w:tab/>
      </w:r>
      <w:r w:rsidRPr="00522BAC">
        <w:rPr>
          <w:rFonts w:ascii="Cambria Math" w:eastAsiaTheme="minorEastAsia" w:hAnsi="Cambria Math"/>
        </w:rPr>
        <w:tab/>
        <w:t>1</w:t>
      </w:r>
      <w:r w:rsidR="00EC4F15">
        <w:rPr>
          <w:rFonts w:ascii="Cambria Math" w:eastAsiaTheme="minorEastAsia" w:hAnsi="Cambria Math"/>
        </w:rPr>
        <w:t>8</w:t>
      </w:r>
      <w:r w:rsidRPr="00522BAC">
        <w:rPr>
          <w:rFonts w:ascii="Cambria Math" w:eastAsiaTheme="minorEastAsia" w:hAnsi="Cambria Math"/>
        </w:rPr>
        <w:t xml:space="preserve">.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(x-6)</m:t>
            </m:r>
          </m:e>
        </m:func>
        <m:r>
          <w:rPr>
            <w:rFonts w:ascii="Cambria Math" w:eastAsiaTheme="minorEastAsia" w:hAnsi="Cambria Math"/>
          </w:rPr>
          <m:t>+10</m:t>
        </m:r>
      </m:oMath>
      <w:r w:rsidRPr="00522BAC">
        <w:rPr>
          <w:rFonts w:ascii="Cambria Math" w:eastAsiaTheme="minorEastAsia" w:hAnsi="Cambria Math"/>
        </w:rPr>
        <w:tab/>
      </w:r>
      <w:r w:rsidRPr="00522BAC">
        <w:rPr>
          <w:rFonts w:ascii="Cambria Math" w:eastAsiaTheme="minorEastAsia" w:hAnsi="Cambria Math"/>
        </w:rPr>
        <w:tab/>
      </w:r>
      <w:r w:rsidRPr="00522BAC">
        <w:rPr>
          <w:rFonts w:ascii="Cambria Math" w:eastAsiaTheme="minorEastAsia" w:hAnsi="Cambria Math"/>
        </w:rPr>
        <w:tab/>
        <w:t>1</w:t>
      </w:r>
      <w:r w:rsidR="00EC4F15">
        <w:rPr>
          <w:rFonts w:ascii="Cambria Math" w:eastAsiaTheme="minorEastAsia" w:hAnsi="Cambria Math"/>
        </w:rPr>
        <w:t>9</w:t>
      </w:r>
      <w:r w:rsidRPr="00522BAC">
        <w:rPr>
          <w:rFonts w:ascii="Cambria Math" w:eastAsiaTheme="minorEastAsia" w:hAnsi="Cambria Math"/>
        </w:rPr>
        <w:t xml:space="preserve">.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2∙4</m:t>
            </m:r>
          </m:e>
          <m:sup>
            <m:r>
              <w:rPr>
                <w:rFonts w:ascii="Cambria Math" w:eastAsiaTheme="minorEastAsia" w:hAnsi="Cambria Math"/>
              </w:rPr>
              <m:t>x+7</m:t>
            </m:r>
          </m:sup>
        </m:sSup>
      </m:oMath>
    </w:p>
    <w:p w:rsidR="0098167A" w:rsidRDefault="0098167A" w:rsidP="00134F72">
      <w:pPr>
        <w:spacing w:after="0" w:line="240" w:lineRule="auto"/>
        <w:rPr>
          <w:rFonts w:ascii="Cambria Math" w:eastAsiaTheme="minorEastAsia" w:hAnsi="Cambria Math"/>
        </w:rPr>
      </w:pPr>
    </w:p>
    <w:p w:rsidR="0098167A" w:rsidRPr="00522BAC" w:rsidRDefault="0098167A" w:rsidP="00134F72">
      <w:pPr>
        <w:spacing w:after="0" w:line="240" w:lineRule="auto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       </w:t>
      </w:r>
      <m:oMath>
        <m:r>
          <w:rPr>
            <w:rFonts w:ascii="Cambria Math" w:eastAsiaTheme="minorEastAsia" w:hAnsi="Cambria Math"/>
            <w:color w:val="FF0000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color w:val="FF0000"/>
              </w:rPr>
              <m:t>+4</m:t>
            </m:r>
          </m:e>
        </m:func>
      </m:oMath>
      <w:r w:rsidR="00E71852">
        <w:rPr>
          <w:rFonts w:ascii="Cambria Math" w:eastAsiaTheme="minorEastAsia" w:hAnsi="Cambria Math"/>
          <w:color w:val="FF0000"/>
        </w:rPr>
        <w:tab/>
      </w:r>
      <w:r w:rsidR="00E71852">
        <w:rPr>
          <w:rFonts w:ascii="Cambria Math" w:eastAsiaTheme="minorEastAsia" w:hAnsi="Cambria Math"/>
          <w:color w:val="FF0000"/>
        </w:rPr>
        <w:tab/>
      </w:r>
      <w:r w:rsidR="00E71852">
        <w:rPr>
          <w:rFonts w:ascii="Cambria Math" w:eastAsiaTheme="minorEastAsia" w:hAnsi="Cambria Math"/>
          <w:color w:val="FF000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x-10</m:t>
            </m:r>
          </m:sup>
        </m:sSup>
        <m:r>
          <w:rPr>
            <w:rFonts w:ascii="Cambria Math" w:eastAsiaTheme="minorEastAsia" w:hAnsi="Cambria Math"/>
            <w:color w:val="FF0000"/>
          </w:rPr>
          <m:t>+6</m:t>
        </m:r>
      </m:oMath>
      <w:r w:rsidR="00E71852">
        <w:rPr>
          <w:rFonts w:ascii="Cambria Math" w:eastAsiaTheme="minorEastAsia" w:hAnsi="Cambria Math"/>
          <w:color w:val="FF0000"/>
        </w:rPr>
        <w:tab/>
      </w:r>
      <w:r w:rsidR="00E71852">
        <w:rPr>
          <w:rFonts w:ascii="Cambria Math" w:eastAsiaTheme="minorEastAsia" w:hAnsi="Cambria Math"/>
          <w:color w:val="FF0000"/>
        </w:rPr>
        <w:tab/>
      </w:r>
      <w:r w:rsidR="00E71852">
        <w:rPr>
          <w:rFonts w:ascii="Cambria Math" w:eastAsiaTheme="minorEastAsia" w:hAnsi="Cambria Math"/>
          <w:color w:val="FF0000"/>
        </w:rPr>
        <w:tab/>
      </w:r>
      <w:r w:rsidR="00E71852">
        <w:rPr>
          <w:rFonts w:ascii="Cambria Math" w:eastAsiaTheme="minorEastAsia" w:hAnsi="Cambria Math"/>
          <w:color w:val="FF0000"/>
        </w:rPr>
        <w:tab/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>-7</m:t>
        </m:r>
      </m:oMath>
    </w:p>
    <w:sectPr w:rsidR="0098167A" w:rsidRPr="00522BAC" w:rsidSect="004E405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4D4" w:rsidRDefault="003734D4" w:rsidP="00522BAC">
      <w:pPr>
        <w:spacing w:after="0" w:line="240" w:lineRule="auto"/>
      </w:pPr>
      <w:r>
        <w:separator/>
      </w:r>
    </w:p>
  </w:endnote>
  <w:endnote w:type="continuationSeparator" w:id="0">
    <w:p w:rsidR="003734D4" w:rsidRDefault="003734D4" w:rsidP="0052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4D4" w:rsidRDefault="003734D4" w:rsidP="00522BAC">
      <w:pPr>
        <w:spacing w:after="0" w:line="240" w:lineRule="auto"/>
      </w:pPr>
      <w:r>
        <w:separator/>
      </w:r>
    </w:p>
  </w:footnote>
  <w:footnote w:type="continuationSeparator" w:id="0">
    <w:p w:rsidR="003734D4" w:rsidRDefault="003734D4" w:rsidP="0052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BAC" w:rsidRPr="00522BAC" w:rsidRDefault="00522BAC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7.1 – 7.4 Review</w:t>
    </w:r>
    <w:r w:rsidR="005B68E2">
      <w:rPr>
        <w:rFonts w:ascii="Cambria Math" w:hAnsi="Cambria Math"/>
      </w:rPr>
      <w:t xml:space="preserve">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134F72"/>
    <w:rsid w:val="001D4E09"/>
    <w:rsid w:val="00290D8D"/>
    <w:rsid w:val="00326BFD"/>
    <w:rsid w:val="003734D4"/>
    <w:rsid w:val="00377027"/>
    <w:rsid w:val="00417E8A"/>
    <w:rsid w:val="004568D5"/>
    <w:rsid w:val="004E405C"/>
    <w:rsid w:val="00522BAC"/>
    <w:rsid w:val="005960E3"/>
    <w:rsid w:val="005B68E2"/>
    <w:rsid w:val="00672C8C"/>
    <w:rsid w:val="006B7815"/>
    <w:rsid w:val="007521A3"/>
    <w:rsid w:val="007637DD"/>
    <w:rsid w:val="00763F06"/>
    <w:rsid w:val="00885C8A"/>
    <w:rsid w:val="008A7B82"/>
    <w:rsid w:val="008F477A"/>
    <w:rsid w:val="00960081"/>
    <w:rsid w:val="0098167A"/>
    <w:rsid w:val="00C30388"/>
    <w:rsid w:val="00C96E02"/>
    <w:rsid w:val="00D2286B"/>
    <w:rsid w:val="00E71852"/>
    <w:rsid w:val="00EC37DE"/>
    <w:rsid w:val="00EC4F15"/>
    <w:rsid w:val="00EF653F"/>
    <w:rsid w:val="00F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954BD-C371-4DF2-99AD-1B48E3A2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40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AC"/>
  </w:style>
  <w:style w:type="paragraph" w:styleId="Footer">
    <w:name w:val="footer"/>
    <w:basedOn w:val="Normal"/>
    <w:link w:val="FooterChar"/>
    <w:uiPriority w:val="99"/>
    <w:unhideWhenUsed/>
    <w:rsid w:val="0052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Houston</dc:creator>
  <cp:lastModifiedBy>Christy Sterner</cp:lastModifiedBy>
  <cp:revision>6</cp:revision>
  <dcterms:created xsi:type="dcterms:W3CDTF">2016-03-04T19:13:00Z</dcterms:created>
  <dcterms:modified xsi:type="dcterms:W3CDTF">2016-03-04T21:57:00Z</dcterms:modified>
</cp:coreProperties>
</file>