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D2A" w:rsidP="004A2761" w:rsidRDefault="004A2761" w14:paraId="4ED30CAD" w14:textId="7A876FD7">
      <w:pPr>
        <w:pStyle w:val="HeadingNon-Numbered"/>
      </w:pPr>
      <w:r>
        <w:t>Table of Contents</w:t>
      </w:r>
    </w:p>
    <w:p w:rsidR="00AE2BD3" w:rsidP="00AE2BD3" w:rsidRDefault="006511F8" w14:paraId="67FBF5D8" w14:textId="2187F311">
      <w:fldSimple w:instr=" TOC \o &quot;2-3&quot; \h \z \t &quot;Heading 1,1&quot; " w:dirty="true">
        <w:r w:rsidR="00881C5D">
          <w:rPr>
            <w:b/>
            <w:bCs/>
            <w:noProof/>
          </w:rPr>
          <w:t>No table of contents entries found.</w:t>
        </w:r>
      </w:fldSimple>
      <w:r w:rsidR="00AE2BD3">
        <w:br w:type="page"/>
      </w:r>
    </w:p>
    <w:p w:rsidR="004A2761" w:rsidP="00A75ABD" w:rsidRDefault="00A75ABD" w14:paraId="68865C49" w14:textId="7738B799">
      <w:pPr>
        <w:pStyle w:val="HeadingNon-Numbered"/>
      </w:pPr>
      <w:r>
        <w:lastRenderedPageBreak/>
        <w:t>Table of Figures</w:t>
      </w:r>
    </w:p>
    <w:p w:rsidR="007571AF" w:rsidP="00A75ABD" w:rsidRDefault="007571AF" w14:paraId="4EDDC637" w14:textId="0FD6300A">
      <w:fldSimple w:instr=" TOC \h \z \c &quot;Figure&quot; " w:dirty="true">
        <w:r>
          <w:rPr>
            <w:b/>
            <w:bCs/>
            <w:noProof/>
          </w:rPr>
          <w:t>No table of figures entries found.</w:t>
        </w:r>
      </w:fldSimple>
    </w:p>
    <w:p w:rsidR="007571AF" w:rsidRDefault="007571AF" w14:paraId="26FDA416" w14:textId="77777777">
      <w:pPr>
        <w:spacing w:line="278" w:lineRule="auto"/>
        <w:jc w:val="left"/>
      </w:pPr>
      <w:r>
        <w:br w:type="page"/>
      </w:r>
    </w:p>
    <w:p w:rsidR="00A75ABD" w:rsidP="007571AF" w:rsidRDefault="007571AF" w14:paraId="4E0779BD" w14:textId="050C51DE">
      <w:pPr>
        <w:pStyle w:val="HeadingNon-Numbered"/>
      </w:pPr>
      <w:r>
        <w:lastRenderedPageBreak/>
        <w:t>Table of Tables</w:t>
      </w:r>
    </w:p>
    <w:p w:rsidR="00DF621A" w:rsidP="007571AF" w:rsidRDefault="007D3397" w14:paraId="42C31634" w14:textId="77777777">
      <w:pPr>
        <w:sectPr w:rsidR="00DF621A" w:rsidSect="00AC48C3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fldSimple w:instr=" TOC \h \z \c &quot;Table&quot; " w:dirty="true">
        <w:r>
          <w:rPr>
            <w:b/>
            <w:bCs/>
            <w:noProof/>
          </w:rPr>
          <w:t>No table of figures entries found.</w:t>
        </w:r>
      </w:fldSimple>
    </w:p>
    <w:p>
      <w:pPr>
        <w:pStyle w:val="Heading1"/>
      </w:pPr>
      <w:r>
        <w:t xml:space="preserve">Project Example: Markdown Features</w:t>
      </w:r>
    </w:p>
    <w:p>
      <w:pPr>
        <w:pStyle w:val="Body1"/>
      </w:pPr>
      <w:r>
        <w:t xml:space="preserve">This document demonstrates a variety of Markdown features for testing conversion and syncing.</w:t>
      </w:r>
    </w:p>
    <w:p>
      <w:pPr>
        <w:pStyle w:val="Heading2"/>
      </w:pPr>
      <w:r>
        <w:t xml:space="preserve">Overview</w:t>
      </w:r>
    </w:p>
    <w:p>
      <w:pPr>
        <w:pStyle w:val="Body2"/>
      </w:pPr>
      <w:r>
        <w:t xml:space="preserve">Contents within this </w:t>
      </w:r>
      <w:r>
        <w:t xml:space="preserve">“</w:t>
      </w:r>
      <w:r>
        <w:t xml:space="preserve">section explain purpose</w:t>
      </w:r>
      <w:r>
        <w:t xml:space="preserve">”</w:t>
      </w:r>
      <w:r>
        <w:t xml:space="preserve"> and include </w:t>
      </w:r>
      <w:r>
        <w:t xml:space="preserve">‘</w:t>
      </w:r>
      <w:r>
        <w:t xml:space="preserve">lists and</w:t>
      </w:r>
      <w:r>
        <w:t xml:space="preserve">’</w:t>
      </w:r>
      <w:r>
        <w:t xml:space="preserve"> inline </w:t>
      </w:r>
      <w:r>
        <w:t xml:space="preserve">'</w:t>
      </w:r>
      <w:r>
        <w:t xml:space="preserve">formatting.</w:t>
      </w:r>
    </w:p>
    <w:p>
      <w:pPr>
        <w:pStyle w:val="LP2"/>
        <w:numPr>
          <w:ilvl w:val="0"/>
          <w:numId w:val="5"/>
        </w:numPr>
      </w:pPr>
      <w:r>
        <w:t xml:space="preserve">Unordered item one</w:t>
      </w:r>
    </w:p>
    <w:p>
      <w:pPr>
        <w:pStyle w:val="LP2"/>
        <w:numPr>
          <w:ilvl w:val="1"/>
          <w:numId w:val="5"/>
        </w:numPr>
      </w:pPr>
      <w:r>
        <w:t xml:space="preserve">Unordered item one-one</w:t>
      </w:r>
    </w:p>
    <w:p>
      <w:pPr>
        <w:pStyle w:val="LP2"/>
        <w:numPr>
          <w:ilvl w:val="1"/>
          <w:numId w:val="5"/>
        </w:numPr>
      </w:pPr>
      <w:r>
        <w:t xml:space="preserve">Unordered item one-two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–</w:t>
      </w:r>
      <w:r>
        <w:t xml:space="preserve"> 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—</w:t>
      </w:r>
      <w:r>
        <w:t xml:space="preserve"> three</w:t>
      </w:r>
    </w:p>
    <w:p>
      <w:pPr>
        <w:pStyle w:val="LP2"/>
        <w:numPr>
          <w:ilvl w:val="1"/>
          <w:numId w:val="5"/>
        </w:numPr>
      </w:pPr>
      <w:r>
        <w:t xml:space="preserve">Unordered item ... three-one</w:t>
      </w:r>
    </w:p>
    <w:p>
      <w:pPr>
        <w:pStyle w:val="LP2"/>
        <w:numPr>
          <w:ilvl w:val="0"/>
          <w:numId w:val="6"/>
        </w:numPr>
      </w:pPr>
      <w:r>
        <w:t xml:space="preserve">First numbered item</w:t>
      </w:r>
    </w:p>
    <w:p>
      <w:pPr>
        <w:pStyle w:val="LP2"/>
        <w:numPr>
          <w:ilvl w:val="0"/>
          <w:numId w:val="6"/>
        </w:numPr>
      </w:pPr>
      <w:r>
        <w:t xml:space="preserve">Second numbered item</w:t>
      </w:r>
    </w:p>
    <w:p>
      <w:pPr>
        <w:pStyle w:val="LP2"/>
        <w:numPr>
          <w:ilvl w:val="0"/>
          <w:numId w:val="6"/>
        </w:numPr>
      </w:pPr>
      <w:r>
        <w:t xml:space="preserve">Third numbered item</w:t>
      </w:r>
    </w:p>
    <w:p>
      <w:pPr>
        <w:pStyle w:val="Body2"/>
      </w:pPr>
      <w:r>
        <w:t xml:space="preserve">Some inline styles: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</w:t>
      </w:r>
      <w:r>
        <w:rPr>
          <w:b/>
          <w:i/>
        </w:rPr>
        <w:t xml:space="preserve">bold-italic text</w:t>
      </w:r>
      <w:r>
        <w:t xml:space="preserve">, </w:t>
      </w:r>
      <w:r>
        <w:rPr>
          <w:strike/>
        </w:rPr>
        <w:t xml:space="preserve">strike-through</w:t>
      </w:r>
      <w:r>
        <w:t xml:space="preserve"> and </w:t>
      </w:r>
      <w:r>
        <w:t xml:space="preserve">literal text</w:t>
      </w:r>
      <w:r>
        <w:t xml:space="preserve">.</w:t>
      </w:r>
    </w:p>
    <w:p>
      <w:pPr>
        <w:pStyle w:val="Heading3"/>
      </w:pPr>
      <w:r>
        <w:t xml:space="preserve">Details (Level 3)</w:t>
      </w:r>
    </w:p>
    <w:p>
      <w:pPr>
        <w:pStyle w:val="Body3"/>
      </w:pPr>
      <w:r>
        <w:t xml:space="preserve">This subsection contains its own lists and a short code example.</w:t>
      </w:r>
    </w:p>
    <w:p>
      <w:pPr>
        <w:pStyle w:val="LP3"/>
        <w:numPr>
          <w:ilvl w:val="0"/>
          <w:numId w:val="7"/>
        </w:numPr>
      </w:pPr>
      <w:r>
        <w:t xml:space="preserve">Sub-item A</w:t>
      </w:r>
    </w:p>
    <w:p>
      <w:pPr>
        <w:pStyle w:val="LP3"/>
        <w:numPr>
          <w:ilvl w:val="0"/>
          <w:numId w:val="7"/>
        </w:numPr>
      </w:pPr>
      <w:r>
        <w:t xml:space="preserve">Sub-item B</w:t>
      </w:r>
    </w:p>
    <w:p>
      <w:pPr>
        <w:pStyle w:val="LP3"/>
        <w:numPr>
          <w:ilvl w:val="0"/>
          <w:numId w:val="8"/>
        </w:numPr>
      </w:pPr>
      <w:r>
        <w:t xml:space="preserve">Sub-number 1</w:t>
      </w:r>
    </w:p>
    <w:p>
      <w:pPr>
        <w:pStyle w:val="LP3"/>
        <w:numPr>
          <w:ilvl w:val="0"/>
          <w:numId w:val="8"/>
        </w:numPr>
      </w:pPr>
      <w:r>
        <w:t xml:space="preserve">Sub-number 2</w:t>
      </w:r>
    </w:p>
    <w:p>
      <w:pPr>
        <w:pStyle w:val="Code3"/>
      </w:pPr>
      <w:r>
        <w:t xml:space="preserve"># Example shell snippet</w:t>
      </w:r>
      <w:r>
        <w:br/>
      </w:r>
      <w:r>
        <w:t xml:space="preserve">echo "Hello, Markdown!"</w:t>
      </w:r>
    </w:p>
    <w:p>
      <w:pPr>
        <w:pStyle w:val="Heading4"/>
      </w:pPr>
      <w:r>
        <w:t xml:space="preserve">Notes (Level 4)</w:t>
      </w:r>
    </w:p>
    <w:p>
      <w:pPr>
        <w:pStyle w:val="Body4"/>
      </w:pPr>
      <w:r>
        <w:t xml:space="preserve">Short note content inside a level 4 heading.</w:t>
      </w:r>
    </w:p>
    <w:p>
      <w:pPr>
        <w:pStyle w:val="LP4"/>
        <w:numPr>
          <w:ilvl w:val="0"/>
          <w:numId w:val="9"/>
        </w:numPr>
      </w:pPr>
      <w:r>
        <w:t xml:space="preserve">Note bullet one</w:t>
      </w:r>
    </w:p>
    <w:p>
      <w:pPr>
        <w:pStyle w:val="LP4"/>
        <w:numPr>
          <w:ilvl w:val="0"/>
          <w:numId w:val="9"/>
        </w:numPr>
      </w:pPr>
      <w:r>
        <w:t xml:space="preserve">Note bullet two</w:t>
      </w:r>
    </w:p>
    <w:p>
      <w:pPr>
        <w:pStyle w:val="LP4"/>
        <w:numPr>
          <w:ilvl w:val="0"/>
          <w:numId w:val="10"/>
        </w:numPr>
      </w:pPr>
      <w:r>
        <w:t xml:space="preserve">Note step one</w:t>
      </w:r>
    </w:p>
    <w:p>
      <w:pPr>
        <w:pStyle w:val="LP4"/>
        <w:numPr>
          <w:ilvl w:val="0"/>
          <w:numId w:val="10"/>
        </w:numPr>
      </w:pPr>
      <w:r>
        <w:t xml:space="preserve">Note step two</w:t>
      </w:r>
    </w:p>
    <w:p>
      <w:pPr>
        <w:pStyle w:val="Heading1"/>
      </w:pPr>
      <w:r>
        <w:t xml:space="preserve">Usage Examples</w:t>
      </w:r>
    </w:p>
    <w:p>
      <w:pPr>
        <w:pStyle w:val="Body1"/>
      </w:pPr>
      <w:r>
        <w:t xml:space="preserve">Another top-level section to show repeated headings and additional constructs.</w:t>
      </w:r>
    </w:p>
    <w:p>
      <w:pPr>
        <w:pStyle w:val="Heading2"/>
      </w:pPr>
      <w:r>
        <w:t xml:space="preserve">Installation</w:t>
      </w:r>
    </w:p>
    <w:p>
      <w:pPr>
        <w:pStyle w:val="Body2"/>
      </w:pPr>
      <w:r>
        <w:t xml:space="preserve">Instructions and lists for install.</w:t>
      </w:r>
    </w:p>
    <w:p>
      <w:pPr>
        <w:pStyle w:val="LP2"/>
        <w:numPr>
          <w:ilvl w:val="0"/>
          <w:numId w:val="11"/>
        </w:numPr>
      </w:pPr>
      <w:r>
        <w:t xml:space="preserve">Download package</w:t>
      </w:r>
    </w:p>
    <w:p>
      <w:pPr>
        <w:pStyle w:val="LP2"/>
        <w:numPr>
          <w:ilvl w:val="0"/>
          <w:numId w:val="11"/>
        </w:numPr>
      </w:pPr>
      <w:r>
        <w:t xml:space="preserve">Extract files</w:t>
      </w:r>
    </w:p>
    <w:p>
      <w:pPr>
        <w:pStyle w:val="LP2"/>
        <w:numPr>
          <w:ilvl w:val="0"/>
          <w:numId w:val="12"/>
        </w:numPr>
      </w:pPr>
      <w:r>
        <w:t xml:space="preserve">Run installer</w:t>
      </w:r>
    </w:p>
    <w:p>
      <w:pPr>
        <w:pStyle w:val="LP2"/>
        <w:numPr>
          <w:ilvl w:val="0"/>
          <w:numId w:val="12"/>
        </w:numPr>
      </w:pPr>
      <w:r>
        <w:t xml:space="preserve">Restart system</w:t>
      </w:r>
    </w:p>
    <w:p>
      <w:pPr>
        <w:pStyle w:val="Heading3"/>
      </w:pPr>
      <w:r>
        <w:t xml:space="preserve">Configuration</w:t>
      </w:r>
    </w:p>
    <w:p>
      <w:pPr>
        <w:pStyle w:val="Body3"/>
      </w:pPr>
      <w:r>
        <w:t xml:space="preserve">Configuration options with a small table and inline emphasis.</w:t>
      </w:r>
    </w:p>
    <w:p>
      <w:pPr>
        <w:pStyle w:val="Caption"/>
        <w:jc w:val="center"/>
      </w:pPr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Configuration options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25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Option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Description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Default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UI 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light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Auto-sync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true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Verbosity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2</w:t>
            </w:r>
          </w:p>
        </w:tc>
      </w:tr>
    </w:tbl>
    <w:p>
      <w:pPr>
        <w:pStyle w:val="Heading3"/>
      </w:pPr>
      <w:r>
        <w:t xml:space="preserve">Image</w:t>
      </w:r>
    </w:p>
    <w:p>
      <w:pPr>
        <w:jc w:val="center"/>
      </w:pPr>
      <w:r>
        <w:drawing>
          <wp:inline distT="0" distB="0" distL="0" distR="0">
            <wp:extent cx="2857500" cy="2857500"/>
            <wp:effectExtent l="0" t="0" r="0" b="0"/>
            <wp:docPr id="2067402145" name="Picture 2067402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02174" name="placeholder-500.png"/>
                    <pic:cNvPicPr/>
                  </pic:nvPicPr>
                  <pic:blipFill>
                    <a:blip r:embed="R148dc1755a2c488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Example placeholder 500x500 image</w:t>
      </w:r>
    </w:p>
    <w:p>
      <w:pPr>
        <w:jc w:val="center"/>
      </w:pPr>
      <w:r>
        <w:drawing>
          <wp:inline distT="0" distB="0" distL="0" distR="0">
            <wp:extent cx="3810000" cy="2857500"/>
            <wp:effectExtent l="0" t="0" r="0" b="0"/>
            <wp:docPr id="2067925208" name="Picture 2067925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25211" name="placeholder-400-300.png"/>
                    <pic:cNvPicPr/>
                  </pic:nvPicPr>
                  <pic:blipFill>
                    <a:blip r:embed="Re5966bc4bdee479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Example placeholder 400x300 image</w:t>
      </w:r>
    </w:p>
    <w:p>
      <w:pPr>
        <w:pStyle w:val="Heading4"/>
      </w:pPr>
      <w:r>
        <w:t xml:space="preserve">Advanced (Level 4 repeat)</w:t>
      </w:r>
    </w:p>
    <w:p>
      <w:pPr>
        <w:pStyle w:val="Body4"/>
      </w:pPr>
      <w:r>
        <w:t xml:space="preserve">Advanced configuration details.</w:t>
      </w:r>
    </w:p>
    <w:p>
      <w:pPr>
        <w:pStyle w:val="LP4"/>
        <w:numPr>
          <w:ilvl w:val="0"/>
          <w:numId w:val="13"/>
        </w:numPr>
      </w:pPr>
      <w:r>
        <w:t xml:space="preserve">Toggle </w:t>
      </w:r>
      <w:r>
        <w:t xml:space="preserve">sync</w:t>
      </w:r>
      <w:r>
        <w:t xml:space="preserve"> to enable automatic syncing.</w:t>
      </w:r>
    </w:p>
    <w:p>
      <w:pPr>
        <w:pStyle w:val="LP4"/>
        <w:numPr>
          <w:ilvl w:val="0"/>
          <w:numId w:val="13"/>
        </w:numPr>
      </w:pPr>
      <w:r>
        <w:t xml:space="preserve">Use </w:t>
      </w:r>
      <w:r>
        <w:rPr>
          <w:b/>
        </w:rPr>
        <w:t xml:space="preserve">bold</w:t>
      </w:r>
      <w:r>
        <w:t xml:space="preserve"> to highlight important options.</w:t>
      </w:r>
    </w:p>
    <w:p>
      <w:pPr>
        <w:pStyle w:val="Code4"/>
      </w:pPr>
      <w:r>
        <w:t xml:space="preserve">// Example C# snippet</w:t>
      </w:r>
      <w:r>
        <w:br/>
      </w:r>
      <w:r>
        <w:t xml:space="preserve">using System;</w:t>
      </w:r>
      <w:r>
        <w:br/>
      </w:r>
      <w:r>
        <w:t xml:space="preserve"/>
      </w:r>
      <w:r>
        <w:br/>
      </w:r>
      <w:r>
        <w:t xml:space="preserve">namespace Example</w:t>
      </w:r>
      <w:r>
        <w:br/>
      </w:r>
      <w:r>
        <w:t xml:space="preserve">{</w:t>
      </w:r>
      <w:r>
        <w:br/>
      </w:r>
      <w:r>
        <w:t xml:space="preserve">	class Program</w:t>
      </w:r>
      <w:r>
        <w:br/>
      </w:r>
      <w:r>
        <w:t xml:space="preserve">	{</w:t>
      </w:r>
      <w:r>
        <w:br/>
      </w:r>
      <w:r>
        <w:t xml:space="preserve">		static void Main()</w:t>
      </w:r>
      <w:r>
        <w:br/>
      </w:r>
      <w:r>
        <w:t xml:space="preserve">		{</w:t>
      </w:r>
      <w:r>
        <w:br/>
      </w:r>
      <w:r>
        <w:t xml:space="preserve">			Console.WriteLine("Hello from C# code block.");</w:t>
      </w:r>
      <w:r>
        <w:br/>
      </w:r>
      <w:r>
        <w:t xml:space="preserve">		}</w:t>
      </w:r>
      <w:r>
        <w:br/>
      </w:r>
      <w:r>
        <w:t xml:space="preserve">	}</w:t>
      </w:r>
      <w:r>
        <w:br/>
      </w:r>
      <w:r>
        <w:t xml:space="preserve">}</w:t>
      </w:r>
    </w:p>
    <w:p>
      <w:pPr>
        <w:pStyle w:val="Heading1"/>
      </w:pPr>
      <w:r>
        <w:t xml:space="preserve">API Reference</w:t>
      </w:r>
    </w:p>
    <w:p>
      <w:pPr>
        <w:pStyle w:val="Body1"/>
      </w:pPr>
      <w:r>
        <w:t xml:space="preserve">A repeated H1 to satisfy multiple entries requirement.</w:t>
      </w:r>
    </w:p>
    <w:p>
      <w:pPr>
        <w:pStyle w:val="Heading2"/>
      </w:pPr>
      <w:r>
        <w:t xml:space="preserve">Endpoints</w:t>
      </w:r>
    </w:p>
    <w:p>
      <w:pPr>
        <w:pStyle w:val="Body2"/>
      </w:pPr>
      <w:r>
        <w:t xml:space="preserve">Short description plus lists and formatting.</w:t>
      </w:r>
    </w:p>
    <w:p>
      <w:pPr>
        <w:pStyle w:val="LP2"/>
        <w:numPr>
          <w:ilvl w:val="0"/>
          <w:numId w:val="14"/>
        </w:numPr>
      </w:pPr>
      <w:r>
        <w:t xml:space="preserve">GET /items — Retrieve items</w:t>
      </w:r>
    </w:p>
    <w:p>
      <w:pPr>
        <w:pStyle w:val="LP2"/>
        <w:numPr>
          <w:ilvl w:val="0"/>
          <w:numId w:val="14"/>
        </w:numPr>
      </w:pPr>
      <w:r>
        <w:t xml:space="preserve">POST /items — Create item</w:t>
      </w:r>
    </w:p>
    <w:p>
      <w:pPr>
        <w:pStyle w:val="LP2"/>
        <w:numPr>
          <w:ilvl w:val="0"/>
          <w:numId w:val="15"/>
        </w:numPr>
      </w:pPr>
      <w:r>
        <w:t xml:space="preserve">Authenticate</w:t>
      </w:r>
    </w:p>
    <w:p>
      <w:pPr>
        <w:pStyle w:val="LP2"/>
        <w:numPr>
          <w:ilvl w:val="0"/>
          <w:numId w:val="15"/>
        </w:numPr>
      </w:pPr>
      <w:r>
        <w:t xml:space="preserve">Call endpoint</w:t>
      </w:r>
    </w:p>
    <w:p>
      <w:pPr>
        <w:pStyle w:val="Heading3"/>
      </w:pPr>
      <w:r>
        <w:t xml:space="preserve">Request Example</w:t>
      </w:r>
    </w:p>
    <w:p>
      <w:pPr>
        <w:pStyle w:val="Body3"/>
      </w:pPr>
      <w:r>
        <w:t xml:space="preserve">Example request body and inline emphasis: </w:t>
      </w:r>
      <w:r>
        <w:rPr>
          <w:b/>
        </w:rPr>
        <w:t xml:space="preserve">required</w:t>
      </w:r>
      <w:r>
        <w:t xml:space="preserve"> fields are </w:t>
      </w:r>
      <w:r>
        <w:rPr>
          <w:i/>
        </w:rPr>
        <w:t xml:space="preserve">id</w:t>
      </w:r>
      <w:r>
        <w:t xml:space="preserve"> and </w:t>
      </w:r>
      <w:r>
        <w:rPr>
          <w:i/>
        </w:rPr>
        <w:t xml:space="preserve">name</w:t>
      </w:r>
      <w:r>
        <w:t xml:space="preserve">.</w:t>
      </w:r>
    </w:p>
    <w:p>
      <w:pPr>
        <w:pStyle w:val="Code3"/>
      </w:pPr>
      <w:r>
        <w:t xml:space="preserve">{</w:t>
      </w:r>
      <w:r>
        <w:br/>
      </w:r>
      <w:r>
        <w:t xml:space="preserve">  "id": 123,</w:t>
      </w:r>
      <w:r>
        <w:br/>
      </w:r>
      <w:r>
        <w:t xml:space="preserve">  "name": "Sample Item",</w:t>
      </w:r>
      <w:r>
        <w:br/>
      </w:r>
      <w:r>
        <w:t xml:space="preserve">  "active": true</w:t>
      </w:r>
      <w:r>
        <w:br/>
      </w:r>
      <w:r>
        <w:t xml:space="preserve">}</w:t>
      </w:r>
    </w:p>
    <w:p>
      <w:pPr>
        <w:pStyle w:val="Heading4"/>
      </w:pPr>
      <w:r>
        <w:t xml:space="preserve">Response Notes</w:t>
      </w:r>
    </w:p>
    <w:p>
      <w:pPr>
        <w:pStyle w:val="Body4"/>
      </w:pPr>
      <w:r>
        <w:t xml:space="preserve">Explanation of typical responses.</w:t>
      </w:r>
    </w:p>
    <w:p>
      <w:pPr>
        <w:pStyle w:val="LP4"/>
        <w:numPr>
          <w:ilvl w:val="0"/>
          <w:numId w:val="16"/>
        </w:numPr>
      </w:pPr>
      <w:r>
        <w:t xml:space="preserve">200 OK — Successful</w:t>
      </w:r>
    </w:p>
    <w:p>
      <w:pPr>
        <w:pStyle w:val="LP4"/>
        <w:numPr>
          <w:ilvl w:val="0"/>
          <w:numId w:val="16"/>
        </w:numPr>
      </w:pPr>
      <w:r>
        <w:t xml:space="preserve">400 Bad Request — Invalid input</w:t>
      </w:r>
    </w:p>
    <w:p>
      <w:pPr>
        <w:pStyle w:val="LP4"/>
        <w:numPr>
          <w:ilvl w:val="0"/>
          <w:numId w:val="17"/>
        </w:numPr>
      </w:pPr>
      <w:r>
        <w:t xml:space="preserve">Parse response</w:t>
      </w:r>
    </w:p>
    <w:p>
      <w:pPr>
        <w:pStyle w:val="LP4"/>
        <w:numPr>
          <w:ilvl w:val="0"/>
          <w:numId w:val="17"/>
        </w:numPr>
      </w:pPr>
      <w:r>
        <w:t xml:space="preserve">Handle errors</w:t>
      </w:r>
    </w:p>
    <w:p>
      <w:pPr>
        <w:pStyle w:val="Heading1"/>
      </w:pPr>
      <w:r>
        <w:t xml:space="preserve">Images</w:t>
      </w:r>
    </w:p>
    <w:p>
      <w:pPr>
        <w:jc w:val="center"/>
      </w:pPr>
      <w:r>
        <w:drawing>
          <wp:inline distT="0" distB="0" distL="0" distR="0">
            <wp:extent cx="3810000" cy="3810000"/>
            <wp:effectExtent l="0" t="0" r="0" b="0"/>
            <wp:docPr id="2067938277" name="Picture 206793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38281" name="placeholder-500.png"/>
                    <pic:cNvPicPr/>
                  </pic:nvPicPr>
                  <pic:blipFill>
                    <a:blip r:embed="R018f75af042e4f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: </w:t>
      </w:r>
      <w:r>
        <w:t>Sample placeholder image</w:t>
      </w:r>
    </w:p>
    <w:p>
      <w:pPr>
        <w:pStyle w:val="Heading1"/>
      </w:pPr>
      <w:r>
        <w:t xml:space="preserve">Appendix</w:t>
      </w:r>
    </w:p>
    <w:p>
      <w:pPr>
        <w:pStyle w:val="Body1"/>
      </w:pPr>
      <w:r>
        <w:t xml:space="preserve">Final H1 section with mixed inline styles and another small table.</w:t>
      </w:r>
    </w:p>
    <w:p>
      <w:pPr>
        <w:pStyle w:val="Heading2"/>
      </w:pPr>
      <w:r>
        <w:t xml:space="preserve">Formatting Examples</w:t>
      </w:r>
    </w:p>
    <w:p>
      <w:pPr>
        <w:pStyle w:val="LP2"/>
        <w:numPr>
          <w:ilvl w:val="0"/>
          <w:numId w:val="18"/>
        </w:numPr>
      </w:pPr>
      <w:r>
        <w:rPr>
          <w:b/>
        </w:rPr>
        <w:t xml:space="preserve">Bold example</w:t>
      </w:r>
    </w:p>
    <w:p>
      <w:pPr>
        <w:pStyle w:val="LP2"/>
        <w:numPr>
          <w:ilvl w:val="0"/>
          <w:numId w:val="18"/>
        </w:numPr>
      </w:pPr>
      <w:r>
        <w:rPr>
          <w:i/>
        </w:rPr>
        <w:t xml:space="preserve">Italic example</w:t>
      </w:r>
    </w:p>
    <w:p>
      <w:pPr>
        <w:pStyle w:val="LP2"/>
        <w:numPr>
          <w:ilvl w:val="0"/>
          <w:numId w:val="18"/>
        </w:numPr>
      </w:pPr>
      <w:r>
        <w:rPr>
          <w:u w:val="single"/>
        </w:rPr>
        <w:t xml:space="preserve">Underline example</w:t>
      </w:r>
    </w:p>
    <w:p>
      <w:pPr>
        <w:pStyle w:val="LP2"/>
        <w:numPr>
          <w:ilvl w:val="0"/>
          <w:numId w:val="18"/>
        </w:numPr>
      </w:pPr>
      <w:r>
        <w:rPr>
          <w:b/>
          <w:i/>
        </w:rPr>
        <w:t xml:space="preserve">Bold-italic example</w:t>
      </w:r>
    </w:p>
    <w:p>
      <w:pPr>
        <w:pStyle w:val="Heading3"/>
      </w:pPr>
      <w:r>
        <w:t xml:space="preserve">Small Table</w:t>
      </w:r>
    </w:p>
    <w:p>
      <w:pPr>
        <w:pStyle w:val="Caption"/>
        <w:jc w:val="center"/>
      </w:pPr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Small example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Name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  <w:jc w:val="center"/>
            </w:pPr>
            <w:r>
              <w:rPr>
                <w:b/>
              </w:rPr>
              <w:t xml:space="preserve">Type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foo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int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bar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str</w:t>
            </w:r>
          </w:p>
        </w:tc>
      </w:tr>
    </w:tbl>
    <w:p>
      <w:pPr>
        <w:pStyle w:val="Heading4"/>
      </w:pPr>
      <w:r>
        <w:t xml:space="preserve">Final Codeblock</w:t>
      </w:r>
    </w:p>
    <w:p>
      <w:pPr>
        <w:pStyle w:val="Code4"/>
      </w:pPr>
      <w:r>
        <w:t xml:space="preserve"># Simple Python example</w:t>
      </w:r>
      <w:r>
        <w:br/>
      </w:r>
      <w:r>
        <w:t xml:space="preserve">def greet(name):</w:t>
      </w:r>
      <w:r>
        <w:br/>
      </w:r>
      <w:r>
        <w:t xml:space="preserve">	return f"Hello, {name}!"</w:t>
      </w:r>
      <w:r>
        <w:br/>
      </w:r>
      <w:r>
        <w:t xml:space="preserve"/>
      </w:r>
      <w:r>
        <w:br/>
      </w:r>
      <w:r>
        <w:t xml:space="preserve">print(greet('World'))</w:t>
      </w:r>
    </w:p>
    <w:p>
      <w:pPr>
        <w:pStyle w:val="Heading4"/>
      </w:pPr>
      <w:r>
        <w:t xml:space="preserve">Codeblock With Formatting</w:t>
      </w:r>
    </w:p>
    <w:p>
      <w:pPr>
        <w:pStyle w:val="Code4"/>
      </w:pPr>
      <w:r>
        <w:t xml:space="preserve">This is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, but </w:t>
      </w:r>
      <w:r>
        <w:t xml:space="preserve">~~</w:t>
      </w:r>
      <w:r>
        <w:t xml:space="preserve">this</w:t>
      </w:r>
      <w:r>
        <w:t xml:space="preserve">~~</w:t>
      </w:r>
      <w:r>
        <w:t xml:space="preserve"> is not struck through.</w:t>
      </w:r>
    </w:p>
    <w:p>
      <w:pPr>
        <w:pStyle w:val="Body4"/>
      </w:pPr>
      <w:r>
        <w:t xml:space="preserve">End of example content.</w:t>
      </w:r>
    </w:p>
    <w:p>
      <w:pPr>
        <w:pStyle w:val="Heading1"/>
      </w:pPr>
      <w:r>
        <w:t xml:space="preserve">References</w:t>
      </w:r>
    </w:p>
    <w:p>
      <w:pPr>
        <w:pStyle w:val="Heading2"/>
      </w:pPr>
      <w:r>
        <w:t xml:space="preserve">Inline Citations</w:t>
      </w:r>
    </w:p>
    <w:p>
      <w:pPr>
        <w:pStyle w:val="Body2"/>
      </w:pPr>
      <w:r>
        <w:t xml:space="preserve">This section demonstrates inline citation syntax. The REST API design principles used here follow established guidelines</w:t>
      </w:r>
      <w:r>
        <w:fldChar w:fldCharType="begin"/>
      </w:r>
      <w:r>
        <w:instrText xml:space="preserve"> CITATION fielding2000 \l 1033 </w:instrText>
      </w:r>
      <w:r>
        <w:fldChar w:fldCharType="separate"/>
      </w:r>
      <w:r>
        <w:rPr>
          <w:noProof/>
        </w:rPr>
        <w:t xml:space="preserve">[fielding2000]</w:t>
      </w:r>
      <w:r>
        <w:fldChar w:fldCharType="end"/>
      </w:r>
      <w:r>
        <w:t xml:space="preserve">. Configuration management best practices are documented in several sources</w:t>
      </w:r>
      <w:r>
        <w:fldChar w:fldCharType="begin"/>
      </w:r>
      <w:r>
        <w:instrText xml:space="preserve"> CITATION humble2010 \l 1033 </w:instrText>
      </w:r>
      <w:r>
        <w:fldChar w:fldCharType="separate"/>
      </w:r>
      <w:r>
        <w:rPr>
          <w:noProof/>
        </w:rPr>
        <w:t xml:space="preserve">[humble2010]</w:t>
      </w:r>
      <w:r>
        <w:fldChar w:fldCharType="end"/>
      </w:r>
      <w:r>
        <w:fldChar w:fldCharType="begin"/>
      </w:r>
      <w:r>
        <w:instrText xml:space="preserve"> CITATION fowler2018 \l 1033  \m humble2010</w:instrText>
      </w:r>
      <w:r>
        <w:fldChar w:fldCharType="separate"/>
      </w:r>
      <w:r>
        <w:rPr>
          <w:noProof/>
        </w:rPr>
        <w:t xml:space="preserve">[fowler2018]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The markdown processing pipeline is built on the Markdig library</w:t>
      </w:r>
      <w:r>
        <w:fldChar w:fldCharType="begin"/>
      </w:r>
      <w:r>
        <w:instrText xml:space="preserve"> CITATION markdig2024 \l 1033 </w:instrText>
      </w:r>
      <w:r>
        <w:fldChar w:fldCharType="separate"/>
      </w:r>
      <w:r>
        <w:rPr>
          <w:noProof/>
        </w:rPr>
        <w:t xml:space="preserve">[markdig2024]</w:t>
      </w:r>
      <w:r>
        <w:fldChar w:fldCharType="end"/>
      </w:r>
      <w:r>
        <w:t xml:space="preserve">, which supports CommonMark and a range of extensions. Image handling relies on the ImageSharp library for cross-platform dimension retrieval</w:t>
      </w:r>
      <w:r>
        <w:fldChar w:fldCharType="begin"/>
      </w:r>
      <w:r>
        <w:instrText xml:space="preserve"> CITATION sixlabors2023 \l 1033 </w:instrText>
      </w:r>
      <w:r>
        <w:fldChar w:fldCharType="separate"/>
      </w:r>
      <w:r>
        <w:rPr>
          <w:noProof/>
        </w:rPr>
        <w:t xml:space="preserve">[sixlabors2023]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For further background on document generation workflows, see the official OpenXML specification</w:t>
      </w:r>
      <w:r>
        <w:fldChar w:fldCharType="begin"/>
      </w:r>
      <w:r>
        <w:instrText xml:space="preserve"> CITATION microsoftOpenXml \l 1033 </w:instrText>
      </w:r>
      <w:r>
        <w:fldChar w:fldCharType="separate"/>
      </w:r>
      <w:r>
        <w:rPr>
          <w:noProof/>
        </w:rPr>
        <w:t xml:space="preserve">[microsoftOpenXml]</w:t>
      </w:r>
      <w:r>
        <w:fldChar w:fldCharType="end"/>
      </w:r>
      <w:r>
        <w:t xml:space="preserve"> and the related web resource</w:t>
      </w:r>
      <w:r>
        <w:fldChar w:fldCharType="begin"/>
      </w:r>
      <w:r>
        <w:instrText xml:space="preserve"> CITATION openxmlWebSite2024 \l 1033 </w:instrText>
      </w:r>
      <w:r>
        <w:fldChar w:fldCharType="separate"/>
      </w:r>
      <w:r>
        <w:rPr>
          <w:noProof/>
        </w:rPr>
        <w:t xml:space="preserve">[openxmlWebSite2024]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A case study on tooling for technical writing is also referenced here</w:t>
      </w:r>
      <w:r>
        <w:fldChar w:fldCharType="begin"/>
      </w:r>
      <w:r>
        <w:instrText xml:space="preserve"> CITATION techWritingCase2019 \l 1033 </w:instrText>
      </w:r>
      <w:r>
        <w:fldChar w:fldCharType="separate"/>
      </w:r>
      <w:r>
        <w:rPr>
          <w:noProof/>
        </w:rPr>
        <w:t xml:space="preserve">[techWritingCase2019]</w:t>
      </w:r>
      <w:r>
        <w:fldChar w:fldCharType="end"/>
      </w:r>
      <w:r>
        <w:t xml:space="preserve">.</w:t>
      </w:r>
    </w:p>
    <w:sdt>
      <w:sdtPr>
        <w:rPr>
          <w:rFonts w:eastAsiaTheme="minorHAnsi"/>
        </w:rPr>
        <w:id w:val="-7300804"/>
        <w:docPartObj>
          <w:docPartGallery w:val="Bibliographies"/>
          <w:docPartUnique/>
        </w:docPartObj>
      </w:sdtPr>
      <w:sdtEndPr>
        <w:rPr>
          <w:rFonts w:ascii="Arial" w:hAnsi="Arial" w:cstheme="minorBidi"/>
          <w:b w:val="0"/>
          <w:sz w:val="24"/>
          <w:szCs w:val="24"/>
        </w:rPr>
      </w:sdtEndPr>
      <w:sdtContent>
        <w:p w:rsidR="00EA7D4E" w:rsidP="00881C5D" w:rsidRDefault="00EA7D4E" w14:paraId="585BCC37" w14:textId="7E52C696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:rsidR="00EA7D4E" w:rsidRDefault="00EA7D4E" w14:paraId="54B63B29" w14:textId="54814577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:rsidRPr="00677B92" w:rsidR="00677B92" w:rsidP="00E43166" w:rsidRDefault="00677B92" w14:paraId="562042BD" w14:textId="0A89F1F9">
      <w:pPr>
        <w:pStyle w:val="Body4"/>
      </w:pPr>
    </w:p>
    <w:p w:rsidRPr="00B43650" w:rsidR="00B43650" w:rsidP="00B43650" w:rsidRDefault="00B43650" w14:paraId="36B36F86" w14:textId="77777777">
      <w:pPr>
        <w:pStyle w:val="Body2"/>
      </w:pPr>
    </w:p>
    <w:sectPr w:rsidRPr="00B43650" w:rsidR="00B43650" w:rsidSect="00105CF9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43AF" w14:textId="77777777" w:rsidR="00DB5FCF" w:rsidRDefault="00DB5FCF" w:rsidP="009C74A6">
      <w:pPr>
        <w:spacing w:after="0" w:line="240" w:lineRule="auto"/>
      </w:pPr>
      <w:r>
        <w:separator/>
      </w:r>
    </w:p>
  </w:endnote>
  <w:endnote w:type="continuationSeparator" w:id="0">
    <w:p w14:paraId="0D9A797D" w14:textId="77777777" w:rsidR="00DB5FCF" w:rsidRDefault="00DB5FCF" w:rsidP="009C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B798" w14:textId="46F8D681" w:rsidR="00547DDF" w:rsidRDefault="00547DDF">
    <w:pPr>
      <w:pStyle w:val="Footer"/>
    </w:pPr>
    <w:r w:rsidRPr="00547DDF">
      <w:t>23048460 Safal Piya</w:t>
    </w: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C0E47" w14:textId="77777777" w:rsidR="00DB5FCF" w:rsidRDefault="00DB5FCF" w:rsidP="009C74A6">
      <w:pPr>
        <w:spacing w:after="0" w:line="240" w:lineRule="auto"/>
      </w:pPr>
      <w:r>
        <w:separator/>
      </w:r>
    </w:p>
  </w:footnote>
  <w:footnote w:type="continuationSeparator" w:id="0">
    <w:p w14:paraId="0D020758" w14:textId="77777777" w:rsidR="00DB5FCF" w:rsidRDefault="00DB5FCF" w:rsidP="009C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ECD4" w14:textId="3F6B6E5E" w:rsidR="009C74A6" w:rsidRDefault="009C74A6">
    <w:pPr>
      <w:pStyle w:val="Header"/>
    </w:pPr>
    <w:r>
      <w:t>&lt;Module ID Here&gt;</w:t>
    </w:r>
    <w:r>
      <w:tab/>
    </w:r>
    <w:r>
      <w:tab/>
      <w:t>&lt;Module Name Here&gt;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650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 w15:restartNumberingAfterBreak="0">
    <w:nsid w:val="086B2BB6"/>
    <w:multiLevelType w:val="multilevel"/>
    <w:tmpl w:val="77800D1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87C45A4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3" w15:restartNumberingAfterBreak="0">
    <w:nsid w:val="45AD42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multiLevelType w:val="hybridMultilevel"/>
    <w:lvl w:ilvl="0">
      <w:tmpl w:val="FFC59036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FFDD88BA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338EE10F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03FA1628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2C309A98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79DA8A3E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61A13AEA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3E871292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3A5D5D9A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6">
    <w:multiLevelType w:val="hybridMultilevel"/>
    <w:lvl w:ilvl="0">
      <w:tmpl w:val="36C7B255"/>
      <w:start w:val="1"/>
      <w:numFmt w:val="decimal"/>
      <w:lvlText w:val="%1."/>
      <w:suff w:val="tab"/>
      <w:pPr>
        <w:ind w:left="1728" w:hanging="360"/>
      </w:pPr>
    </w:lvl>
    <w:lvl w:ilvl="1">
      <w:tmpl w:val="4ADA7780"/>
      <w:start w:val="1"/>
      <w:numFmt w:val="lowerLetter"/>
      <w:lvlText w:val="%2."/>
      <w:suff w:val="tab"/>
      <w:pPr>
        <w:ind w:left="2448" w:hanging="360"/>
      </w:pPr>
    </w:lvl>
    <w:lvl w:ilvl="2">
      <w:tmpl w:val="AB755074"/>
      <w:start w:val="1"/>
      <w:numFmt w:val="lowerRoman"/>
      <w:lvlText w:val="%3."/>
      <w:suff w:val="tab"/>
      <w:pPr>
        <w:ind w:left="3168" w:hanging="360"/>
      </w:pPr>
    </w:lvl>
    <w:lvl w:ilvl="3">
      <w:tmpl w:val="518D9890"/>
      <w:start w:val="1"/>
      <w:numFmt w:val="decimal"/>
      <w:lvlText w:val="%4."/>
      <w:suff w:val="tab"/>
      <w:pPr>
        <w:ind w:left="3888" w:hanging="360"/>
      </w:pPr>
    </w:lvl>
    <w:lvl w:ilvl="4">
      <w:tmpl w:val="F231D386"/>
      <w:start w:val="1"/>
      <w:numFmt w:val="lowerLetter"/>
      <w:lvlText w:val="%5."/>
      <w:suff w:val="tab"/>
      <w:pPr>
        <w:ind w:left="4608" w:hanging="360"/>
      </w:pPr>
    </w:lvl>
    <w:lvl w:ilvl="5">
      <w:tmpl w:val="9389C7AC"/>
      <w:start w:val="1"/>
      <w:numFmt w:val="lowerRoman"/>
      <w:lvlText w:val="%6."/>
      <w:suff w:val="tab"/>
      <w:pPr>
        <w:ind w:left="5328" w:hanging="360"/>
      </w:pPr>
    </w:lvl>
    <w:lvl w:ilvl="6">
      <w:tmpl w:val="122F936B"/>
      <w:start w:val="1"/>
      <w:numFmt w:val="decimal"/>
      <w:lvlText w:val="%7."/>
      <w:suff w:val="tab"/>
      <w:pPr>
        <w:ind w:left="6048" w:hanging="360"/>
      </w:pPr>
    </w:lvl>
    <w:lvl w:ilvl="7">
      <w:tmpl w:val="AFBE1935"/>
      <w:start w:val="1"/>
      <w:numFmt w:val="lowerLetter"/>
      <w:lvlText w:val="%8."/>
      <w:suff w:val="tab"/>
      <w:pPr>
        <w:ind w:left="6768" w:hanging="360"/>
      </w:pPr>
    </w:lvl>
    <w:lvl w:ilvl="8">
      <w:tmpl w:val="AAC8948F"/>
      <w:start w:val="1"/>
      <w:numFmt w:val="lowerRoman"/>
      <w:lvlText w:val="%9."/>
      <w:suff w:val="tab"/>
      <w:pPr>
        <w:ind w:left="7488" w:hanging="360"/>
      </w:pPr>
    </w:lvl>
  </w:abstractNum>
  <w:abstractNum w:abstractNumId="7">
    <w:multiLevelType w:val="hybridMultilevel"/>
    <w:lvl w:ilvl="0">
      <w:tmpl w:val="CFF85651"/>
      <w:numFmt w:val="bullet"/>
      <w:lvlText w:val=""/>
      <w:rPr>
        <w:rFonts w:hint="default" w:ascii="Symbol" w:hAnsi="Symbol"/>
      </w:rPr>
      <w:suff w:val="tab"/>
      <w:pPr>
        <w:ind w:left="2448" w:hanging="360"/>
      </w:pPr>
    </w:lvl>
    <w:lvl w:ilvl="1">
      <w:tmpl w:val="338A5293"/>
      <w:numFmt w:val="bullet"/>
      <w:lvlText w:val="o"/>
      <w:rPr>
        <w:rFonts w:hint="default" w:ascii="Courier New" w:hAnsi="Courier New"/>
      </w:rPr>
      <w:suff w:val="tab"/>
      <w:pPr>
        <w:ind w:left="3168" w:hanging="360"/>
      </w:pPr>
    </w:lvl>
    <w:lvl w:ilvl="2">
      <w:tmpl w:val="D3E4ECD9"/>
      <w:numFmt w:val="bullet"/>
      <w:lvlText w:val=""/>
      <w:rPr>
        <w:rFonts w:hint="default" w:ascii="Wingdings" w:hAnsi="Wingdings"/>
      </w:rPr>
      <w:suff w:val="tab"/>
      <w:pPr>
        <w:ind w:left="3888" w:hanging="360"/>
      </w:pPr>
    </w:lvl>
    <w:lvl w:ilvl="3">
      <w:tmpl w:val="47F96F4B"/>
      <w:numFmt w:val="bullet"/>
      <w:lvlText w:val=""/>
      <w:rPr>
        <w:rFonts w:hint="default" w:ascii="Symbol" w:hAnsi="Symbol"/>
      </w:rPr>
      <w:suff w:val="tab"/>
      <w:pPr>
        <w:ind w:left="4608" w:hanging="360"/>
      </w:pPr>
    </w:lvl>
    <w:lvl w:ilvl="4">
      <w:tmpl w:val="8454F88A"/>
      <w:numFmt w:val="bullet"/>
      <w:lvlText w:val="o"/>
      <w:rPr>
        <w:rFonts w:hint="default" w:ascii="Courier New" w:hAnsi="Courier New"/>
      </w:rPr>
      <w:suff w:val="tab"/>
      <w:pPr>
        <w:ind w:left="5328" w:hanging="360"/>
      </w:pPr>
    </w:lvl>
    <w:lvl w:ilvl="5">
      <w:tmpl w:val="75417603"/>
      <w:numFmt w:val="bullet"/>
      <w:lvlText w:val=""/>
      <w:rPr>
        <w:rFonts w:hint="default" w:ascii="Wingdings" w:hAnsi="Wingdings"/>
      </w:rPr>
      <w:suff w:val="tab"/>
      <w:pPr>
        <w:ind w:left="6048" w:hanging="360"/>
      </w:pPr>
    </w:lvl>
    <w:lvl w:ilvl="6">
      <w:tmpl w:val="D95B7422"/>
      <w:numFmt w:val="bullet"/>
      <w:lvlText w:val=""/>
      <w:rPr>
        <w:rFonts w:hint="default" w:ascii="Symbol" w:hAnsi="Symbol"/>
      </w:rPr>
      <w:suff w:val="tab"/>
      <w:pPr>
        <w:ind w:left="6768" w:hanging="360"/>
      </w:pPr>
    </w:lvl>
    <w:lvl w:ilvl="7">
      <w:tmpl w:val="BE059BD3"/>
      <w:numFmt w:val="bullet"/>
      <w:lvlText w:val="o"/>
      <w:rPr>
        <w:rFonts w:hint="default" w:ascii="Courier New" w:hAnsi="Courier New"/>
      </w:rPr>
      <w:suff w:val="tab"/>
      <w:pPr>
        <w:ind w:left="7488" w:hanging="360"/>
      </w:pPr>
    </w:lvl>
    <w:lvl w:ilvl="8">
      <w:tmpl w:val="39FB4C90"/>
      <w:numFmt w:val="bullet"/>
      <w:lvlText w:val=""/>
      <w:rPr>
        <w:rFonts w:hint="default" w:ascii="Wingdings" w:hAnsi="Wingdings"/>
      </w:rPr>
      <w:suff w:val="tab"/>
      <w:pPr>
        <w:ind w:left="8208" w:hanging="360"/>
      </w:pPr>
    </w:lvl>
  </w:abstractNum>
  <w:abstractNum w:abstractNumId="8">
    <w:multiLevelType w:val="hybridMultilevel"/>
    <w:lvl w:ilvl="0">
      <w:tmpl w:val="F251C032"/>
      <w:start w:val="1"/>
      <w:numFmt w:val="decimal"/>
      <w:lvlText w:val="%1."/>
      <w:suff w:val="tab"/>
      <w:pPr>
        <w:ind w:left="2448" w:hanging="360"/>
      </w:pPr>
    </w:lvl>
    <w:lvl w:ilvl="1">
      <w:tmpl w:val="9DCF4EC6"/>
      <w:start w:val="1"/>
      <w:numFmt w:val="lowerLetter"/>
      <w:lvlText w:val="%2."/>
      <w:suff w:val="tab"/>
      <w:pPr>
        <w:ind w:left="3168" w:hanging="360"/>
      </w:pPr>
    </w:lvl>
    <w:lvl w:ilvl="2">
      <w:tmpl w:val="E0B0FA8D"/>
      <w:start w:val="1"/>
      <w:numFmt w:val="lowerRoman"/>
      <w:lvlText w:val="%3."/>
      <w:suff w:val="tab"/>
      <w:pPr>
        <w:ind w:left="3888" w:hanging="360"/>
      </w:pPr>
    </w:lvl>
    <w:lvl w:ilvl="3">
      <w:tmpl w:val="C6759DB6"/>
      <w:start w:val="1"/>
      <w:numFmt w:val="decimal"/>
      <w:lvlText w:val="%4."/>
      <w:suff w:val="tab"/>
      <w:pPr>
        <w:ind w:left="4608" w:hanging="360"/>
      </w:pPr>
    </w:lvl>
    <w:lvl w:ilvl="4">
      <w:tmpl w:val="62BD8ACF"/>
      <w:start w:val="1"/>
      <w:numFmt w:val="lowerLetter"/>
      <w:lvlText w:val="%5."/>
      <w:suff w:val="tab"/>
      <w:pPr>
        <w:ind w:left="5328" w:hanging="360"/>
      </w:pPr>
    </w:lvl>
    <w:lvl w:ilvl="5">
      <w:tmpl w:val="D8C71ADB"/>
      <w:start w:val="1"/>
      <w:numFmt w:val="lowerRoman"/>
      <w:lvlText w:val="%6."/>
      <w:suff w:val="tab"/>
      <w:pPr>
        <w:ind w:left="6048" w:hanging="360"/>
      </w:pPr>
    </w:lvl>
    <w:lvl w:ilvl="6">
      <w:tmpl w:val="757B536F"/>
      <w:start w:val="1"/>
      <w:numFmt w:val="decimal"/>
      <w:lvlText w:val="%7."/>
      <w:suff w:val="tab"/>
      <w:pPr>
        <w:ind w:left="6768" w:hanging="360"/>
      </w:pPr>
    </w:lvl>
    <w:lvl w:ilvl="7">
      <w:tmpl w:val="DF164786"/>
      <w:start w:val="1"/>
      <w:numFmt w:val="lowerLetter"/>
      <w:lvlText w:val="%8."/>
      <w:suff w:val="tab"/>
      <w:pPr>
        <w:ind w:left="7488" w:hanging="360"/>
      </w:pPr>
    </w:lvl>
    <w:lvl w:ilvl="8">
      <w:tmpl w:val="79CD0F5E"/>
      <w:start w:val="1"/>
      <w:numFmt w:val="lowerRoman"/>
      <w:lvlText w:val="%9."/>
      <w:suff w:val="tab"/>
      <w:pPr>
        <w:ind w:left="8208" w:hanging="360"/>
      </w:pPr>
    </w:lvl>
  </w:abstractNum>
  <w:abstractNum w:abstractNumId="9">
    <w:multiLevelType w:val="hybridMultilevel"/>
    <w:lvl w:ilvl="0">
      <w:tmpl w:val="F6053A6D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492D5E42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7EAD9726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F43DD6B2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FB333CEF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E7867031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82653974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6B8372E2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E2234832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0">
    <w:multiLevelType w:val="hybridMultilevel"/>
    <w:lvl w:ilvl="0">
      <w:tmpl w:val="B0270459"/>
      <w:start w:val="1"/>
      <w:numFmt w:val="decimal"/>
      <w:lvlText w:val="%1."/>
      <w:suff w:val="tab"/>
      <w:pPr>
        <w:ind w:left="3312" w:hanging="360"/>
      </w:pPr>
    </w:lvl>
    <w:lvl w:ilvl="1">
      <w:tmpl w:val="83AA0F8D"/>
      <w:start w:val="1"/>
      <w:numFmt w:val="lowerLetter"/>
      <w:lvlText w:val="%2."/>
      <w:suff w:val="tab"/>
      <w:pPr>
        <w:ind w:left="4032" w:hanging="360"/>
      </w:pPr>
    </w:lvl>
    <w:lvl w:ilvl="2">
      <w:tmpl w:val="1670A338"/>
      <w:start w:val="1"/>
      <w:numFmt w:val="lowerRoman"/>
      <w:lvlText w:val="%3."/>
      <w:suff w:val="tab"/>
      <w:pPr>
        <w:ind w:left="4752" w:hanging="360"/>
      </w:pPr>
    </w:lvl>
    <w:lvl w:ilvl="3">
      <w:tmpl w:val="E2F96100"/>
      <w:start w:val="1"/>
      <w:numFmt w:val="decimal"/>
      <w:lvlText w:val="%4."/>
      <w:suff w:val="tab"/>
      <w:pPr>
        <w:ind w:left="5472" w:hanging="360"/>
      </w:pPr>
    </w:lvl>
    <w:lvl w:ilvl="4">
      <w:tmpl w:val="1FAB14FB"/>
      <w:start w:val="1"/>
      <w:numFmt w:val="lowerLetter"/>
      <w:lvlText w:val="%5."/>
      <w:suff w:val="tab"/>
      <w:pPr>
        <w:ind w:left="6192" w:hanging="360"/>
      </w:pPr>
    </w:lvl>
    <w:lvl w:ilvl="5">
      <w:tmpl w:val="6A24A543"/>
      <w:start w:val="1"/>
      <w:numFmt w:val="lowerRoman"/>
      <w:lvlText w:val="%6."/>
      <w:suff w:val="tab"/>
      <w:pPr>
        <w:ind w:left="6912" w:hanging="360"/>
      </w:pPr>
    </w:lvl>
    <w:lvl w:ilvl="6">
      <w:tmpl w:val="74964711"/>
      <w:start w:val="1"/>
      <w:numFmt w:val="decimal"/>
      <w:lvlText w:val="%7."/>
      <w:suff w:val="tab"/>
      <w:pPr>
        <w:ind w:left="7632" w:hanging="360"/>
      </w:pPr>
    </w:lvl>
    <w:lvl w:ilvl="7">
      <w:tmpl w:val="CEF61A9C"/>
      <w:start w:val="1"/>
      <w:numFmt w:val="lowerLetter"/>
      <w:lvlText w:val="%8."/>
      <w:suff w:val="tab"/>
      <w:pPr>
        <w:ind w:left="8352" w:hanging="360"/>
      </w:pPr>
    </w:lvl>
    <w:lvl w:ilvl="8">
      <w:tmpl w:val="DB8473D6"/>
      <w:start w:val="1"/>
      <w:numFmt w:val="lowerRoman"/>
      <w:lvlText w:val="%9."/>
      <w:suff w:val="tab"/>
      <w:pPr>
        <w:ind w:left="9072" w:hanging="360"/>
      </w:pPr>
    </w:lvl>
  </w:abstractNum>
  <w:abstractNum w:abstractNumId="11">
    <w:multiLevelType w:val="hybridMultilevel"/>
    <w:lvl w:ilvl="0">
      <w:tmpl w:val="5068F321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3D9A9D26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C7AEA791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6975A61A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69DB7C31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21081EC3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29EFB8CB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7F9E71F6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26433D36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2">
    <w:multiLevelType w:val="hybridMultilevel"/>
    <w:lvl w:ilvl="0">
      <w:tmpl w:val="44FF1FD8"/>
      <w:start w:val="1"/>
      <w:numFmt w:val="decimal"/>
      <w:lvlText w:val="%1."/>
      <w:suff w:val="tab"/>
      <w:pPr>
        <w:ind w:left="1728" w:hanging="360"/>
      </w:pPr>
    </w:lvl>
    <w:lvl w:ilvl="1">
      <w:tmpl w:val="F5DB356E"/>
      <w:start w:val="1"/>
      <w:numFmt w:val="lowerLetter"/>
      <w:lvlText w:val="%2."/>
      <w:suff w:val="tab"/>
      <w:pPr>
        <w:ind w:left="2448" w:hanging="360"/>
      </w:pPr>
    </w:lvl>
    <w:lvl w:ilvl="2">
      <w:tmpl w:val="26981617"/>
      <w:start w:val="1"/>
      <w:numFmt w:val="lowerRoman"/>
      <w:lvlText w:val="%3."/>
      <w:suff w:val="tab"/>
      <w:pPr>
        <w:ind w:left="3168" w:hanging="360"/>
      </w:pPr>
    </w:lvl>
    <w:lvl w:ilvl="3">
      <w:tmpl w:val="25EC7B61"/>
      <w:start w:val="1"/>
      <w:numFmt w:val="decimal"/>
      <w:lvlText w:val="%4."/>
      <w:suff w:val="tab"/>
      <w:pPr>
        <w:ind w:left="3888" w:hanging="360"/>
      </w:pPr>
    </w:lvl>
    <w:lvl w:ilvl="4">
      <w:tmpl w:val="5FFCF9DD"/>
      <w:start w:val="1"/>
      <w:numFmt w:val="lowerLetter"/>
      <w:lvlText w:val="%5."/>
      <w:suff w:val="tab"/>
      <w:pPr>
        <w:ind w:left="4608" w:hanging="360"/>
      </w:pPr>
    </w:lvl>
    <w:lvl w:ilvl="5">
      <w:tmpl w:val="2F152449"/>
      <w:start w:val="1"/>
      <w:numFmt w:val="lowerRoman"/>
      <w:lvlText w:val="%6."/>
      <w:suff w:val="tab"/>
      <w:pPr>
        <w:ind w:left="5328" w:hanging="360"/>
      </w:pPr>
    </w:lvl>
    <w:lvl w:ilvl="6">
      <w:tmpl w:val="4D3D1337"/>
      <w:start w:val="1"/>
      <w:numFmt w:val="decimal"/>
      <w:lvlText w:val="%7."/>
      <w:suff w:val="tab"/>
      <w:pPr>
        <w:ind w:left="6048" w:hanging="360"/>
      </w:pPr>
    </w:lvl>
    <w:lvl w:ilvl="7">
      <w:tmpl w:val="6FF76EBB"/>
      <w:start w:val="1"/>
      <w:numFmt w:val="lowerLetter"/>
      <w:lvlText w:val="%8."/>
      <w:suff w:val="tab"/>
      <w:pPr>
        <w:ind w:left="6768" w:hanging="360"/>
      </w:pPr>
    </w:lvl>
    <w:lvl w:ilvl="8">
      <w:tmpl w:val="E32562BF"/>
      <w:start w:val="1"/>
      <w:numFmt w:val="lowerRoman"/>
      <w:lvlText w:val="%9."/>
      <w:suff w:val="tab"/>
      <w:pPr>
        <w:ind w:left="7488" w:hanging="360"/>
      </w:pPr>
    </w:lvl>
  </w:abstractNum>
  <w:abstractNum w:abstractNumId="13">
    <w:multiLevelType w:val="hybridMultilevel"/>
    <w:lvl w:ilvl="0">
      <w:tmpl w:val="0B2DCFE2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F1358F1C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E8666A06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97501307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73B9D5BD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4A6442FB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ADE1EB21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8E19E120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15982935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4">
    <w:multiLevelType w:val="hybridMultilevel"/>
    <w:lvl w:ilvl="0">
      <w:tmpl w:val="2C8A05C1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86EAEC25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74669C2C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A3E1AB5D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170DBF52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5DAC48D4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D70D537D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AFD3A9B8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07428A64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5">
    <w:multiLevelType w:val="hybridMultilevel"/>
    <w:lvl w:ilvl="0">
      <w:tmpl w:val="EF3FBD0A"/>
      <w:start w:val="1"/>
      <w:numFmt w:val="decimal"/>
      <w:lvlText w:val="%1."/>
      <w:suff w:val="tab"/>
      <w:pPr>
        <w:ind w:left="1728" w:hanging="360"/>
      </w:pPr>
    </w:lvl>
    <w:lvl w:ilvl="1">
      <w:tmpl w:val="D3F1BAD6"/>
      <w:start w:val="1"/>
      <w:numFmt w:val="lowerLetter"/>
      <w:lvlText w:val="%2."/>
      <w:suff w:val="tab"/>
      <w:pPr>
        <w:ind w:left="2448" w:hanging="360"/>
      </w:pPr>
    </w:lvl>
    <w:lvl w:ilvl="2">
      <w:tmpl w:val="891FA53C"/>
      <w:start w:val="1"/>
      <w:numFmt w:val="lowerRoman"/>
      <w:lvlText w:val="%3."/>
      <w:suff w:val="tab"/>
      <w:pPr>
        <w:ind w:left="3168" w:hanging="360"/>
      </w:pPr>
    </w:lvl>
    <w:lvl w:ilvl="3">
      <w:tmpl w:val="45EE4295"/>
      <w:start w:val="1"/>
      <w:numFmt w:val="decimal"/>
      <w:lvlText w:val="%4."/>
      <w:suff w:val="tab"/>
      <w:pPr>
        <w:ind w:left="3888" w:hanging="360"/>
      </w:pPr>
    </w:lvl>
    <w:lvl w:ilvl="4">
      <w:tmpl w:val="67711BC8"/>
      <w:start w:val="1"/>
      <w:numFmt w:val="lowerLetter"/>
      <w:lvlText w:val="%5."/>
      <w:suff w:val="tab"/>
      <w:pPr>
        <w:ind w:left="4608" w:hanging="360"/>
      </w:pPr>
    </w:lvl>
    <w:lvl w:ilvl="5">
      <w:tmpl w:val="ED21B2E0"/>
      <w:start w:val="1"/>
      <w:numFmt w:val="lowerRoman"/>
      <w:lvlText w:val="%6."/>
      <w:suff w:val="tab"/>
      <w:pPr>
        <w:ind w:left="5328" w:hanging="360"/>
      </w:pPr>
    </w:lvl>
    <w:lvl w:ilvl="6">
      <w:tmpl w:val="0975F62E"/>
      <w:start w:val="1"/>
      <w:numFmt w:val="decimal"/>
      <w:lvlText w:val="%7."/>
      <w:suff w:val="tab"/>
      <w:pPr>
        <w:ind w:left="6048" w:hanging="360"/>
      </w:pPr>
    </w:lvl>
    <w:lvl w:ilvl="7">
      <w:tmpl w:val="AE5D755F"/>
      <w:start w:val="1"/>
      <w:numFmt w:val="lowerLetter"/>
      <w:lvlText w:val="%8."/>
      <w:suff w:val="tab"/>
      <w:pPr>
        <w:ind w:left="6768" w:hanging="360"/>
      </w:pPr>
    </w:lvl>
    <w:lvl w:ilvl="8">
      <w:tmpl w:val="06231849"/>
      <w:start w:val="1"/>
      <w:numFmt w:val="lowerRoman"/>
      <w:lvlText w:val="%9."/>
      <w:suff w:val="tab"/>
      <w:pPr>
        <w:ind w:left="7488" w:hanging="360"/>
      </w:pPr>
    </w:lvl>
  </w:abstractNum>
  <w:abstractNum w:abstractNumId="16">
    <w:multiLevelType w:val="hybridMultilevel"/>
    <w:lvl w:ilvl="0">
      <w:tmpl w:val="C5202BD1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C4EC0DBF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CEA23E40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4B5A6B79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F348F764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0F44A5EC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E2854B5E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960F32B0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0C1ACD74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7">
    <w:multiLevelType w:val="hybridMultilevel"/>
    <w:lvl w:ilvl="0">
      <w:tmpl w:val="ECB15161"/>
      <w:start w:val="1"/>
      <w:numFmt w:val="decimal"/>
      <w:lvlText w:val="%1."/>
      <w:suff w:val="tab"/>
      <w:pPr>
        <w:ind w:left="3312" w:hanging="360"/>
      </w:pPr>
    </w:lvl>
    <w:lvl w:ilvl="1">
      <w:tmpl w:val="6064685D"/>
      <w:start w:val="1"/>
      <w:numFmt w:val="lowerLetter"/>
      <w:lvlText w:val="%2."/>
      <w:suff w:val="tab"/>
      <w:pPr>
        <w:ind w:left="4032" w:hanging="360"/>
      </w:pPr>
    </w:lvl>
    <w:lvl w:ilvl="2">
      <w:tmpl w:val="8849426D"/>
      <w:start w:val="1"/>
      <w:numFmt w:val="lowerRoman"/>
      <w:lvlText w:val="%3."/>
      <w:suff w:val="tab"/>
      <w:pPr>
        <w:ind w:left="4752" w:hanging="360"/>
      </w:pPr>
    </w:lvl>
    <w:lvl w:ilvl="3">
      <w:tmpl w:val="2452C2B0"/>
      <w:start w:val="1"/>
      <w:numFmt w:val="decimal"/>
      <w:lvlText w:val="%4."/>
      <w:suff w:val="tab"/>
      <w:pPr>
        <w:ind w:left="5472" w:hanging="360"/>
      </w:pPr>
    </w:lvl>
    <w:lvl w:ilvl="4">
      <w:tmpl w:val="87ED3E3E"/>
      <w:start w:val="1"/>
      <w:numFmt w:val="lowerLetter"/>
      <w:lvlText w:val="%5."/>
      <w:suff w:val="tab"/>
      <w:pPr>
        <w:ind w:left="6192" w:hanging="360"/>
      </w:pPr>
    </w:lvl>
    <w:lvl w:ilvl="5">
      <w:tmpl w:val="E7CA9318"/>
      <w:start w:val="1"/>
      <w:numFmt w:val="lowerRoman"/>
      <w:lvlText w:val="%6."/>
      <w:suff w:val="tab"/>
      <w:pPr>
        <w:ind w:left="6912" w:hanging="360"/>
      </w:pPr>
    </w:lvl>
    <w:lvl w:ilvl="6">
      <w:tmpl w:val="C330CB71"/>
      <w:start w:val="1"/>
      <w:numFmt w:val="decimal"/>
      <w:lvlText w:val="%7."/>
      <w:suff w:val="tab"/>
      <w:pPr>
        <w:ind w:left="7632" w:hanging="360"/>
      </w:pPr>
    </w:lvl>
    <w:lvl w:ilvl="7">
      <w:tmpl w:val="B4ADE87B"/>
      <w:start w:val="1"/>
      <w:numFmt w:val="lowerLetter"/>
      <w:lvlText w:val="%8."/>
      <w:suff w:val="tab"/>
      <w:pPr>
        <w:ind w:left="8352" w:hanging="360"/>
      </w:pPr>
    </w:lvl>
    <w:lvl w:ilvl="8">
      <w:tmpl w:val="85E1B3AA"/>
      <w:start w:val="1"/>
      <w:numFmt w:val="lowerRoman"/>
      <w:lvlText w:val="%9."/>
      <w:suff w:val="tab"/>
      <w:pPr>
        <w:ind w:left="9072" w:hanging="360"/>
      </w:pPr>
    </w:lvl>
  </w:abstractNum>
  <w:abstractNum w:abstractNumId="18">
    <w:multiLevelType w:val="hybridMultilevel"/>
    <w:lvl w:ilvl="0">
      <w:tmpl w:val="5046D70C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379E9F20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E37E6F4B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FDD52E31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7ED8655D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3DA454A9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2F179A25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CACFABCD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A73751AD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num w:numId="1" w16cid:durableId="2028553847">
    <w:abstractNumId w:val="3"/>
  </w:num>
  <w:num w:numId="2" w16cid:durableId="940573522">
    <w:abstractNumId w:val="1"/>
  </w:num>
  <w:num w:numId="3" w16cid:durableId="511601877">
    <w:abstractNumId w:val="0"/>
  </w:num>
  <w:num w:numId="4" w16cid:durableId="3361507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BC"/>
    <w:rsid w:val="00027976"/>
    <w:rsid w:val="000A6437"/>
    <w:rsid w:val="000B7659"/>
    <w:rsid w:val="000E5D2A"/>
    <w:rsid w:val="00105CF9"/>
    <w:rsid w:val="001661BC"/>
    <w:rsid w:val="00180656"/>
    <w:rsid w:val="00187E3D"/>
    <w:rsid w:val="001B5A66"/>
    <w:rsid w:val="001C346E"/>
    <w:rsid w:val="001D1269"/>
    <w:rsid w:val="001D672D"/>
    <w:rsid w:val="001E16F1"/>
    <w:rsid w:val="001F6E24"/>
    <w:rsid w:val="0024280C"/>
    <w:rsid w:val="002B1B7A"/>
    <w:rsid w:val="002D1428"/>
    <w:rsid w:val="002F036D"/>
    <w:rsid w:val="002F04E1"/>
    <w:rsid w:val="002F0BDC"/>
    <w:rsid w:val="003241F6"/>
    <w:rsid w:val="00356EDD"/>
    <w:rsid w:val="00381BEA"/>
    <w:rsid w:val="003A5790"/>
    <w:rsid w:val="003D7DB5"/>
    <w:rsid w:val="0042611C"/>
    <w:rsid w:val="00427EE6"/>
    <w:rsid w:val="00451912"/>
    <w:rsid w:val="00455AE8"/>
    <w:rsid w:val="00467C56"/>
    <w:rsid w:val="004A2761"/>
    <w:rsid w:val="004B2E0E"/>
    <w:rsid w:val="004F432D"/>
    <w:rsid w:val="00547DDF"/>
    <w:rsid w:val="0063383E"/>
    <w:rsid w:val="0065075D"/>
    <w:rsid w:val="006511F8"/>
    <w:rsid w:val="00652601"/>
    <w:rsid w:val="00677B92"/>
    <w:rsid w:val="00695025"/>
    <w:rsid w:val="006D1DEF"/>
    <w:rsid w:val="00713D3E"/>
    <w:rsid w:val="007353A2"/>
    <w:rsid w:val="007571AF"/>
    <w:rsid w:val="007B5DC2"/>
    <w:rsid w:val="007C2F95"/>
    <w:rsid w:val="007D3397"/>
    <w:rsid w:val="00832EE1"/>
    <w:rsid w:val="00840670"/>
    <w:rsid w:val="00866F30"/>
    <w:rsid w:val="0087114B"/>
    <w:rsid w:val="00872C74"/>
    <w:rsid w:val="00881C5D"/>
    <w:rsid w:val="008960DD"/>
    <w:rsid w:val="008C2013"/>
    <w:rsid w:val="008C7F83"/>
    <w:rsid w:val="0094465F"/>
    <w:rsid w:val="00955521"/>
    <w:rsid w:val="00966567"/>
    <w:rsid w:val="009C74A6"/>
    <w:rsid w:val="00A44DEB"/>
    <w:rsid w:val="00A57814"/>
    <w:rsid w:val="00A57E40"/>
    <w:rsid w:val="00A63079"/>
    <w:rsid w:val="00A735CC"/>
    <w:rsid w:val="00A75ABD"/>
    <w:rsid w:val="00AB7B31"/>
    <w:rsid w:val="00AC2130"/>
    <w:rsid w:val="00AC48C3"/>
    <w:rsid w:val="00AE2BD3"/>
    <w:rsid w:val="00B24D0A"/>
    <w:rsid w:val="00B31F75"/>
    <w:rsid w:val="00B422D1"/>
    <w:rsid w:val="00B43650"/>
    <w:rsid w:val="00B7754B"/>
    <w:rsid w:val="00B77BDA"/>
    <w:rsid w:val="00B838DE"/>
    <w:rsid w:val="00C459BD"/>
    <w:rsid w:val="00C661C7"/>
    <w:rsid w:val="00C67F01"/>
    <w:rsid w:val="00CF0E17"/>
    <w:rsid w:val="00CF2836"/>
    <w:rsid w:val="00CF59BC"/>
    <w:rsid w:val="00D80B23"/>
    <w:rsid w:val="00D93963"/>
    <w:rsid w:val="00DB5FCF"/>
    <w:rsid w:val="00DE4AB4"/>
    <w:rsid w:val="00DF621A"/>
    <w:rsid w:val="00DF7BD3"/>
    <w:rsid w:val="00E1246C"/>
    <w:rsid w:val="00E35C25"/>
    <w:rsid w:val="00E37B4B"/>
    <w:rsid w:val="00E43166"/>
    <w:rsid w:val="00E73FD6"/>
    <w:rsid w:val="00EA7D4E"/>
    <w:rsid w:val="00EB17BE"/>
    <w:rsid w:val="00ED0178"/>
    <w:rsid w:val="00ED7C14"/>
    <w:rsid w:val="00F1554D"/>
    <w:rsid w:val="00F40313"/>
    <w:rsid w:val="00F53809"/>
    <w:rsid w:val="00F93361"/>
    <w:rsid w:val="00FA5FBD"/>
    <w:rsid w:val="00FC7834"/>
    <w:rsid w:val="00FF1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3D4A09"/>
  <w15:chartTrackingRefBased/>
  <w15:docId w15:val="{EF164DCE-9AA2-4E5E-924F-86AA09D7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672D"/>
    <w:pPr>
      <w:spacing w:line="360" w:lineRule="auto"/>
      <w:jc w:val="both"/>
    </w:pPr>
  </w:style>
  <w:style w:type="paragraph" w:styleId="Heading1">
    <w:name w:val="heading 1"/>
    <w:basedOn w:val="Normal"/>
    <w:next w:val="Body1"/>
    <w:link w:val="Heading1Char"/>
    <w:uiPriority w:val="9"/>
    <w:qFormat/>
    <w:rsid w:val="00F1554D"/>
    <w:pPr>
      <w:keepNext/>
      <w:keepLines/>
      <w:pageBreakBefore/>
      <w:numPr>
        <w:numId w:val="2"/>
      </w:numPr>
      <w:spacing w:before="360" w:after="80"/>
      <w:outlineLvl w:val="0"/>
    </w:pPr>
    <w:rPr>
      <w:rFonts w:asciiTheme="majorHAnsi" w:hAnsiTheme="majorHAnsi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2"/>
    <w:link w:val="Heading2Char"/>
    <w:uiPriority w:val="9"/>
    <w:unhideWhenUsed/>
    <w:qFormat/>
    <w:rsid w:val="00E37B4B"/>
    <w:pPr>
      <w:keepNext/>
      <w:keepLines/>
      <w:numPr>
        <w:ilvl w:val="1"/>
        <w:numId w:val="2"/>
      </w:numPr>
      <w:spacing w:before="160" w:after="80"/>
      <w:ind w:left="1008"/>
      <w:outlineLvl w:val="1"/>
    </w:pPr>
    <w:rPr>
      <w:rFonts w:asciiTheme="majorHAnsi" w:hAnsiTheme="majorHAnsi"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Body3"/>
    <w:link w:val="Heading3Char"/>
    <w:uiPriority w:val="9"/>
    <w:unhideWhenUsed/>
    <w:qFormat/>
    <w:rsid w:val="00677B92"/>
    <w:pPr>
      <w:keepNext/>
      <w:keepLines/>
      <w:numPr>
        <w:ilvl w:val="2"/>
        <w:numId w:val="2"/>
      </w:numPr>
      <w:spacing w:before="160" w:after="80"/>
      <w:ind w:left="1728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Body4"/>
    <w:link w:val="Heading4Char"/>
    <w:uiPriority w:val="9"/>
    <w:unhideWhenUsed/>
    <w:qFormat/>
    <w:rsid w:val="00677B92"/>
    <w:pPr>
      <w:keepNext/>
      <w:keepLines/>
      <w:numPr>
        <w:ilvl w:val="3"/>
        <w:numId w:val="2"/>
      </w:numPr>
      <w:spacing w:before="80" w:after="40"/>
      <w:ind w:left="2592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61BC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1BC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1BC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1BC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1BC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554D"/>
    <w:rPr>
      <w:rFonts w:asciiTheme="majorHAnsi" w:hAnsiTheme="majorHAnsi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37B4B"/>
    <w:rPr>
      <w:rFonts w:asciiTheme="majorHAnsi" w:hAnsiTheme="majorHAnsi" w:eastAsiaTheme="majorEastAsia" w:cstheme="majorBidi"/>
      <w:b/>
      <w:sz w:val="26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77B92"/>
    <w:rPr>
      <w:rFonts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77B92"/>
    <w:rPr>
      <w:rFonts w:eastAsiaTheme="majorEastAsia" w:cstheme="majorBidi"/>
      <w:b/>
      <w:iCs/>
    </w:rPr>
  </w:style>
  <w:style w:type="character" w:styleId="Heading5Char" w:customStyle="1">
    <w:name w:val="Heading 5 Char"/>
    <w:basedOn w:val="DefaultParagraphFont"/>
    <w:link w:val="Heading5"/>
    <w:uiPriority w:val="9"/>
    <w:rsid w:val="001661BC"/>
    <w:rPr>
      <w:rFonts w:eastAsiaTheme="majorEastAsia" w:cstheme="majorBidi"/>
      <w:b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661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661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661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66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1B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661B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6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1B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66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1B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66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1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661BC"/>
    <w:pPr>
      <w:spacing w:after="0" w:line="240" w:lineRule="auto"/>
    </w:pPr>
  </w:style>
  <w:style w:type="paragraph" w:styleId="Body1" w:customStyle="1">
    <w:name w:val="Body1"/>
    <w:basedOn w:val="Normal"/>
    <w:link w:val="Body1Char"/>
    <w:qFormat/>
    <w:rsid w:val="0042611C"/>
    <w:pPr>
      <w:spacing w:after="360"/>
      <w:ind w:left="432" w:firstLine="720"/>
    </w:pPr>
  </w:style>
  <w:style w:type="character" w:styleId="Body1Char" w:customStyle="1">
    <w:name w:val="Body1 Char"/>
    <w:basedOn w:val="DefaultParagraphFont"/>
    <w:link w:val="Body1"/>
    <w:rsid w:val="0042611C"/>
  </w:style>
  <w:style w:type="paragraph" w:styleId="Body2" w:customStyle="1">
    <w:name w:val="Body2"/>
    <w:basedOn w:val="Body1"/>
    <w:link w:val="Body2Char"/>
    <w:qFormat/>
    <w:rsid w:val="00B31F75"/>
    <w:pPr>
      <w:ind w:left="1008"/>
    </w:pPr>
  </w:style>
  <w:style w:type="character" w:styleId="Body2Char" w:customStyle="1">
    <w:name w:val="Body2 Char"/>
    <w:basedOn w:val="Body1Char"/>
    <w:link w:val="Body2"/>
    <w:rsid w:val="00B31F75"/>
  </w:style>
  <w:style w:type="paragraph" w:styleId="Body3" w:customStyle="1">
    <w:name w:val="Body3"/>
    <w:basedOn w:val="Body2"/>
    <w:link w:val="Body3Char"/>
    <w:qFormat/>
    <w:rsid w:val="00677B92"/>
    <w:pPr>
      <w:ind w:left="1728"/>
    </w:pPr>
  </w:style>
  <w:style w:type="character" w:styleId="Body3Char" w:customStyle="1">
    <w:name w:val="Body3 Char"/>
    <w:basedOn w:val="DefaultParagraphFont"/>
    <w:link w:val="Body3"/>
    <w:rsid w:val="00677B92"/>
  </w:style>
  <w:style w:type="paragraph" w:styleId="Body4" w:customStyle="1">
    <w:name w:val="Body4"/>
    <w:basedOn w:val="Body3"/>
    <w:link w:val="Body4Char"/>
    <w:qFormat/>
    <w:rsid w:val="00677B92"/>
    <w:pPr>
      <w:ind w:left="2592"/>
    </w:pPr>
  </w:style>
  <w:style w:type="character" w:styleId="Body4Char" w:customStyle="1">
    <w:name w:val="Body4 Char"/>
    <w:basedOn w:val="DefaultParagraphFont"/>
    <w:link w:val="Body4"/>
    <w:rsid w:val="00B422D1"/>
  </w:style>
  <w:style w:type="paragraph" w:styleId="HeadingNon-Numbered" w:customStyle="1">
    <w:name w:val="Heading (Non-Numbered)"/>
    <w:basedOn w:val="Heading1"/>
    <w:next w:val="Normal"/>
    <w:link w:val="HeadingNon-NumberedChar"/>
    <w:qFormat/>
    <w:rsid w:val="00DF7BD3"/>
    <w:pPr>
      <w:numPr>
        <w:numId w:val="0"/>
      </w:numPr>
    </w:pPr>
    <w:rPr>
      <w:rFonts w:ascii="Arial" w:hAnsi="Arial"/>
    </w:rPr>
  </w:style>
  <w:style w:type="character" w:styleId="HeadingNon-NumberedChar" w:customStyle="1">
    <w:name w:val="Heading (Non-Numbered) Char"/>
    <w:basedOn w:val="DefaultParagraphFont"/>
    <w:link w:val="HeadingNon-Numbered"/>
    <w:rsid w:val="00DF7BD3"/>
    <w:rPr>
      <w:rFonts w:eastAsiaTheme="majorEastAsia" w:cstheme="majorBidi"/>
      <w:b/>
      <w:sz w:val="28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6511F8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1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1F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11F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2F95"/>
    <w:pPr>
      <w:spacing w:after="200"/>
      <w:jc w:val="center"/>
    </w:pPr>
    <w:rPr>
      <w:i/>
      <w:iCs/>
      <w:sz w:val="22"/>
      <w:szCs w:val="18"/>
    </w:rPr>
  </w:style>
  <w:style w:type="paragraph" w:styleId="Header">
    <w:name w:val="header"/>
    <w:basedOn w:val="Normal"/>
    <w:link w:val="Head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C74A6"/>
  </w:style>
  <w:style w:type="paragraph" w:styleId="Footer">
    <w:name w:val="footer"/>
    <w:basedOn w:val="Normal"/>
    <w:link w:val="Foot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C74A6"/>
  </w:style>
  <w:style w:type="paragraph" w:styleId="LP1" w:customStyle="1">
    <w:name w:val="LP1"/>
    <w:basedOn w:val="ListParagraph"/>
    <w:link w:val="LP1Char"/>
    <w:qFormat/>
    <w:rsid w:val="001B5A66"/>
    <w:pPr>
      <w:ind w:left="432"/>
    </w:pPr>
  </w:style>
  <w:style w:type="character" w:styleId="LP1Char" w:customStyle="1">
    <w:name w:val="LP1 Char"/>
    <w:basedOn w:val="DefaultParagraphFont"/>
    <w:link w:val="LP1"/>
    <w:rsid w:val="001B5A66"/>
  </w:style>
  <w:style w:type="paragraph" w:styleId="LP2" w:customStyle="1">
    <w:name w:val="LP2"/>
    <w:basedOn w:val="LP1"/>
    <w:link w:val="LP2Char"/>
    <w:qFormat/>
    <w:rsid w:val="001B5A66"/>
    <w:pPr>
      <w:ind w:left="1008"/>
    </w:pPr>
  </w:style>
  <w:style w:type="character" w:styleId="LP2Char" w:customStyle="1">
    <w:name w:val="LP2 Char"/>
    <w:basedOn w:val="LP1Char"/>
    <w:link w:val="LP2"/>
    <w:rsid w:val="001B5A66"/>
  </w:style>
  <w:style w:type="paragraph" w:styleId="LP3" w:customStyle="1">
    <w:name w:val="LP3"/>
    <w:basedOn w:val="LP2"/>
    <w:link w:val="LP3Char"/>
    <w:qFormat/>
    <w:rsid w:val="001B5A66"/>
    <w:pPr>
      <w:ind w:left="1728"/>
    </w:pPr>
  </w:style>
  <w:style w:type="character" w:styleId="LP3Char" w:customStyle="1">
    <w:name w:val="LP3 Char"/>
    <w:basedOn w:val="LP2Char"/>
    <w:link w:val="LP3"/>
    <w:rsid w:val="001B5A66"/>
  </w:style>
  <w:style w:type="paragraph" w:styleId="LP4" w:customStyle="1">
    <w:name w:val="LP4"/>
    <w:basedOn w:val="LP3"/>
    <w:link w:val="LP4Char"/>
    <w:qFormat/>
    <w:rsid w:val="001B5A66"/>
    <w:pPr>
      <w:ind w:left="2592"/>
    </w:pPr>
  </w:style>
  <w:style w:type="character" w:styleId="LP4Char" w:customStyle="1">
    <w:name w:val="LP4 Char"/>
    <w:basedOn w:val="LP3Char"/>
    <w:link w:val="LP4"/>
    <w:rsid w:val="001B5A66"/>
  </w:style>
  <w:style w:type="paragraph" w:styleId="Code1" w:customStyle="1">
    <w:name w:val="Code1"/>
    <w:basedOn w:val="Normal"/>
    <w:link w:val="Code1Char"/>
    <w:qFormat/>
    <w:rsid w:val="001F6E24"/>
    <w:pPr>
      <w:ind w:left="720"/>
      <w:jc w:val="left"/>
    </w:pPr>
  </w:style>
  <w:style w:type="character" w:styleId="Code1Char" w:customStyle="1">
    <w:name w:val="Code1 Char"/>
    <w:basedOn w:val="DefaultParagraphFont"/>
    <w:link w:val="Code1"/>
    <w:rsid w:val="001F6E24"/>
  </w:style>
  <w:style w:type="paragraph" w:styleId="Code2" w:customStyle="1">
    <w:name w:val="Code2"/>
    <w:basedOn w:val="Code1"/>
    <w:link w:val="Code2Char"/>
    <w:qFormat/>
    <w:rsid w:val="001F6E24"/>
    <w:pPr>
      <w:ind w:left="1296"/>
    </w:pPr>
  </w:style>
  <w:style w:type="character" w:styleId="Code2Char" w:customStyle="1">
    <w:name w:val="Code2 Char"/>
    <w:basedOn w:val="Code1Char"/>
    <w:link w:val="Code2"/>
    <w:rsid w:val="001F6E24"/>
  </w:style>
  <w:style w:type="paragraph" w:styleId="Code3" w:customStyle="1">
    <w:name w:val="Code3"/>
    <w:basedOn w:val="Code2"/>
    <w:link w:val="Code3Char"/>
    <w:qFormat/>
    <w:rsid w:val="001F6E24"/>
    <w:pPr>
      <w:ind w:left="2016"/>
    </w:pPr>
  </w:style>
  <w:style w:type="character" w:styleId="Code3Char" w:customStyle="1">
    <w:name w:val="Code3 Char"/>
    <w:basedOn w:val="Code2Char"/>
    <w:link w:val="Code3"/>
    <w:rsid w:val="001F6E24"/>
  </w:style>
  <w:style w:type="paragraph" w:styleId="Code4" w:customStyle="1">
    <w:name w:val="Code4"/>
    <w:basedOn w:val="Code3"/>
    <w:link w:val="Code4Char"/>
    <w:qFormat/>
    <w:rsid w:val="001F6E24"/>
    <w:pPr>
      <w:ind w:left="2880"/>
    </w:pPr>
  </w:style>
  <w:style w:type="character" w:styleId="Code4Char" w:customStyle="1">
    <w:name w:val="Code4 Char"/>
    <w:basedOn w:val="Code3Char"/>
    <w:link w:val="Code4"/>
    <w:rsid w:val="001F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openxmlformats.org/officeDocument/2006/relationships/image" Target="/media/image.png" Id="R148dc1755a2c4883" /><Relationship Type="http://schemas.openxmlformats.org/officeDocument/2006/relationships/image" Target="/media/image2.png" Id="Re5966bc4bdee4796" /><Relationship Type="http://schemas.openxmlformats.org/officeDocument/2006/relationships/image" Target="/media/image3.png" Id="R018f75af042e4fd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HarvardAnglia2008OfficeOnline.xsl" StyleName="Harvard - Anglia" Version="2008">
  <Source>
    <Tag>fielding2000</Tag>
    <SourceType>Book</SourceType>
    <Guid>{fe023994-00c6-4e68-b856-ffd72a00e92a}</Guid>
    <LCID>0</LCID>
    <Title>Architectural Styles and the Design of Network-based Software Architectures</Title>
    <Year>2000</Year>
    <City>Irvine</City>
    <Publisher>University of California</Publisher>
    <Author>
      <Author>
        <NameList>
          <Person>
            <Last>Fielding</Last>
            <First>Roy Thomas</First>
          </Person>
        </NameList>
      </Author>
    </Author>
  </Source>
  <Source>
    <Tag>humble2010</Tag>
    <SourceType>Book</SourceType>
    <Guid>{98a1bcab-e437-41bf-959d-4961eeebeceb}</Guid>
    <LCID>0</LCID>
    <Title>Continuous Delivery</Title>
    <Year>2010</Year>
    <City>Boston</City>
    <Publisher>Addison-Wesley Professional</Publisher>
    <Edition>1st</Edition>
    <Author>
      <Author>
        <NameList>
          <Person>
            <Last>Humble</Last>
            <First>Jez</First>
          </Person>
          <Person>
            <Last>Farley</Last>
            <First>David</First>
          </Person>
        </NameList>
      </Author>
    </Author>
  </Source>
  <Source>
    <Tag>fowler2018</Tag>
    <SourceType>BookSection</SourceType>
    <Guid>{7c5e94d7-c87b-4c2c-ad91-4e4554474997}</Guid>
    <LCID>0</LCID>
    <Title>Configuration Patterns</Title>
    <BookTitle>Refactoring -- Improving the Design of Existing Code</BookTitle>
    <Year>2018</Year>
    <Pages>231-256</Pages>
    <City>Boston</City>
    <Publisher>Addison-Wesley Professional</Publisher>
    <Author>
      <Author>
        <NameList>
          <Person>
            <Last>Fowler</Last>
            <First>Martin</First>
          </Person>
        </NameList>
      </Author>
      <Editor>
        <NameList>
          <Person>
            <Last>Fowler</Last>
            <First>Martin</First>
          </Person>
        </NameList>
      </Editor>
    </Author>
  </Source>
  <Source>
    <Tag>markdig2024</Tag>
    <SourceType>InternetSite</SourceType>
    <Guid>{80dea4f0-2d55-469d-a860-08f14794bad4}</Guid>
    <LCID>0</LCID>
    <InternetSiteTitle>Markdig -- A Fast, Powerful, CommonMark Compliant Markdown Processor</InternetSiteTitle>
    <YearAccessed>2026</YearAccessed>
    <MonthAccessed>March</MonthAccessed>
    <DayAccessed>1</DayAccessed>
    <URL>https://github.com/xoofx/markdig</URL>
    <Author>
      <Author>
        <NameList>
          <Person>
            <Last>Bertels</Last>
            <First>Alexandre</First>
          </Person>
        </NameList>
      </Author>
    </Author>
  </Source>
  <Source>
    <Tag>sixlabors2023</Tag>
    <SourceType>InternetSite</SourceType>
    <Guid>{b2f0409b-4d30-493c-b5c7-d54cc106f1c2}</Guid>
    <LCID>0</LCID>
    <InternetSiteTitle>ImageSharp -- A Modern, Cross-Platform, 2D Graphics Library</InternetSiteTitle>
    <YearAccessed>2026</YearAccessed>
    <MonthAccessed>March</MonthAccessed>
    <DayAccessed>1</DayAccessed>
    <URL>https://sixlabors.com/products/imagesharp</URL>
  </Source>
  <Source>
    <Tag>microsoftOpenXml</Tag>
    <SourceType>DocumentFromInternetSite</SourceType>
    <Guid>{a6f53d06-c4b7-4c13-b011-e895a468d226}</Guid>
    <LCID>0</LCID>
    <InternetSiteTitle>Open XML SDK Documentation</InternetSiteTitle>
    <Year>2023</Year>
    <Month>November</Month>
    <Day>1</Day>
    <YearAccessed>2026</YearAccessed>
    <MonthAccessed>March</MonthAccessed>
    <DayAccessed>1</DayAccessed>
    <URL>https://learn.microsoft.com/en-us/office/open-xml/open-xml-sdk</URL>
    <Author>
      <Author>
        <NameList>
          <Person>
            <Last>Microsoft Corporation</Last>
          </Person>
        </NameList>
      </Author>
    </Author>
  </Source>
  <Source>
    <Tag>openxmlWebSite2024</Tag>
    <SourceType>InternetSite</SourceType>
    <Guid>{86b60e39-f71c-4a78-b260-e8f81580855b}</Guid>
    <LCID>0</LCID>
    <InternetSiteTitle>ECMA-376 Office Open XML File Formats</InternetSiteTitle>
    <YearAccessed>2026</YearAccessed>
    <MonthAccessed>March</MonthAccessed>
    <DayAccessed>1</DayAccessed>
    <URL>https://www.ecma-international.org/publications-and-standards/standards/ecma-376</URL>
  </Source>
  <Source>
    <Tag>techWritingCase2019</Tag>
    <SourceType>JournalArticle</SourceType>
    <Guid>{6bbec312-4b5c-40f6-a33b-bcc934a5f10f}</Guid>
    <LCID>0</LCID>
    <Title>Technological Developments in Document and Information Design</Title>
    <JournalName>Journal of Technical Writing and Communication</JournalName>
    <Year>2019</Year>
    <Pages>3-22</Pages>
    <Volume>49</Volume>
    <Issue>1</Issue>
    <Author>
      <Author>
        <NameList>
          <Person>
            <Last>Ganier</Last>
            <First>Franck</First>
          </Person>
          <Person>
            <Last>de Jong</Last>
            <First>Menno</First>
          </Person>
        </NameList>
      </Author>
    </Author>
  </Source>
</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81512157DCEE498053A59CC6F353AA" ma:contentTypeVersion="10" ma:contentTypeDescription="Create a new document." ma:contentTypeScope="" ma:versionID="5b7f57576cf37ae3ad9a7ac9782bc71d">
  <xsd:schema xmlns:xsd="http://www.w3.org/2001/XMLSchema" xmlns:xs="http://www.w3.org/2001/XMLSchema" xmlns:p="http://schemas.microsoft.com/office/2006/metadata/properties" xmlns:ns3="57c0d702-c152-4b86-8b69-4b6a17c0e79a" targetNamespace="http://schemas.microsoft.com/office/2006/metadata/properties" ma:root="true" ma:fieldsID="67a535dc04dbb815822293313c8d7949" ns3:_="">
    <xsd:import namespace="57c0d702-c152-4b86-8b69-4b6a17c0e7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0d702-c152-4b86-8b69-4b6a17c0e7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c0d702-c152-4b86-8b69-4b6a17c0e79a" xsi:nil="true"/>
  </documentManagement>
</p:properties>
</file>

<file path=customXml/itemProps1.xml><?xml version="1.0" encoding="utf-8"?>
<ds:datastoreItem xmlns:ds="http://schemas.openxmlformats.org/officeDocument/2006/customXml" ds:itemID="{F87ADE8A-7433-4DFD-BD1C-461D522E6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0D36A-83A0-4F4D-BEAE-CCC44DB50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0d702-c152-4b86-8b69-4b6a17c0e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3FAF1-25D1-4364-A7C3-653252437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A3B924-3DC0-41EE-AC41-317A90F10772}">
  <ds:schemaRefs>
    <ds:schemaRef ds:uri="http://schemas.microsoft.com/office/2006/metadata/properties"/>
    <ds:schemaRef ds:uri="http://schemas.microsoft.com/office/infopath/2007/PartnerControls"/>
    <ds:schemaRef ds:uri="57c0d702-c152-4b86-8b69-4b6a17c0e7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</Words>
  <Characters>283</Characters>
  <Application>Microsoft Office Word</Application>
  <DocSecurity>0</DocSecurity>
  <Lines>10</Lines>
  <Paragraphs>7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Safal Piya</dc:creator>
  <cp:keywords/>
  <dc:description/>
  <cp:lastModifiedBy>Safal Piya</cp:lastModifiedBy>
  <cp:revision>4</cp:revision>
  <cp:lastPrinted>2026-02-01T13:31:00Z</cp:lastPrinted>
  <dcterms:created xsi:type="dcterms:W3CDTF">2026-02-01T14:51:00Z</dcterms:created>
  <dcterms:modified xsi:type="dcterms:W3CDTF">2026-03-01T00:46:00Z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0x0101000581512157DCEE498053A59CC6F353AA</vt:lpwstr>
  </property>
</Properties>
</file>