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bookmarkStart w:name="project-example-markdown-features" w:id="1"/>
      <w:bookmarkEnd w:id="1"/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bookmarkStart w:name="overview" w:id="2"/>
      <w:bookmarkEnd w:id="2"/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Body2"/>
      </w:pPr>
      <w:r>
        <w:t xml:space="preserve">Quick links: </w:t>
      </w:r>
      <w:hyperlink w:history="true" w:anchor="install">
        <w:r>
          <w:rPr>
            <w:rStyle w:val="Hyperlink"/>
          </w:rPr>
          <w:t xml:space="preserve">Installation</w:t>
        </w:r>
      </w:hyperlink>
      <w:r>
        <w:t xml:space="preserve">, </w:t>
      </w:r>
      <w:hyperlink w:history="true" w:anchor="tbl-config-options">
        <w:r>
          <w:rPr>
            <w:rStyle w:val="Hyperlink"/>
          </w:rPr>
          <w:t xml:space="preserve">Configuration table</w:t>
        </w:r>
      </w:hyperlink>
      <w:r>
        <w:t xml:space="preserve">, </w:t>
      </w:r>
      <w:hyperlink w:history="true" w:anchor="api-get-items">
        <w:r>
          <w:rPr>
            <w:rStyle w:val="Hyperlink"/>
          </w:rPr>
          <w:t xml:space="preserve">Primary API endpoint</w:t>
        </w:r>
      </w:hyperlink>
      <w:r>
        <w:t xml:space="preserve">, and </w:t>
      </w:r>
      <w:hyperlink w:history="true" w:anchor="fig-sample-placeholder">
        <w:r>
          <w:rPr>
            <w:rStyle w:val="Hyperlink"/>
          </w:rPr>
          <w:t xml:space="preserve">sample image</w:t>
        </w:r>
      </w:hyperlink>
      <w:r>
        <w:t xml:space="preserve">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bookmarkStart w:name="details-level-3" w:id="3"/>
      <w:bookmarkEnd w:id="3"/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bookmarkStart w:name="notes-level-4" w:id="4"/>
      <w:bookmarkEnd w:id="4"/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bookmarkStart w:name="page-breaks-and-whitespace" w:id="5"/>
      <w:bookmarkEnd w:id="5"/>
      <w:r>
        <w:t xml:space="preserve">Page Breaks and Whitespace</w:t>
      </w:r>
    </w:p>
    <w:p>
      <w:pPr>
        <w:pStyle w:val="Body1"/>
      </w:pPr>
      <w:r>
        <w:t xml:space="preserve">This section demonstrates how to force content onto a new page and manage vertical whitespace.</w:t>
      </w:r>
    </w:p>
    <w:p>
      <w:pPr>
        <w:pStyle w:val="Heading2"/>
      </w:pPr>
      <w:bookmarkStart w:name="example-page-break" w:id="6"/>
      <w:bookmarkEnd w:id="6"/>
      <w:r>
        <w:t xml:space="preserve">Example Page Break</w:t>
      </w:r>
    </w:p>
    <w:p>
      <w:pPr>
        <w:pStyle w:val="Body2"/>
      </w:pPr>
      <w:r>
        <w:t xml:space="preserve">Below this paragraph is a hard page break.</w:t>
      </w:r>
    </w:p>
    <w:p>
      <w:pPr>
        <w:pStyle w:val="Body2"/>
      </w:pPr>
      <w:r>
        <w:br w:type="page"/>
      </w:r>
    </w:p>
    <w:p>
      <w:pPr>
        <w:pStyle w:val="Body2"/>
      </w:pPr>
      <w:r>
        <w:t xml:space="preserve">This content starts on a new page.</w:t>
      </w:r>
    </w:p>
    <w:p>
      <w:pPr>
        <w:pStyle w:val="Heading2"/>
      </w:pPr>
      <w:bookmarkStart w:name="empty-paragraph-example" w:id="7"/>
      <w:bookmarkEnd w:id="7"/>
      <w:r>
        <w:t xml:space="preserve">Empty Paragraph Example</w:t>
      </w:r>
    </w:p>
    <w:p>
      <w:pPr>
        <w:pStyle w:val="Body2"/>
      </w:pPr>
      <w:r>
        <w:t xml:space="preserve">Sometimes you need a little more space. The line below this has </w:t>
      </w:r>
      <w:r>
        <w:t xml:space="preserve">&amp;nbsp;</w:t>
      </w:r>
      <w:r>
        <w:t xml:space="preserve">:</w:t>
      </w:r>
    </w:p>
    <w:p>
      <w:pPr>
        <w:pStyle w:val="Body2"/>
      </w:pPr>
    </w:p>
    <w:p>
      <w:pPr>
        <w:pStyle w:val="Body2"/>
      </w:pPr>
      <w:r>
        <w:t xml:space="preserve">This text follows an empty paragraph.</w:t>
      </w:r>
    </w:p>
    <w:p>
      <w:pPr>
        <w:pStyle w:val="Heading1"/>
      </w:pPr>
      <w:bookmarkStart w:name="usage-examples" w:id="8"/>
      <w:bookmarkEnd w:id="8"/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bookmarkStart w:name="install" w:id="9"/>
      <w:bookmarkEnd w:id="9"/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Body2"/>
      </w:pPr>
      <w:r>
        <w:t xml:space="preserve">See </w:t>
      </w:r>
      <w:hyperlink w:history="true" w:anchor="install-download">
        <w:r>
          <w:rPr>
            <w:rStyle w:val="Hyperlink"/>
          </w:rPr>
          <w:t xml:space="preserve">download step</w:t>
        </w:r>
      </w:hyperlink>
      <w:r>
        <w:t xml:space="preserve"> and </w:t>
      </w:r>
      <w:hyperlink w:history="true" w:anchor="install-run">
        <w:r>
          <w:rPr>
            <w:rStyle w:val="Hyperlink"/>
          </w:rPr>
          <w:t xml:space="preserve">run installer step</w:t>
        </w:r>
      </w:hyperlink>
      <w:r>
        <w:t xml:space="preserve">.</w:t>
      </w:r>
    </w:p>
    <w:p>
      <w:pPr>
        <w:pStyle w:val="LP2"/>
        <w:numPr>
          <w:ilvl w:val="0"/>
          <w:numId w:val="11"/>
        </w:numPr>
      </w:pPr>
      <w:bookmarkStart w:name="install-download" w:id="10"/>
      <w:bookmarkEnd w:id="10"/>
      <w:r>
        <w:t xml:space="preserve">Download package 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bookmarkStart w:name="install-run" w:id="11"/>
      <w:bookmarkEnd w:id="11"/>
      <w:r>
        <w:t xml:space="preserve">Run installer 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bookmarkStart w:name="configuration" w:id="12"/>
      <w:bookmarkEnd w:id="12"/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bookmarkStart w:name="tbl-config-options" w:id="13"/>
      <w:bookmarkEnd w:id="13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3"/>
      </w:pPr>
      <w:bookmarkStart w:name="image-examples" w:id="14"/>
      <w:bookmarkEnd w:id="14"/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6350" t="6350" r="6350" b="6350"/>
            <wp:docPr id="1894536106" name="Picture 1894536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36183" name="placeholder-500.png"/>
                    <pic:cNvPicPr/>
                  </pic:nvPicPr>
                  <pic:blipFill>
                    <a:blip r:embed="R023f55e63b56447a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square" w:id="15"/>
      <w:bookmarkEnd w:id="1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6350" t="6350" r="6350" b="6350"/>
            <wp:docPr id="1895269132" name="Picture 1895269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9142" name="placeholder-400-300.png"/>
                    <pic:cNvPicPr/>
                  </pic:nvPicPr>
                  <pic:blipFill>
                    <a:blip r:embed="R2d6b3988c423462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rect" w:id="16"/>
      <w:bookmarkEnd w:id="16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bookmarkStart w:name="advanced-level-4-repeat" w:id="17"/>
      <w:bookmarkEnd w:id="17"/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bookmarkStart w:name="api-reference" w:id="18"/>
      <w:bookmarkEnd w:id="18"/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bookmarkStart w:name="api-endpoints" w:id="19"/>
      <w:bookmarkEnd w:id="19"/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Body2"/>
      </w:pPr>
      <w:r>
        <w:t xml:space="preserve">See </w:t>
      </w:r>
      <w:hyperlink w:history="true" w:anchor="configuration">
        <w:r>
          <w:rPr>
            <w:rStyle w:val="Hyperlink"/>
          </w:rPr>
          <w:t xml:space="preserve">configuration section</w:t>
        </w:r>
      </w:hyperlink>
      <w:r>
        <w:t xml:space="preserve"> and </w:t>
      </w:r>
      <w:hyperlink w:history="true" w:anchor="fig-placeholder-square">
        <w:r>
          <w:rPr>
            <w:rStyle w:val="Hyperlink"/>
          </w:rPr>
          <w:t xml:space="preserve">square image example</w:t>
        </w:r>
      </w:hyperlink>
      <w:r>
        <w:t xml:space="preserve">.</w:t>
      </w:r>
    </w:p>
    <w:p>
      <w:pPr>
        <w:pStyle w:val="LP2"/>
        <w:numPr>
          <w:ilvl w:val="0"/>
          <w:numId w:val="14"/>
        </w:numPr>
      </w:pPr>
      <w:bookmarkStart w:name="api-get-items" w:id="20"/>
      <w:bookmarkEnd w:id="20"/>
      <w:r>
        <w:t xml:space="preserve">GET /items — Retrieve items 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bookmarkStart w:name="api-auth-step" w:id="21"/>
      <w:bookmarkEnd w:id="21"/>
      <w:r>
        <w:t xml:space="preserve">Authenticate 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bookmarkStart w:name="request-example" w:id="22"/>
      <w:bookmarkEnd w:id="22"/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bookmarkStart w:name="response-notes" w:id="23"/>
      <w:bookmarkEnd w:id="23"/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bookmarkStart w:name="images-section" w:id="24"/>
      <w:bookmarkEnd w:id="24"/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6350" t="6350" r="6350" b="6350"/>
            <wp:docPr id="1895289427" name="Picture 1895289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89448" name="placeholder-500.png"/>
                    <pic:cNvPicPr/>
                  </pic:nvPicPr>
                  <pic:blipFill>
                    <a:blip r:embed="R2dc4da1addcf41f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sample-placeholder" w:id="25"/>
      <w:bookmarkEnd w:id="2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bookmarkStart w:name="appendix" w:id="26"/>
      <w:bookmarkEnd w:id="26"/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bookmarkStart w:name="formatting-examples" w:id="27"/>
      <w:bookmarkEnd w:id="27"/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bookmarkStart w:name="small-table" w:id="28"/>
      <w:bookmarkEnd w:id="28"/>
      <w:r>
        <w:t xml:space="preserve">Small Table</w:t>
      </w:r>
    </w:p>
    <w:p>
      <w:pPr>
        <w:pStyle w:val="Caption"/>
        <w:jc w:val="center"/>
      </w:pPr>
      <w:bookmarkStart w:name="tbl-small-example" w:id="29"/>
      <w:bookmarkEnd w:id="29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4"/>
      </w:pPr>
      <w:bookmarkStart w:name="final-codeblock" w:id="30"/>
      <w:bookmarkEnd w:id="30"/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Heading4"/>
      </w:pPr>
      <w:bookmarkStart w:name="codeblock-with-formatting" w:id="31"/>
      <w:bookmarkEnd w:id="31"/>
      <w:r>
        <w:t xml:space="preserve">Codeblock With Formatting</w:t>
      </w:r>
    </w:p>
    <w:p>
      <w:pPr>
        <w:pStyle w:val="Code4"/>
      </w:pPr>
      <w:r>
        <w:t xml:space="preserve">This is </w:t>
      </w:r>
      <w:r>
        <w:rPr>
          <w:u w:val="single"/>
        </w:rPr>
        <w:t xml:space="preserve">underline</w:t>
      </w:r>
      <w:r>
        <w:t xml:space="preserve">, </w:t>
      </w:r>
      <w:r>
        <w:t xml:space="preserve">**</w:t>
      </w:r>
      <w:r>
        <w:t xml:space="preserve">bold</w:t>
      </w:r>
      <w:r>
        <w:t xml:space="preserve">**</w:t>
      </w:r>
      <w:r>
        <w:t xml:space="preserve"> and </w:t>
      </w:r>
      <w:r>
        <w:t xml:space="preserve">_</w:t>
      </w:r>
      <w:r>
        <w:t xml:space="preserve">italic</w:t>
      </w:r>
      <w:r>
        <w:t xml:space="preserve">_</w:t>
      </w:r>
      <w:r>
        <w:t xml:space="preserve">, but </w:t>
      </w:r>
      <w:r>
        <w:t xml:space="preserve">~~</w:t>
      </w:r>
      <w:r>
        <w:t xml:space="preserve">this</w:t>
      </w:r>
      <w:r>
        <w:t xml:space="preserve">~~</w:t>
      </w:r>
      <w:r>
        <w:t xml:space="preserve"> is not struck through.</w:t>
      </w:r>
    </w:p>
    <w:p>
      <w:pPr>
        <w:pStyle w:val="Body4"/>
      </w:pPr>
      <w:r>
        <w:t xml:space="preserve">End of example content.</w:t>
      </w:r>
    </w:p>
    <w:p>
      <w:pPr>
        <w:pStyle w:val="Heading1"/>
      </w:pPr>
      <w:bookmarkStart w:name="references" w:id="32"/>
      <w:bookmarkEnd w:id="32"/>
      <w:r>
        <w:t xml:space="preserve">References</w:t>
      </w:r>
    </w:p>
    <w:p>
      <w:pPr>
        <w:pStyle w:val="Heading2"/>
      </w:pPr>
      <w:bookmarkStart w:name="inline-citations" w:id="33"/>
      <w:bookmarkEnd w:id="33"/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D1EE1365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F5CF72A3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A27224A2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82B1F095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F9A44758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F44B49BE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3C27A899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988017CB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D8E3E9E9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B2CB7770"/>
      <w:start w:val="1"/>
      <w:numFmt w:val="decimal"/>
      <w:lvlText w:val="%1."/>
      <w:suff w:val="tab"/>
      <w:pPr>
        <w:ind w:left="1728" w:hanging="360"/>
      </w:pPr>
    </w:lvl>
    <w:lvl w:ilvl="1">
      <w:tmpl w:val="37278744"/>
      <w:start w:val="1"/>
      <w:numFmt w:val="lowerLetter"/>
      <w:lvlText w:val="%2."/>
      <w:suff w:val="tab"/>
      <w:pPr>
        <w:ind w:left="2448" w:hanging="360"/>
      </w:pPr>
    </w:lvl>
    <w:lvl w:ilvl="2">
      <w:tmpl w:val="6CC61415"/>
      <w:start w:val="1"/>
      <w:numFmt w:val="lowerRoman"/>
      <w:lvlText w:val="%3."/>
      <w:suff w:val="tab"/>
      <w:pPr>
        <w:ind w:left="3168" w:hanging="360"/>
      </w:pPr>
    </w:lvl>
    <w:lvl w:ilvl="3">
      <w:tmpl w:val="28897B57"/>
      <w:start w:val="1"/>
      <w:numFmt w:val="decimal"/>
      <w:lvlText w:val="%4."/>
      <w:suff w:val="tab"/>
      <w:pPr>
        <w:ind w:left="3888" w:hanging="360"/>
      </w:pPr>
    </w:lvl>
    <w:lvl w:ilvl="4">
      <w:tmpl w:val="E4900C45"/>
      <w:start w:val="1"/>
      <w:numFmt w:val="lowerLetter"/>
      <w:lvlText w:val="%5."/>
      <w:suff w:val="tab"/>
      <w:pPr>
        <w:ind w:left="4608" w:hanging="360"/>
      </w:pPr>
    </w:lvl>
    <w:lvl w:ilvl="5">
      <w:tmpl w:val="87C70B4C"/>
      <w:start w:val="1"/>
      <w:numFmt w:val="lowerRoman"/>
      <w:lvlText w:val="%6."/>
      <w:suff w:val="tab"/>
      <w:pPr>
        <w:ind w:left="5328" w:hanging="360"/>
      </w:pPr>
    </w:lvl>
    <w:lvl w:ilvl="6">
      <w:tmpl w:val="3A8509D9"/>
      <w:start w:val="1"/>
      <w:numFmt w:val="decimal"/>
      <w:lvlText w:val="%7."/>
      <w:suff w:val="tab"/>
      <w:pPr>
        <w:ind w:left="6048" w:hanging="360"/>
      </w:pPr>
    </w:lvl>
    <w:lvl w:ilvl="7">
      <w:tmpl w:val="1A181238"/>
      <w:start w:val="1"/>
      <w:numFmt w:val="lowerLetter"/>
      <w:lvlText w:val="%8."/>
      <w:suff w:val="tab"/>
      <w:pPr>
        <w:ind w:left="6768" w:hanging="360"/>
      </w:pPr>
    </w:lvl>
    <w:lvl w:ilvl="8">
      <w:tmpl w:val="39E7E33B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2CF76AA0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AA77F96D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D6FF60BF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81E0EE26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856743FE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ED335843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11663778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624CCDC2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FEDC4FDD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16F496E7"/>
      <w:start w:val="1"/>
      <w:numFmt w:val="decimal"/>
      <w:lvlText w:val="%1."/>
      <w:suff w:val="tab"/>
      <w:pPr>
        <w:ind w:left="2448" w:hanging="360"/>
      </w:pPr>
    </w:lvl>
    <w:lvl w:ilvl="1">
      <w:tmpl w:val="7E787B40"/>
      <w:start w:val="1"/>
      <w:numFmt w:val="lowerLetter"/>
      <w:lvlText w:val="%2."/>
      <w:suff w:val="tab"/>
      <w:pPr>
        <w:ind w:left="3168" w:hanging="360"/>
      </w:pPr>
    </w:lvl>
    <w:lvl w:ilvl="2">
      <w:tmpl w:val="936E3BAC"/>
      <w:start w:val="1"/>
      <w:numFmt w:val="lowerRoman"/>
      <w:lvlText w:val="%3."/>
      <w:suff w:val="tab"/>
      <w:pPr>
        <w:ind w:left="3888" w:hanging="360"/>
      </w:pPr>
    </w:lvl>
    <w:lvl w:ilvl="3">
      <w:tmpl w:val="50F5F4D7"/>
      <w:start w:val="1"/>
      <w:numFmt w:val="decimal"/>
      <w:lvlText w:val="%4."/>
      <w:suff w:val="tab"/>
      <w:pPr>
        <w:ind w:left="4608" w:hanging="360"/>
      </w:pPr>
    </w:lvl>
    <w:lvl w:ilvl="4">
      <w:tmpl w:val="E0FA6A5E"/>
      <w:start w:val="1"/>
      <w:numFmt w:val="lowerLetter"/>
      <w:lvlText w:val="%5."/>
      <w:suff w:val="tab"/>
      <w:pPr>
        <w:ind w:left="5328" w:hanging="360"/>
      </w:pPr>
    </w:lvl>
    <w:lvl w:ilvl="5">
      <w:tmpl w:val="A20D6A0E"/>
      <w:start w:val="1"/>
      <w:numFmt w:val="lowerRoman"/>
      <w:lvlText w:val="%6."/>
      <w:suff w:val="tab"/>
      <w:pPr>
        <w:ind w:left="6048" w:hanging="360"/>
      </w:pPr>
    </w:lvl>
    <w:lvl w:ilvl="6">
      <w:tmpl w:val="47053C4B"/>
      <w:start w:val="1"/>
      <w:numFmt w:val="decimal"/>
      <w:lvlText w:val="%7."/>
      <w:suff w:val="tab"/>
      <w:pPr>
        <w:ind w:left="6768" w:hanging="360"/>
      </w:pPr>
    </w:lvl>
    <w:lvl w:ilvl="7">
      <w:tmpl w:val="B910B3CF"/>
      <w:start w:val="1"/>
      <w:numFmt w:val="lowerLetter"/>
      <w:lvlText w:val="%8."/>
      <w:suff w:val="tab"/>
      <w:pPr>
        <w:ind w:left="7488" w:hanging="360"/>
      </w:pPr>
    </w:lvl>
    <w:lvl w:ilvl="8">
      <w:tmpl w:val="E8D6DAD9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C841527E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AF7ABB0C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076F9F57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A476C7C1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983A9A86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1B9ADA2A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3F6B9526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4584E28E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039A32CC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534859B2"/>
      <w:start w:val="1"/>
      <w:numFmt w:val="decimal"/>
      <w:lvlText w:val="%1."/>
      <w:suff w:val="tab"/>
      <w:pPr>
        <w:ind w:left="3312" w:hanging="360"/>
      </w:pPr>
    </w:lvl>
    <w:lvl w:ilvl="1">
      <w:tmpl w:val="89E49722"/>
      <w:start w:val="1"/>
      <w:numFmt w:val="lowerLetter"/>
      <w:lvlText w:val="%2."/>
      <w:suff w:val="tab"/>
      <w:pPr>
        <w:ind w:left="4032" w:hanging="360"/>
      </w:pPr>
    </w:lvl>
    <w:lvl w:ilvl="2">
      <w:tmpl w:val="39583504"/>
      <w:start w:val="1"/>
      <w:numFmt w:val="lowerRoman"/>
      <w:lvlText w:val="%3."/>
      <w:suff w:val="tab"/>
      <w:pPr>
        <w:ind w:left="4752" w:hanging="360"/>
      </w:pPr>
    </w:lvl>
    <w:lvl w:ilvl="3">
      <w:tmpl w:val="EA64FD29"/>
      <w:start w:val="1"/>
      <w:numFmt w:val="decimal"/>
      <w:lvlText w:val="%4."/>
      <w:suff w:val="tab"/>
      <w:pPr>
        <w:ind w:left="5472" w:hanging="360"/>
      </w:pPr>
    </w:lvl>
    <w:lvl w:ilvl="4">
      <w:tmpl w:val="A4946861"/>
      <w:start w:val="1"/>
      <w:numFmt w:val="lowerLetter"/>
      <w:lvlText w:val="%5."/>
      <w:suff w:val="tab"/>
      <w:pPr>
        <w:ind w:left="6192" w:hanging="360"/>
      </w:pPr>
    </w:lvl>
    <w:lvl w:ilvl="5">
      <w:tmpl w:val="2E21F10A"/>
      <w:start w:val="1"/>
      <w:numFmt w:val="lowerRoman"/>
      <w:lvlText w:val="%6."/>
      <w:suff w:val="tab"/>
      <w:pPr>
        <w:ind w:left="6912" w:hanging="360"/>
      </w:pPr>
    </w:lvl>
    <w:lvl w:ilvl="6">
      <w:tmpl w:val="2E7B3222"/>
      <w:start w:val="1"/>
      <w:numFmt w:val="decimal"/>
      <w:lvlText w:val="%7."/>
      <w:suff w:val="tab"/>
      <w:pPr>
        <w:ind w:left="7632" w:hanging="360"/>
      </w:pPr>
    </w:lvl>
    <w:lvl w:ilvl="7">
      <w:tmpl w:val="8FF5AC31"/>
      <w:start w:val="1"/>
      <w:numFmt w:val="lowerLetter"/>
      <w:lvlText w:val="%8."/>
      <w:suff w:val="tab"/>
      <w:pPr>
        <w:ind w:left="8352" w:hanging="360"/>
      </w:pPr>
    </w:lvl>
    <w:lvl w:ilvl="8">
      <w:tmpl w:val="1D900E5C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AA76862F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7E948431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39A255E7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90EC560F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F9C3F253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F35351B8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06D2C132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584A2E88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5FA8BBD8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D6385060"/>
      <w:start w:val="1"/>
      <w:numFmt w:val="decimal"/>
      <w:lvlText w:val="%1."/>
      <w:suff w:val="tab"/>
      <w:pPr>
        <w:ind w:left="1728" w:hanging="360"/>
      </w:pPr>
    </w:lvl>
    <w:lvl w:ilvl="1">
      <w:tmpl w:val="2F23BE95"/>
      <w:start w:val="1"/>
      <w:numFmt w:val="lowerLetter"/>
      <w:lvlText w:val="%2."/>
      <w:suff w:val="tab"/>
      <w:pPr>
        <w:ind w:left="2448" w:hanging="360"/>
      </w:pPr>
    </w:lvl>
    <w:lvl w:ilvl="2">
      <w:tmpl w:val="3BAB9884"/>
      <w:start w:val="1"/>
      <w:numFmt w:val="lowerRoman"/>
      <w:lvlText w:val="%3."/>
      <w:suff w:val="tab"/>
      <w:pPr>
        <w:ind w:left="3168" w:hanging="360"/>
      </w:pPr>
    </w:lvl>
    <w:lvl w:ilvl="3">
      <w:tmpl w:val="502988BB"/>
      <w:start w:val="1"/>
      <w:numFmt w:val="decimal"/>
      <w:lvlText w:val="%4."/>
      <w:suff w:val="tab"/>
      <w:pPr>
        <w:ind w:left="3888" w:hanging="360"/>
      </w:pPr>
    </w:lvl>
    <w:lvl w:ilvl="4">
      <w:tmpl w:val="3829433B"/>
      <w:start w:val="1"/>
      <w:numFmt w:val="lowerLetter"/>
      <w:lvlText w:val="%5."/>
      <w:suff w:val="tab"/>
      <w:pPr>
        <w:ind w:left="4608" w:hanging="360"/>
      </w:pPr>
    </w:lvl>
    <w:lvl w:ilvl="5">
      <w:tmpl w:val="D218360C"/>
      <w:start w:val="1"/>
      <w:numFmt w:val="lowerRoman"/>
      <w:lvlText w:val="%6."/>
      <w:suff w:val="tab"/>
      <w:pPr>
        <w:ind w:left="5328" w:hanging="360"/>
      </w:pPr>
    </w:lvl>
    <w:lvl w:ilvl="6">
      <w:tmpl w:val="4B49D2A3"/>
      <w:start w:val="1"/>
      <w:numFmt w:val="decimal"/>
      <w:lvlText w:val="%7."/>
      <w:suff w:val="tab"/>
      <w:pPr>
        <w:ind w:left="6048" w:hanging="360"/>
      </w:pPr>
    </w:lvl>
    <w:lvl w:ilvl="7">
      <w:tmpl w:val="EFF17171"/>
      <w:start w:val="1"/>
      <w:numFmt w:val="lowerLetter"/>
      <w:lvlText w:val="%8."/>
      <w:suff w:val="tab"/>
      <w:pPr>
        <w:ind w:left="6768" w:hanging="360"/>
      </w:pPr>
    </w:lvl>
    <w:lvl w:ilvl="8">
      <w:tmpl w:val="B1DA10D4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36015BDC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8370043F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32823788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80D5D3D8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FEE4123E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8C06D016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E05E0C6B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0A8E655C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FB345B5A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6A697B30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E276E49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92D3033B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918D9D59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EAC884A6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FEE10E79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2EBC1B33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D6C39D23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011786FA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DCC7576D"/>
      <w:start w:val="1"/>
      <w:numFmt w:val="decimal"/>
      <w:lvlText w:val="%1."/>
      <w:suff w:val="tab"/>
      <w:pPr>
        <w:ind w:left="1728" w:hanging="360"/>
      </w:pPr>
    </w:lvl>
    <w:lvl w:ilvl="1">
      <w:tmpl w:val="C24FE743"/>
      <w:start w:val="1"/>
      <w:numFmt w:val="lowerLetter"/>
      <w:lvlText w:val="%2."/>
      <w:suff w:val="tab"/>
      <w:pPr>
        <w:ind w:left="2448" w:hanging="360"/>
      </w:pPr>
    </w:lvl>
    <w:lvl w:ilvl="2">
      <w:tmpl w:val="9D709CDE"/>
      <w:start w:val="1"/>
      <w:numFmt w:val="lowerRoman"/>
      <w:lvlText w:val="%3."/>
      <w:suff w:val="tab"/>
      <w:pPr>
        <w:ind w:left="3168" w:hanging="360"/>
      </w:pPr>
    </w:lvl>
    <w:lvl w:ilvl="3">
      <w:tmpl w:val="CC27D8F5"/>
      <w:start w:val="1"/>
      <w:numFmt w:val="decimal"/>
      <w:lvlText w:val="%4."/>
      <w:suff w:val="tab"/>
      <w:pPr>
        <w:ind w:left="3888" w:hanging="360"/>
      </w:pPr>
    </w:lvl>
    <w:lvl w:ilvl="4">
      <w:tmpl w:val="3DAB5E1E"/>
      <w:start w:val="1"/>
      <w:numFmt w:val="lowerLetter"/>
      <w:lvlText w:val="%5."/>
      <w:suff w:val="tab"/>
      <w:pPr>
        <w:ind w:left="4608" w:hanging="360"/>
      </w:pPr>
    </w:lvl>
    <w:lvl w:ilvl="5">
      <w:tmpl w:val="08115B30"/>
      <w:start w:val="1"/>
      <w:numFmt w:val="lowerRoman"/>
      <w:lvlText w:val="%6."/>
      <w:suff w:val="tab"/>
      <w:pPr>
        <w:ind w:left="5328" w:hanging="360"/>
      </w:pPr>
    </w:lvl>
    <w:lvl w:ilvl="6">
      <w:tmpl w:val="E6887C5C"/>
      <w:start w:val="1"/>
      <w:numFmt w:val="decimal"/>
      <w:lvlText w:val="%7."/>
      <w:suff w:val="tab"/>
      <w:pPr>
        <w:ind w:left="6048" w:hanging="360"/>
      </w:pPr>
    </w:lvl>
    <w:lvl w:ilvl="7">
      <w:tmpl w:val="B41413A9"/>
      <w:start w:val="1"/>
      <w:numFmt w:val="lowerLetter"/>
      <w:lvlText w:val="%8."/>
      <w:suff w:val="tab"/>
      <w:pPr>
        <w:ind w:left="6768" w:hanging="360"/>
      </w:pPr>
    </w:lvl>
    <w:lvl w:ilvl="8">
      <w:tmpl w:val="3F7CE643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1E080839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38FF161B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EABF64EC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A5054BBB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EB29F115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5B4F5265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7483C617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103FF9E1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F287D122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9B0C55CD"/>
      <w:start w:val="1"/>
      <w:numFmt w:val="decimal"/>
      <w:lvlText w:val="%1."/>
      <w:suff w:val="tab"/>
      <w:pPr>
        <w:ind w:left="3312" w:hanging="360"/>
      </w:pPr>
    </w:lvl>
    <w:lvl w:ilvl="1">
      <w:tmpl w:val="D08553AE"/>
      <w:start w:val="1"/>
      <w:numFmt w:val="lowerLetter"/>
      <w:lvlText w:val="%2."/>
      <w:suff w:val="tab"/>
      <w:pPr>
        <w:ind w:left="4032" w:hanging="360"/>
      </w:pPr>
    </w:lvl>
    <w:lvl w:ilvl="2">
      <w:tmpl w:val="C6D41AEA"/>
      <w:start w:val="1"/>
      <w:numFmt w:val="lowerRoman"/>
      <w:lvlText w:val="%3."/>
      <w:suff w:val="tab"/>
      <w:pPr>
        <w:ind w:left="4752" w:hanging="360"/>
      </w:pPr>
    </w:lvl>
    <w:lvl w:ilvl="3">
      <w:tmpl w:val="1F9392CD"/>
      <w:start w:val="1"/>
      <w:numFmt w:val="decimal"/>
      <w:lvlText w:val="%4."/>
      <w:suff w:val="tab"/>
      <w:pPr>
        <w:ind w:left="5472" w:hanging="360"/>
      </w:pPr>
    </w:lvl>
    <w:lvl w:ilvl="4">
      <w:tmpl w:val="0D5C5232"/>
      <w:start w:val="1"/>
      <w:numFmt w:val="lowerLetter"/>
      <w:lvlText w:val="%5."/>
      <w:suff w:val="tab"/>
      <w:pPr>
        <w:ind w:left="6192" w:hanging="360"/>
      </w:pPr>
    </w:lvl>
    <w:lvl w:ilvl="5">
      <w:tmpl w:val="418C8ABB"/>
      <w:start w:val="1"/>
      <w:numFmt w:val="lowerRoman"/>
      <w:lvlText w:val="%6."/>
      <w:suff w:val="tab"/>
      <w:pPr>
        <w:ind w:left="6912" w:hanging="360"/>
      </w:pPr>
    </w:lvl>
    <w:lvl w:ilvl="6">
      <w:tmpl w:val="704E6A2D"/>
      <w:start w:val="1"/>
      <w:numFmt w:val="decimal"/>
      <w:lvlText w:val="%7."/>
      <w:suff w:val="tab"/>
      <w:pPr>
        <w:ind w:left="7632" w:hanging="360"/>
      </w:pPr>
    </w:lvl>
    <w:lvl w:ilvl="7">
      <w:tmpl w:val="6DB90693"/>
      <w:start w:val="1"/>
      <w:numFmt w:val="lowerLetter"/>
      <w:lvlText w:val="%8."/>
      <w:suff w:val="tab"/>
      <w:pPr>
        <w:ind w:left="8352" w:hanging="360"/>
      </w:pPr>
    </w:lvl>
    <w:lvl w:ilvl="8">
      <w:tmpl w:val="525B9039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8CC72796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9D555BD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7DDB6E21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D906A7D2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D50228AF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02238883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38CB6DCD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1EA7331B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0448F8CF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023f55e63b56447a" /><Relationship Type="http://schemas.openxmlformats.org/officeDocument/2006/relationships/image" Target="/media/image2.png" Id="R2d6b3988c4234623" /><Relationship Type="http://schemas.openxmlformats.org/officeDocument/2006/relationships/image" Target="/media/image3.png" Id="R2dc4da1addcf41f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{38a23ffa-9dfc-4e3c-a230-5fef89b23d09}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{3f4cdb92-b163-434a-b1da-f218a6816f34}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{6d48b1fb-1ebc-4d73-8882-837055db95ff}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{bfbbc36a-a9bd-49fd-8ef9-f47ef715365c}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{825d6911-f54f-4bdc-a36c-c2d6c9c84960}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{e677b38a-232d-4742-a1a6-28af9a963da5}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{9341915e-caa7-4534-9a7a-45c1fd9a8baa}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{0295154a-f952-4b8c-ba1c-2270ea980e7b}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