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Министерство науки и высшего образования Российской Федерации </w:t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«Рязанский государственный радиотехнический университет </w:t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имени В.Ф. Уткина»</w:t>
      </w:r>
    </w:p>
    <w:p>
      <w:pPr>
        <w:pStyle w:val="Normal"/>
        <w:bidi w:val="0"/>
        <w:spacing w:lineRule="auto" w:line="360"/>
        <w:ind w:left="0" w:right="0" w:hanging="0"/>
        <w:jc w:val="center"/>
        <w:rPr/>
      </w:pPr>
      <w:r>
        <w:rPr>
          <w:b w:val="false"/>
          <w:bCs w:val="false"/>
          <w:sz w:val="28"/>
          <w:szCs w:val="28"/>
        </w:rPr>
        <w:t>Кафедра «</w:t>
      </w:r>
      <w:r>
        <w:rPr>
          <w:b w:val="false"/>
          <w:bCs w:val="false"/>
          <w:sz w:val="28"/>
          <w:szCs w:val="28"/>
        </w:rPr>
        <w:t xml:space="preserve">Электронных вычислительных </w:t>
      </w:r>
      <w:r>
        <w:rPr>
          <w:b w:val="false"/>
          <w:bCs w:val="false"/>
          <w:sz w:val="28"/>
          <w:szCs w:val="28"/>
          <w:lang w:val="ru-RU"/>
        </w:rPr>
        <w:t>машин</w:t>
      </w:r>
      <w:r>
        <w:rPr>
          <w:b w:val="false"/>
          <w:bCs w:val="false"/>
          <w:sz w:val="28"/>
          <w:szCs w:val="28"/>
        </w:rPr>
        <w:t>»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Web"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ПОЯСНИТЕЛЬНАЯ ЗАПИСКА </w:t>
      </w:r>
    </w:p>
    <w:p>
      <w:pPr>
        <w:pStyle w:val="NormalWeb"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к курсовой работе по дисциплине</w:t>
      </w:r>
    </w:p>
    <w:p>
      <w:pPr>
        <w:pStyle w:val="NormalWeb"/>
        <w:bidi w:val="0"/>
        <w:spacing w:lineRule="auto" w:line="360"/>
        <w:ind w:left="0" w:right="0" w:hanging="0"/>
        <w:jc w:val="center"/>
        <w:rPr/>
      </w:pPr>
      <w:r>
        <w:rPr>
          <w:b w:val="false"/>
          <w:bCs w:val="false"/>
          <w:color w:val="000000"/>
          <w:sz w:val="28"/>
          <w:szCs w:val="28"/>
        </w:rPr>
        <w:t>«</w:t>
      </w:r>
      <w:r>
        <w:rPr>
          <w:b w:val="false"/>
          <w:bCs w:val="false"/>
          <w:color w:val="000000"/>
          <w:sz w:val="28"/>
          <w:szCs w:val="28"/>
          <w:lang w:eastAsia="ru-RU"/>
        </w:rPr>
        <w:t>Базы данных</w:t>
      </w:r>
      <w:r>
        <w:rPr>
          <w:b w:val="false"/>
          <w:bCs w:val="false"/>
          <w:color w:val="000000"/>
          <w:sz w:val="28"/>
          <w:szCs w:val="28"/>
        </w:rPr>
        <w:t>»</w:t>
      </w:r>
    </w:p>
    <w:p>
      <w:pPr>
        <w:pStyle w:val="NormalWeb"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на тему</w:t>
      </w:r>
    </w:p>
    <w:p>
      <w:pPr>
        <w:pStyle w:val="NormalWeb"/>
        <w:bidi w:val="0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«</w:t>
      </w:r>
      <w:r>
        <w:rPr>
          <w:rFonts w:cs="Times New Roman"/>
          <w:color w:val="000000"/>
          <w:sz w:val="28"/>
          <w:szCs w:val="28"/>
        </w:rPr>
        <w:t xml:space="preserve">Разработка </w:t>
      </w:r>
      <w:r>
        <w:rPr>
          <w:rFonts w:cs="Times New Roman"/>
          <w:sz w:val="28"/>
          <w:szCs w:val="28"/>
        </w:rPr>
        <w:t>базы данных для предметной области: «Бассейн</w:t>
      </w:r>
      <w:r>
        <w:rPr>
          <w:b w:val="false"/>
          <w:bCs w:val="false"/>
          <w:color w:val="000000"/>
          <w:sz w:val="28"/>
          <w:szCs w:val="28"/>
        </w:rPr>
        <w:t>»</w:t>
      </w:r>
    </w:p>
    <w:p>
      <w:pPr>
        <w:pStyle w:val="NormalWeb"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Web"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Web"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Web"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Web"/>
        <w:bidi w:val="0"/>
        <w:spacing w:lineRule="auto" w:line="360"/>
        <w:ind w:left="0" w:right="0" w:firstLine="5046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 xml:space="preserve">Выполнил: </w:t>
      </w:r>
    </w:p>
    <w:p>
      <w:pPr>
        <w:pStyle w:val="NormalWeb"/>
        <w:bidi w:val="0"/>
        <w:spacing w:lineRule="auto" w:line="360"/>
        <w:ind w:left="0" w:right="0" w:firstLine="5046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студент группы 945</w:t>
      </w:r>
    </w:p>
    <w:p>
      <w:pPr>
        <w:pStyle w:val="NormalWeb"/>
        <w:bidi w:val="0"/>
        <w:spacing w:lineRule="auto" w:line="360"/>
        <w:ind w:left="0" w:right="0" w:firstLine="5046"/>
        <w:jc w:val="left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Леонов М.М.</w:t>
      </w:r>
    </w:p>
    <w:p>
      <w:pPr>
        <w:pStyle w:val="NormalWeb"/>
        <w:bidi w:val="0"/>
        <w:spacing w:lineRule="auto" w:line="360"/>
        <w:ind w:left="0" w:right="0" w:firstLine="5046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ab/>
        <w:t>Проверил</w:t>
      </w:r>
      <w:r>
        <w:rPr>
          <w:b w:val="false"/>
          <w:bCs w:val="false"/>
          <w:color w:val="000000"/>
          <w:sz w:val="28"/>
          <w:szCs w:val="28"/>
        </w:rPr>
        <w:t>а</w:t>
      </w:r>
      <w:r>
        <w:rPr>
          <w:b w:val="false"/>
          <w:bCs w:val="false"/>
          <w:color w:val="000000"/>
          <w:sz w:val="28"/>
          <w:szCs w:val="28"/>
        </w:rPr>
        <w:t xml:space="preserve">: </w:t>
      </w:r>
    </w:p>
    <w:p>
      <w:pPr>
        <w:pStyle w:val="NormalWeb"/>
        <w:bidi w:val="0"/>
        <w:spacing w:lineRule="auto" w:line="360"/>
        <w:ind w:left="0" w:right="0" w:firstLine="5046"/>
        <w:jc w:val="left"/>
        <w:rPr/>
      </w:pPr>
      <w:r>
        <w:rPr>
          <w:b w:val="false"/>
          <w:bCs w:val="false"/>
          <w:color w:val="000000"/>
          <w:sz w:val="28"/>
          <w:szCs w:val="28"/>
          <w:lang w:eastAsia="ru-RU"/>
        </w:rPr>
        <w:tab/>
        <w:t>асс</w:t>
      </w:r>
      <w:r>
        <w:rPr>
          <w:b w:val="false"/>
          <w:bCs w:val="false"/>
          <w:color w:val="000000"/>
          <w:sz w:val="28"/>
          <w:szCs w:val="28"/>
        </w:rPr>
        <w:t xml:space="preserve">. каф. </w:t>
      </w:r>
      <w:r>
        <w:rPr>
          <w:b w:val="false"/>
          <w:bCs w:val="false"/>
          <w:color w:val="000000"/>
          <w:sz w:val="28"/>
          <w:szCs w:val="28"/>
          <w:lang w:eastAsia="ru-RU"/>
        </w:rPr>
        <w:t>ЭВМ</w:t>
      </w:r>
    </w:p>
    <w:p>
      <w:pPr>
        <w:pStyle w:val="NormalWeb"/>
        <w:bidi w:val="0"/>
        <w:spacing w:lineRule="auto" w:line="360"/>
        <w:ind w:left="0" w:right="0" w:firstLine="5046"/>
        <w:jc w:val="left"/>
        <w:rPr/>
      </w:pPr>
      <w:r>
        <w:rPr>
          <w:b w:val="false"/>
          <w:bCs w:val="false"/>
          <w:color w:val="000000"/>
          <w:sz w:val="28"/>
          <w:szCs w:val="28"/>
          <w:lang w:eastAsia="ru-RU"/>
        </w:rPr>
        <w:tab/>
        <w:t>Тарасова В.Ю</w:t>
      </w:r>
      <w:r>
        <w:rPr>
          <w:b w:val="false"/>
          <w:bCs w:val="false"/>
          <w:color w:val="000000"/>
          <w:sz w:val="28"/>
          <w:szCs w:val="28"/>
        </w:rPr>
        <w:t>.</w:t>
      </w:r>
    </w:p>
    <w:p>
      <w:pPr>
        <w:pStyle w:val="NormalWeb"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    </w:t>
      </w:r>
    </w:p>
    <w:p>
      <w:pPr>
        <w:pStyle w:val="NormalWeb"/>
        <w:bidi w:val="0"/>
        <w:spacing w:lineRule="auto" w:line="360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Рязань 2020</w:t>
      </w:r>
      <w:r>
        <w:br w:type="page"/>
      </w:r>
    </w:p>
    <w:p>
      <w:pPr>
        <w:pStyle w:val="Normal"/>
        <w:ind w:left="0" w:right="0" w:hanging="0"/>
        <w:jc w:val="center"/>
        <w:rPr>
          <w:b/>
          <w:b/>
          <w:bCs/>
          <w:sz w:val="32"/>
          <w:szCs w:val="32"/>
        </w:rPr>
      </w:pPr>
      <w:bookmarkStart w:id="0" w:name="__RefHeading___Toc1663_3797659017"/>
      <w:bookmarkEnd w:id="0"/>
      <w:r>
        <w:rPr>
          <w:b/>
          <w:bCs/>
          <w:sz w:val="32"/>
          <w:szCs w:val="32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1665_3797659017">
            <w:r>
              <w:rPr/>
              <w:t>Введение</w:t>
              <w:tab/>
              <w:t>3</w:t>
            </w:r>
          </w:hyperlink>
        </w:p>
        <w:p>
          <w:pPr>
            <w:pStyle w:val="11"/>
            <w:rPr/>
          </w:pPr>
          <w:hyperlink w:anchor="__RefHeading___Toc1667_3797659017">
            <w:r>
              <w:rPr/>
              <w:t>1 Семантическое описание предметной области</w:t>
              <w:tab/>
              <w:t>4</w:t>
            </w:r>
          </w:hyperlink>
        </w:p>
        <w:p>
          <w:pPr>
            <w:pStyle w:val="11"/>
            <w:rPr/>
          </w:pPr>
          <w:hyperlink w:anchor="__RefHeading___Toc1669_3797659017">
            <w:r>
              <w:rPr/>
              <w:t>2 Разработка базы данных</w:t>
              <w:tab/>
              <w:t>6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1671_3797659017">
            <w:r>
              <w:rPr/>
              <w:t>2.1 Разработка логической модели данных</w:t>
              <w:tab/>
              <w:t>6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1673_3797659017">
            <w:r>
              <w:rPr/>
              <w:t>2.2 Определение типов хранимых данных</w:t>
              <w:tab/>
              <w:t>6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1675_3797659017">
            <w:r>
              <w:rPr/>
              <w:t>2.3 Задание ограничений целостности данных</w:t>
              <w:tab/>
              <w:t>8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1677_3797659017">
            <w:r>
              <w:rPr/>
              <w:t>2.4 Построение схемы данных</w:t>
              <w:tab/>
              <w:t>11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1679_3797659017">
            <w:r>
              <w:rPr/>
              <w:t>2.5 Разработка сценария для создания БД и основных объектов структуры</w:t>
              <w:tab/>
              <w:t>11</w:t>
            </w:r>
          </w:hyperlink>
        </w:p>
        <w:p>
          <w:pPr>
            <w:pStyle w:val="21"/>
            <w:tabs>
              <w:tab w:val="clear" w:pos="9072"/>
              <w:tab w:val="right" w:pos="9355" w:leader="dot"/>
            </w:tabs>
            <w:rPr/>
          </w:pPr>
          <w:hyperlink w:anchor="__RefHeading___Toc6084_3797659017">
            <w:r>
              <w:rPr/>
              <w:t>2.6 Разработка сценария для заполнения таблиц БД</w:t>
              <w:tab/>
              <w:t>14</w:t>
            </w:r>
          </w:hyperlink>
        </w:p>
        <w:p>
          <w:pPr>
            <w:pStyle w:val="11"/>
            <w:rPr/>
          </w:pPr>
          <w:hyperlink w:anchor="__RefHeading___Toc6086_3797659017">
            <w:r>
              <w:rPr/>
              <w:t>3 Разработка основных операций реляционной алгебры</w:t>
              <w:tab/>
              <w:t>17</w:t>
            </w:r>
          </w:hyperlink>
        </w:p>
        <w:p>
          <w:pPr>
            <w:pStyle w:val="11"/>
            <w:rPr/>
          </w:pPr>
          <w:hyperlink w:anchor="__RefHeading___Toc6117_3797659017">
            <w:r>
              <w:rPr/>
              <w:t>4 Разработка запросов к БД для реализации информационных потребностей пользователя</w:t>
              <w:tab/>
              <w:t>18</w:t>
            </w:r>
          </w:hyperlink>
        </w:p>
        <w:p>
          <w:pPr>
            <w:pStyle w:val="11"/>
            <w:rPr/>
          </w:pPr>
          <w:hyperlink w:anchor="__RefHeading___Toc11682_3797659017">
            <w:r>
              <w:rPr/>
              <w:t>Список используемой литературы</w:t>
              <w:tab/>
              <w:t>27</w:t>
            </w:r>
          </w:hyperlink>
          <w:r>
            <w:rPr/>
            <w:fldChar w:fldCharType="end"/>
          </w:r>
        </w:p>
      </w:sdtContent>
    </w:sdt>
    <w:p>
      <w:pPr>
        <w:pStyle w:val="Style17"/>
        <w:numPr>
          <w:ilvl w:val="0"/>
          <w:numId w:val="0"/>
        </w:numPr>
        <w:suppressAutoHyphens w:val="false"/>
        <w:spacing w:lineRule="auto" w:line="360"/>
        <w:ind w:left="0" w:right="0" w:hanging="0"/>
        <w:jc w:val="center"/>
        <w:outlineLvl w:val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1"/>
        <w:suppressAutoHyphens w:val="false"/>
        <w:spacing w:lineRule="auto" w:line="360"/>
        <w:ind w:left="0" w:right="0" w:hanging="0"/>
        <w:jc w:val="center"/>
        <w:rPr/>
      </w:pPr>
      <w:bookmarkStart w:id="1" w:name="__RefHeading___Toc1665_3797659017"/>
      <w:bookmarkEnd w:id="1"/>
      <w:r>
        <w:rPr>
          <w:lang w:val="ru-RU"/>
        </w:rPr>
        <w:t xml:space="preserve">Введение </w:t>
      </w:r>
    </w:p>
    <w:p>
      <w:pPr>
        <w:pStyle w:val="Style17"/>
        <w:suppressAutoHyphens w:val="false"/>
        <w:spacing w:lineRule="auto" w:line="360"/>
        <w:ind w:left="0" w:right="0" w:firstLine="709"/>
        <w:jc w:val="both"/>
        <w:rPr/>
      </w:pPr>
      <w:r>
        <w:rPr>
          <w:lang w:val="ru-RU"/>
        </w:rPr>
        <w:t xml:space="preserve">Современному человеку необходимо узнавать, изменять и обрабатывать взаимосвязанную информацию. В 21 веке количество информации выросло в разы, поэтому </w:t>
      </w:r>
      <w:r>
        <w:rPr>
          <w:sz w:val="28"/>
          <w:szCs w:val="28"/>
          <w:lang w:val="ru-RU"/>
        </w:rPr>
        <w:t>хранение</w:t>
      </w:r>
      <w:r>
        <w:rPr>
          <w:lang w:val="ru-RU"/>
        </w:rPr>
        <w:t xml:space="preserve"> информации доверили базам данных.</w:t>
      </w:r>
    </w:p>
    <w:p>
      <w:pPr>
        <w:pStyle w:val="Style17"/>
        <w:suppressAutoHyphens w:val="false"/>
        <w:spacing w:lineRule="auto" w:line="360"/>
        <w:ind w:left="0" w:right="0" w:firstLine="709"/>
        <w:jc w:val="both"/>
        <w:rPr/>
      </w:pPr>
      <w:r>
        <w:rPr>
          <w:lang w:val="ru-RU"/>
        </w:rPr>
        <w:t>База данных — это организованная структура, предназначенная для хранения, изменения и обработки взаимосвязанной информации, преимущественно больших объемов.</w:t>
      </w:r>
    </w:p>
    <w:p>
      <w:pPr>
        <w:pStyle w:val="Style17"/>
        <w:suppressAutoHyphens w:val="false"/>
        <w:spacing w:lineRule="auto" w:line="360"/>
        <w:ind w:left="0" w:right="0" w:firstLine="709"/>
        <w:jc w:val="both"/>
        <w:rPr/>
      </w:pPr>
      <w:r>
        <w:rPr>
          <w:lang w:val="ru-RU"/>
        </w:rPr>
        <w:t>Для изменения и управления данными существуют системы управления базами данных (СУБД). Это комплекс программно-языковых средств, позволяющих создать БД и управлять данными.</w:t>
      </w:r>
    </w:p>
    <w:p>
      <w:pPr>
        <w:pStyle w:val="Style17"/>
        <w:suppressAutoHyphens w:val="false"/>
        <w:spacing w:lineRule="auto" w:line="360"/>
        <w:ind w:left="0" w:right="0" w:firstLine="709"/>
        <w:jc w:val="both"/>
        <w:rPr/>
      </w:pPr>
      <w:r>
        <w:rPr>
          <w:lang w:val="ru-RU"/>
        </w:rPr>
        <w:t>Целью выполнения данного курсового проекта является систематизация, закрепление и углубление теоретических знаний и практических навыков проектирования баз данных.</w:t>
      </w:r>
    </w:p>
    <w:p>
      <w:pPr>
        <w:pStyle w:val="Style17"/>
        <w:suppressAutoHyphens w:val="false"/>
        <w:spacing w:lineRule="auto" w:line="360"/>
        <w:ind w:left="0" w:right="0" w:firstLine="709"/>
        <w:jc w:val="both"/>
        <w:rPr>
          <w:lang w:val="ru-RU"/>
        </w:rPr>
      </w:pPr>
      <w:r>
        <w:rPr/>
      </w:r>
      <w:r>
        <w:br w:type="page"/>
      </w:r>
    </w:p>
    <w:p>
      <w:pPr>
        <w:pStyle w:val="1"/>
        <w:rPr/>
      </w:pPr>
      <w:bookmarkStart w:id="2" w:name="__RefHeading___Toc1667_3797659017"/>
      <w:bookmarkEnd w:id="2"/>
      <w:r>
        <w:rPr/>
        <w:t>1 Семантическое описание предметной области</w:t>
      </w:r>
    </w:p>
    <w:p>
      <w:pPr>
        <w:pStyle w:val="Normal"/>
        <w:rPr>
          <w:lang w:val="ru-RU"/>
        </w:rPr>
      </w:pPr>
      <w:r>
        <w:rPr>
          <w:lang w:val="ru-RU"/>
        </w:rPr>
        <w:t>Требуется разработать информационную систему для учета и хранения информации о продаже абонементов в бассейн. Допускаем, что возможность использования бассейна дается только после приобретения определенного абонемента, следовательно база данных должна хранить информацию об абонементе, каждый из которых характеризуется следующими параметрами:</w:t>
      </w:r>
    </w:p>
    <w:p>
      <w:pPr>
        <w:pStyle w:val="Normal"/>
        <w:numPr>
          <w:ilvl w:val="0"/>
          <w:numId w:val="2"/>
        </w:numPr>
        <w:ind w:left="0" w:right="0" w:firstLine="709"/>
        <w:rPr/>
      </w:pPr>
      <w:r>
        <w:rPr>
          <w:sz w:val="28"/>
          <w:szCs w:val="28"/>
          <w:lang w:val="ru-RU"/>
        </w:rPr>
        <w:t>у</w:t>
      </w:r>
      <w:r>
        <w:rPr>
          <w:lang w:val="ru-RU"/>
        </w:rPr>
        <w:t>никальный код или номер;</w:t>
      </w:r>
    </w:p>
    <w:p>
      <w:pPr>
        <w:pStyle w:val="Normal"/>
        <w:numPr>
          <w:ilvl w:val="0"/>
          <w:numId w:val="2"/>
        </w:numPr>
        <w:ind w:left="0" w:right="0" w:firstLine="709"/>
        <w:rPr/>
      </w:pPr>
      <w:r>
        <w:rPr>
          <w:sz w:val="28"/>
          <w:szCs w:val="28"/>
          <w:lang w:val="ru-RU"/>
        </w:rPr>
        <w:t>н</w:t>
      </w:r>
      <w:r>
        <w:rPr>
          <w:lang w:val="ru-RU"/>
        </w:rPr>
        <w:t>азвание;</w:t>
      </w:r>
    </w:p>
    <w:p>
      <w:pPr>
        <w:pStyle w:val="Normal"/>
        <w:numPr>
          <w:ilvl w:val="0"/>
          <w:numId w:val="2"/>
        </w:numPr>
        <w:ind w:left="0" w:right="0" w:firstLine="709"/>
        <w:rPr/>
      </w:pPr>
      <w:r>
        <w:rPr>
          <w:sz w:val="28"/>
          <w:szCs w:val="28"/>
          <w:lang w:val="ru-RU"/>
        </w:rPr>
        <w:t>о</w:t>
      </w:r>
      <w:r>
        <w:rPr>
          <w:lang w:val="ru-RU"/>
        </w:rPr>
        <w:t>писание;</w:t>
      </w:r>
    </w:p>
    <w:p>
      <w:pPr>
        <w:pStyle w:val="Normal"/>
        <w:numPr>
          <w:ilvl w:val="0"/>
          <w:numId w:val="2"/>
        </w:numPr>
        <w:ind w:left="0" w:right="0" w:firstLine="709"/>
        <w:rPr/>
      </w:pPr>
      <w:r>
        <w:rPr>
          <w:sz w:val="28"/>
          <w:szCs w:val="28"/>
          <w:lang w:val="ru-RU"/>
        </w:rPr>
        <w:t>с</w:t>
      </w:r>
      <w:r>
        <w:rPr>
          <w:lang w:val="ru-RU"/>
        </w:rPr>
        <w:t>тоимость;</w:t>
      </w:r>
    </w:p>
    <w:p>
      <w:pPr>
        <w:pStyle w:val="Normal"/>
        <w:numPr>
          <w:ilvl w:val="0"/>
          <w:numId w:val="2"/>
        </w:numPr>
        <w:ind w:left="0" w:right="0" w:firstLine="709"/>
        <w:rPr>
          <w:lang w:val="ru-RU"/>
        </w:rPr>
      </w:pPr>
      <w:r>
        <w:rPr>
          <w:lang w:val="ru-RU"/>
        </w:rPr>
        <w:t>срок действия.</w:t>
      </w:r>
    </w:p>
    <w:p>
      <w:pPr>
        <w:pStyle w:val="Normal"/>
        <w:rPr>
          <w:lang w:val="ru-RU"/>
        </w:rPr>
      </w:pPr>
      <w:r>
        <w:rPr>
          <w:lang w:val="ru-RU"/>
        </w:rPr>
        <w:t>Чтобы получить данный абонемент необходимо заключить договор между клиентом и организацией, в которой находится бассейн. Следовательно, с каждым клиентом заключается договор, в который заносятся следующие сведения:</w:t>
      </w:r>
    </w:p>
    <w:p>
      <w:pPr>
        <w:pStyle w:val="Normal"/>
        <w:numPr>
          <w:ilvl w:val="0"/>
          <w:numId w:val="3"/>
        </w:numPr>
        <w:ind w:left="0" w:right="0" w:firstLine="709"/>
        <w:rPr>
          <w:lang w:val="ru-RU"/>
        </w:rPr>
      </w:pPr>
      <w:r>
        <w:rPr>
          <w:lang w:val="ru-RU"/>
        </w:rPr>
        <w:t>номер договора;</w:t>
      </w:r>
    </w:p>
    <w:p>
      <w:pPr>
        <w:pStyle w:val="Normal"/>
        <w:numPr>
          <w:ilvl w:val="0"/>
          <w:numId w:val="3"/>
        </w:numPr>
        <w:ind w:left="0" w:right="0" w:firstLine="709"/>
        <w:rPr>
          <w:lang w:val="ru-RU"/>
        </w:rPr>
      </w:pPr>
      <w:r>
        <w:rPr>
          <w:lang w:val="ru-RU"/>
        </w:rPr>
        <w:t>код клиента;</w:t>
      </w:r>
    </w:p>
    <w:p>
      <w:pPr>
        <w:pStyle w:val="Normal"/>
        <w:numPr>
          <w:ilvl w:val="0"/>
          <w:numId w:val="3"/>
        </w:numPr>
        <w:ind w:left="0" w:right="0" w:firstLine="709"/>
        <w:rPr>
          <w:lang w:val="ru-RU"/>
        </w:rPr>
      </w:pPr>
      <w:r>
        <w:rPr>
          <w:lang w:val="ru-RU"/>
        </w:rPr>
        <w:t>код абонемента;</w:t>
      </w:r>
    </w:p>
    <w:p>
      <w:pPr>
        <w:pStyle w:val="Normal"/>
        <w:numPr>
          <w:ilvl w:val="0"/>
          <w:numId w:val="3"/>
        </w:numPr>
        <w:ind w:left="0" w:right="0" w:firstLine="709"/>
        <w:rPr>
          <w:lang w:val="ru-RU"/>
        </w:rPr>
      </w:pPr>
      <w:r>
        <w:rPr>
          <w:lang w:val="ru-RU"/>
        </w:rPr>
        <w:t>дата и время покупки абонемента.</w:t>
      </w:r>
    </w:p>
    <w:p>
      <w:pPr>
        <w:pStyle w:val="Normal"/>
        <w:rPr>
          <w:lang w:val="ru-RU"/>
        </w:rPr>
      </w:pPr>
      <w:r>
        <w:rPr>
          <w:lang w:val="ru-RU"/>
        </w:rPr>
        <w:t>Чтобы идентифицировать клиента необходимо иметь следующую информацию о нем:</w:t>
      </w:r>
    </w:p>
    <w:p>
      <w:pPr>
        <w:pStyle w:val="Normal"/>
        <w:numPr>
          <w:ilvl w:val="0"/>
          <w:numId w:val="4"/>
        </w:numPr>
        <w:ind w:left="0" w:right="0" w:firstLine="709"/>
        <w:rPr>
          <w:lang w:val="ru-RU"/>
        </w:rPr>
      </w:pPr>
      <w:r>
        <w:rPr>
          <w:lang w:val="ru-RU"/>
        </w:rPr>
        <w:t>код клиента;</w:t>
      </w:r>
    </w:p>
    <w:p>
      <w:pPr>
        <w:pStyle w:val="Normal"/>
        <w:numPr>
          <w:ilvl w:val="0"/>
          <w:numId w:val="4"/>
        </w:numPr>
        <w:ind w:left="0" w:right="0" w:firstLine="709"/>
        <w:rPr/>
      </w:pPr>
      <w:r>
        <w:rPr>
          <w:sz w:val="28"/>
          <w:szCs w:val="28"/>
          <w:lang w:val="ru-RU"/>
        </w:rPr>
        <w:t>ф</w:t>
      </w:r>
      <w:r>
        <w:rPr>
          <w:lang w:val="ru-RU"/>
        </w:rPr>
        <w:t xml:space="preserve">амилия, </w:t>
      </w:r>
      <w:r>
        <w:rPr>
          <w:sz w:val="28"/>
          <w:szCs w:val="28"/>
          <w:lang w:val="ru-RU"/>
        </w:rPr>
        <w:t>и</w:t>
      </w:r>
      <w:r>
        <w:rPr>
          <w:lang w:val="ru-RU"/>
        </w:rPr>
        <w:t xml:space="preserve">мя, </w:t>
      </w:r>
      <w:r>
        <w:rPr>
          <w:sz w:val="28"/>
          <w:szCs w:val="28"/>
          <w:lang w:val="ru-RU"/>
        </w:rPr>
        <w:t>о</w:t>
      </w:r>
      <w:r>
        <w:rPr>
          <w:lang w:val="ru-RU"/>
        </w:rPr>
        <w:t>тчество;</w:t>
      </w:r>
    </w:p>
    <w:p>
      <w:pPr>
        <w:pStyle w:val="Normal"/>
        <w:numPr>
          <w:ilvl w:val="0"/>
          <w:numId w:val="4"/>
        </w:numPr>
        <w:ind w:left="0" w:right="0" w:firstLine="709"/>
        <w:rPr>
          <w:lang w:val="ru-RU"/>
        </w:rPr>
      </w:pPr>
      <w:r>
        <w:rPr>
          <w:lang w:val="ru-RU"/>
        </w:rPr>
        <w:t>дата рождения;</w:t>
      </w:r>
    </w:p>
    <w:p>
      <w:pPr>
        <w:pStyle w:val="Normal"/>
        <w:numPr>
          <w:ilvl w:val="0"/>
          <w:numId w:val="4"/>
        </w:numPr>
        <w:ind w:left="0" w:right="0" w:firstLine="709"/>
        <w:rPr>
          <w:lang w:val="ru-RU"/>
        </w:rPr>
      </w:pPr>
      <w:r>
        <w:rPr>
          <w:lang w:val="ru-RU"/>
        </w:rPr>
        <w:t>адрес;</w:t>
      </w:r>
    </w:p>
    <w:p>
      <w:pPr>
        <w:pStyle w:val="Normal"/>
        <w:numPr>
          <w:ilvl w:val="0"/>
          <w:numId w:val="4"/>
        </w:numPr>
        <w:ind w:left="0" w:right="0" w:firstLine="709"/>
        <w:rPr>
          <w:lang w:val="ru-RU"/>
        </w:rPr>
      </w:pPr>
      <w:r>
        <w:rPr>
          <w:lang w:val="ru-RU"/>
        </w:rPr>
        <w:t>телефон.</w:t>
      </w:r>
    </w:p>
    <w:p>
      <w:pPr>
        <w:pStyle w:val="Normal"/>
        <w:rPr>
          <w:lang w:val="ru-RU"/>
        </w:rPr>
      </w:pPr>
      <w:r>
        <w:rPr>
          <w:lang w:val="ru-RU"/>
        </w:rPr>
        <w:t>В случае, если клиент не умеет плавать, должна иметься возможность получения индивидуальной тренировки с обученным человеком. На каждого человека не возможно дать личного тренера, следовательно необходимо хранить информацию о том, в какое время и с каким клиентом у тренера будет занятие. Поэтому персональная тренировка характеризуется:</w:t>
      </w:r>
    </w:p>
    <w:p>
      <w:pPr>
        <w:pStyle w:val="Normal"/>
        <w:numPr>
          <w:ilvl w:val="0"/>
          <w:numId w:val="5"/>
        </w:numPr>
        <w:tabs>
          <w:tab w:val="clear" w:pos="708"/>
        </w:tabs>
        <w:ind w:left="0" w:right="0" w:firstLine="709"/>
        <w:rPr>
          <w:lang w:val="ru-RU"/>
        </w:rPr>
      </w:pPr>
      <w:r>
        <w:rPr>
          <w:lang w:val="ru-RU"/>
        </w:rPr>
        <w:t>кодом клиента;</w:t>
      </w:r>
    </w:p>
    <w:p>
      <w:pPr>
        <w:pStyle w:val="Normal"/>
        <w:numPr>
          <w:ilvl w:val="0"/>
          <w:numId w:val="5"/>
        </w:numPr>
        <w:tabs>
          <w:tab w:val="clear" w:pos="708"/>
        </w:tabs>
        <w:ind w:left="0" w:right="0" w:firstLine="709"/>
        <w:rPr>
          <w:lang w:val="ru-RU"/>
        </w:rPr>
      </w:pPr>
      <w:r>
        <w:rPr>
          <w:lang w:val="ru-RU"/>
        </w:rPr>
        <w:t>датой и временем тренировки;</w:t>
      </w:r>
    </w:p>
    <w:p>
      <w:pPr>
        <w:pStyle w:val="Normal"/>
        <w:numPr>
          <w:ilvl w:val="0"/>
          <w:numId w:val="5"/>
        </w:numPr>
        <w:tabs>
          <w:tab w:val="clear" w:pos="708"/>
        </w:tabs>
        <w:ind w:left="0" w:right="0" w:firstLine="709"/>
        <w:rPr>
          <w:lang w:val="ru-RU"/>
        </w:rPr>
      </w:pPr>
      <w:r>
        <w:rPr>
          <w:lang w:val="ru-RU"/>
        </w:rPr>
        <w:t>стоимостью;</w:t>
      </w:r>
    </w:p>
    <w:p>
      <w:pPr>
        <w:pStyle w:val="Normal"/>
        <w:numPr>
          <w:ilvl w:val="0"/>
          <w:numId w:val="5"/>
        </w:numPr>
        <w:tabs>
          <w:tab w:val="clear" w:pos="708"/>
        </w:tabs>
        <w:ind w:left="0" w:right="0" w:firstLine="709"/>
        <w:rPr/>
      </w:pPr>
      <w:r>
        <w:rPr>
          <w:lang w:val="ru-RU"/>
        </w:rPr>
        <w:t>фамилией, именем и отчеством инструктора, который проводит трен</w:t>
      </w:r>
      <w:r>
        <w:rPr>
          <w:sz w:val="28"/>
          <w:szCs w:val="28"/>
          <w:lang w:val="ru-RU"/>
        </w:rPr>
        <w:t>и</w:t>
      </w:r>
      <w:r>
        <w:rPr>
          <w:lang w:val="ru-RU"/>
        </w:rPr>
        <w:t xml:space="preserve">ровку. </w:t>
      </w:r>
    </w:p>
    <w:p>
      <w:pPr>
        <w:pStyle w:val="Normal"/>
        <w:rPr>
          <w:lang w:val="ru-RU"/>
        </w:rPr>
      </w:pPr>
      <w:r>
        <w:rPr>
          <w:lang w:val="ru-RU"/>
        </w:rPr>
        <w:t>Таким образом, база данных «Бассейн» будет иметь четыре отношения, которые будут хранить необходимую информацию: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Абонементы (</w:t>
      </w:r>
      <w:r>
        <w:rPr>
          <w:sz w:val="28"/>
          <w:szCs w:val="28"/>
        </w:rPr>
        <w:t xml:space="preserve">Код, </w:t>
      </w:r>
      <w:r>
        <w:rPr>
          <w:sz w:val="28"/>
          <w:szCs w:val="28"/>
        </w:rPr>
        <w:t>Название, Описание, Стоимость, Срок действия);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Клиенты (</w:t>
      </w:r>
      <w:r>
        <w:rPr>
          <w:sz w:val="28"/>
          <w:szCs w:val="28"/>
        </w:rPr>
        <w:t>Код клиента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ФИО, Дата рождения, Адрес, Телефон);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Договор (</w:t>
      </w:r>
      <w:r>
        <w:rPr>
          <w:sz w:val="28"/>
          <w:szCs w:val="28"/>
        </w:rPr>
        <w:t xml:space="preserve">Номер договора, </w:t>
      </w:r>
      <w:r>
        <w:rPr>
          <w:sz w:val="28"/>
          <w:szCs w:val="28"/>
        </w:rPr>
        <w:t>код</w:t>
      </w:r>
      <w:r>
        <w:rPr>
          <w:sz w:val="28"/>
          <w:szCs w:val="28"/>
        </w:rPr>
        <w:t xml:space="preserve"> клиента, </w:t>
      </w:r>
      <w:r>
        <w:rPr>
          <w:sz w:val="28"/>
          <w:szCs w:val="28"/>
        </w:rPr>
        <w:t>код</w:t>
      </w:r>
      <w:r>
        <w:rPr>
          <w:sz w:val="28"/>
          <w:szCs w:val="28"/>
        </w:rPr>
        <w:t xml:space="preserve"> абонемента, Дата и время покупки);</w:t>
      </w:r>
    </w:p>
    <w:p>
      <w:pPr>
        <w:pStyle w:val="Normal"/>
        <w:numPr>
          <w:ilvl w:val="0"/>
          <w:numId w:val="6"/>
        </w:numPr>
        <w:suppressAutoHyphens w:val="false"/>
        <w:spacing w:lineRule="auto" w:line="360"/>
        <w:ind w:left="0" w:right="0" w:firstLine="709"/>
        <w:jc w:val="both"/>
        <w:rPr/>
      </w:pPr>
      <w:r>
        <w:rPr>
          <w:sz w:val="28"/>
          <w:szCs w:val="28"/>
          <w:lang w:val="ru-RU"/>
        </w:rPr>
        <w:t>Персональные тренировки (</w:t>
      </w:r>
      <w:r>
        <w:rPr>
          <w:sz w:val="28"/>
          <w:szCs w:val="28"/>
          <w:lang w:val="ru-RU"/>
        </w:rPr>
        <w:t>Код</w:t>
      </w:r>
      <w:r>
        <w:rPr>
          <w:sz w:val="28"/>
          <w:szCs w:val="28"/>
          <w:lang w:val="ru-RU"/>
        </w:rPr>
        <w:t xml:space="preserve"> клиента, Дата и время тренировки, Стоимость, ФИО инструктора).</w:t>
      </w:r>
    </w:p>
    <w:p>
      <w:pPr>
        <w:pStyle w:val="Normal"/>
        <w:suppressAutoHyphens w:val="false"/>
        <w:spacing w:lineRule="auto" w:line="360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1"/>
        <w:rPr>
          <w:sz w:val="32"/>
          <w:szCs w:val="32"/>
        </w:rPr>
      </w:pPr>
      <w:bookmarkStart w:id="3" w:name="__RefHeading___Toc1669_3797659017"/>
      <w:bookmarkEnd w:id="3"/>
      <w:r>
        <w:rPr>
          <w:sz w:val="32"/>
          <w:szCs w:val="32"/>
        </w:rPr>
        <w:t xml:space="preserve">2 </w:t>
      </w:r>
      <w:r>
        <w:rPr>
          <w:sz w:val="32"/>
          <w:szCs w:val="32"/>
          <w:lang w:val="ru-RU"/>
        </w:rPr>
        <w:t>Разработка базы данных</w:t>
      </w:r>
    </w:p>
    <w:p>
      <w:pPr>
        <w:pStyle w:val="2"/>
        <w:ind w:left="0" w:right="0" w:firstLine="709"/>
        <w:rPr/>
      </w:pPr>
      <w:bookmarkStart w:id="4" w:name="__RefHeading___Toc1671_3797659017"/>
      <w:bookmarkEnd w:id="4"/>
      <w:r>
        <w:rPr/>
        <w:t>2.1 Разработка логической модели данных</w:t>
      </w:r>
    </w:p>
    <w:p>
      <w:pPr>
        <w:pStyle w:val="Style17"/>
        <w:rPr/>
      </w:pPr>
      <w:r>
        <w:rPr/>
        <w:t xml:space="preserve">Абонемент на плавание выдается нас основе договора, заключенного между клиентом и организацией. Договор </w:t>
      </w:r>
      <w:r>
        <w:rPr>
          <w:sz w:val="28"/>
          <w:szCs w:val="28"/>
        </w:rPr>
        <w:t>заключается с конкретным клиентом</w:t>
      </w:r>
      <w:r>
        <w:rPr/>
        <w:t xml:space="preserve">. Персональная тренировка может пройти, если клиенту она понадобится </w:t>
      </w:r>
      <w:r>
        <w:rPr/>
        <w:t>и он договорится с тренером</w:t>
      </w:r>
      <w:r>
        <w:rPr/>
        <w:t xml:space="preserve">. </w:t>
      </w:r>
    </w:p>
    <w:p>
      <w:pPr>
        <w:pStyle w:val="Style17"/>
        <w:rPr/>
      </w:pPr>
      <w:r>
        <w:rPr/>
        <w:t>Таким образом, получим логическую модель данных, которая представлена графически на рисунке 2.1.</w:t>
      </w:r>
    </w:p>
    <w:p>
      <w:pPr>
        <w:pStyle w:val="Style17"/>
        <w:ind w:left="0" w:right="0" w:hanging="0"/>
        <w:jc w:val="center"/>
        <w:rPr/>
      </w:pPr>
      <w:r>
        <w:rPr/>
        <w:drawing>
          <wp:inline distT="0" distB="0" distL="0" distR="0">
            <wp:extent cx="5940425" cy="323659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ind w:left="0" w:right="0" w:hanging="0"/>
        <w:jc w:val="center"/>
        <w:rPr>
          <w:lang w:val="ru-RU"/>
        </w:rPr>
      </w:pPr>
      <w:r>
        <w:rPr>
          <w:lang w:val="ru-RU"/>
        </w:rPr>
        <w:t>Рисунок 2.1 — Логическая модель данных</w:t>
      </w:r>
    </w:p>
    <w:p>
      <w:pPr>
        <w:pStyle w:val="Style17"/>
        <w:ind w:left="0" w:right="0"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2"/>
        <w:ind w:left="0" w:right="0" w:firstLine="709"/>
        <w:rPr/>
      </w:pPr>
      <w:bookmarkStart w:id="5" w:name="__RefHeading___Toc1673_3797659017"/>
      <w:bookmarkEnd w:id="5"/>
      <w:r>
        <w:rPr/>
        <w:t>2.2 Определение типов хранимых данных</w:t>
      </w:r>
    </w:p>
    <w:p>
      <w:pPr>
        <w:pStyle w:val="Style17"/>
        <w:rPr/>
      </w:pPr>
      <w:r>
        <w:rPr/>
        <w:t>Чтобы определить типы хранимых данных, необходимо проанализировать, что будет представлять из себя каждый атрибут какого-либо отношения.</w:t>
      </w:r>
    </w:p>
    <w:p>
      <w:pPr>
        <w:pStyle w:val="Style17"/>
        <w:rPr/>
      </w:pPr>
      <w:r>
        <w:rPr/>
        <w:t xml:space="preserve">Рассмотрим отношение «Тип абонемента». В нем используются 5 атрибутов, такие как: «Код абонемента», «Название», «Описание», «Стоимость», «Срок действия». </w:t>
      </w:r>
    </w:p>
    <w:p>
      <w:pPr>
        <w:pStyle w:val="Style17"/>
        <w:rPr/>
      </w:pPr>
      <w:r>
        <w:rPr/>
        <w:t>«</w:t>
      </w:r>
      <w:r>
        <w:rPr/>
        <w:t>Код абонемента</w:t>
      </w:r>
      <w:r>
        <w:rPr/>
        <w:t xml:space="preserve">» </w:t>
      </w:r>
      <w:r>
        <w:rPr/>
        <w:t xml:space="preserve">будет хранить в себе некий набор цифр, поэтому будет использоваться типа данных </w:t>
      </w:r>
      <w:r>
        <w:rPr>
          <w:lang w:val="en-US"/>
        </w:rPr>
        <w:t xml:space="preserve">int. </w:t>
      </w:r>
    </w:p>
    <w:p>
      <w:pPr>
        <w:pStyle w:val="Style17"/>
        <w:rPr/>
      </w:pPr>
      <w:r>
        <w:rPr>
          <w:lang w:val="en-US"/>
        </w:rPr>
        <w:t>«</w:t>
      </w:r>
      <w:r>
        <w:rPr>
          <w:lang w:val="ru-RU"/>
        </w:rPr>
        <w:t xml:space="preserve">Название абонемента» и «Описание» будут состоять из некого набора </w:t>
      </w:r>
      <w:r>
        <w:rPr>
          <w:sz w:val="28"/>
          <w:szCs w:val="28"/>
          <w:lang w:val="ru-RU"/>
        </w:rPr>
        <w:t>букв</w:t>
      </w:r>
      <w:r>
        <w:rPr>
          <w:lang w:val="ru-RU"/>
        </w:rPr>
        <w:t xml:space="preserve"> — слова или слов, поэтому </w:t>
      </w:r>
      <w:r>
        <w:rPr>
          <w:sz w:val="28"/>
          <w:szCs w:val="28"/>
          <w:lang w:val="ru-RU"/>
        </w:rPr>
        <w:t>эти атрибуты</w:t>
      </w:r>
      <w:r>
        <w:rPr>
          <w:lang w:val="ru-RU"/>
        </w:rPr>
        <w:t xml:space="preserve"> буд</w:t>
      </w:r>
      <w:r>
        <w:rPr>
          <w:sz w:val="28"/>
          <w:szCs w:val="28"/>
          <w:lang w:val="ru-RU"/>
        </w:rPr>
        <w:t>у</w:t>
      </w:r>
      <w:r>
        <w:rPr>
          <w:lang w:val="ru-RU"/>
        </w:rPr>
        <w:t xml:space="preserve">т использовать тип данных </w:t>
      </w:r>
      <w:r>
        <w:rPr>
          <w:lang w:val="en-US"/>
        </w:rPr>
        <w:t>n</w:t>
      </w:r>
      <w:r>
        <w:rPr>
          <w:lang w:val="en-US"/>
        </w:rPr>
        <w:t>var</w:t>
      </w:r>
      <w:r>
        <w:rPr>
          <w:lang w:val="en-US"/>
        </w:rPr>
        <w:t xml:space="preserve">char. </w:t>
      </w:r>
    </w:p>
    <w:p>
      <w:pPr>
        <w:pStyle w:val="Style17"/>
        <w:rPr/>
      </w:pPr>
      <w:r>
        <w:rPr>
          <w:lang w:val="ru-RU"/>
        </w:rPr>
        <w:t xml:space="preserve">Атрибут «Стоимость» будет хранить в себе какую-то </w:t>
      </w:r>
      <w:r>
        <w:rPr>
          <w:lang w:val="ru-RU"/>
        </w:rPr>
        <w:t xml:space="preserve">сумму денег. Для этого лучше всего подходит тип данных </w:t>
      </w:r>
      <w:r>
        <w:rPr>
          <w:lang w:val="en-US"/>
        </w:rPr>
        <w:t xml:space="preserve">money. </w:t>
      </w:r>
      <w:r>
        <w:rPr>
          <w:lang w:val="ru-RU"/>
        </w:rPr>
        <w:t xml:space="preserve">Однако, нет необходимости хранить огромные суммы, следовательно будем использовать </w:t>
      </w:r>
      <w:r>
        <w:rPr>
          <w:lang w:val="en-US"/>
        </w:rPr>
        <w:t xml:space="preserve">smallmoney. </w:t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Атрибуту «Срок действия» будет хранить какую-то дату, поэтому лучше всего подойдет тип данных </w:t>
      </w:r>
      <w:r>
        <w:rPr>
          <w:lang w:val="en-US"/>
        </w:rPr>
        <w:t>date.</w:t>
      </w:r>
    </w:p>
    <w:p>
      <w:pPr>
        <w:pStyle w:val="Style17"/>
        <w:rPr>
          <w:lang w:val="ru-RU"/>
        </w:rPr>
      </w:pPr>
      <w:r>
        <w:rPr>
          <w:lang w:val="ru-RU"/>
        </w:rPr>
        <w:t>Проанализировав отношение «Абонементы», выбрали для каждого атрибута тип данных. Представим это в виде таблицы (таблица 2.1).</w:t>
      </w:r>
    </w:p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Style17"/>
        <w:rPr>
          <w:lang w:val="ru-RU"/>
        </w:rPr>
      </w:pPr>
      <w:r>
        <w:rPr>
          <w:lang w:val="ru-RU"/>
        </w:rPr>
        <w:t>Таблица 2.1 — Отношение «Абонементы» и типы данных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Абонементы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Код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int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Название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nvarchar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Описание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nvarchar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Стоимость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smallmoney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Срок действия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date</w:t>
            </w:r>
          </w:p>
        </w:tc>
      </w:tr>
    </w:tbl>
    <w:p>
      <w:pPr>
        <w:pStyle w:val="Style17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Таким же образом, проанализировав остальные отношения, получим </w:t>
      </w:r>
      <w:r>
        <w:rPr>
          <w:lang w:val="ru-RU"/>
        </w:rPr>
        <w:t>еще 3 таблицы (таблицы 2.2-2.4), в которых как и в таблице 2.1 запишем типы данных, сделав лишь некоторые пояснения.</w:t>
      </w:r>
    </w:p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Style17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Style17"/>
        <w:rPr/>
      </w:pPr>
      <w:r>
        <w:rPr>
          <w:lang w:val="ru-RU"/>
        </w:rPr>
        <w:t>Таблица 2.</w:t>
      </w:r>
      <w:r>
        <w:rPr>
          <w:sz w:val="28"/>
          <w:szCs w:val="28"/>
          <w:lang w:val="ru-RU"/>
        </w:rPr>
        <w:t>2</w:t>
      </w:r>
      <w:r>
        <w:rPr>
          <w:lang w:val="ru-RU"/>
        </w:rPr>
        <w:t xml:space="preserve"> — Отношение «</w:t>
      </w:r>
      <w:r>
        <w:rPr>
          <w:sz w:val="28"/>
          <w:szCs w:val="28"/>
          <w:lang w:val="ru-RU"/>
        </w:rPr>
        <w:t>Клиенты</w:t>
      </w:r>
      <w:r>
        <w:rPr>
          <w:lang w:val="ru-RU"/>
        </w:rPr>
        <w:t>» и типы данных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Клиенты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Код клиента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int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ФИО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nvarchar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Дата рождения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date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Адрес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nvarchar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Телефон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nvarchar</w:t>
            </w:r>
          </w:p>
        </w:tc>
      </w:tr>
    </w:tbl>
    <w:p>
      <w:pPr>
        <w:pStyle w:val="Style17"/>
        <w:ind w:left="0" w:right="0" w:hanging="0"/>
        <w:rPr>
          <w:lang w:val="ru-RU"/>
        </w:rPr>
      </w:pPr>
      <w:r>
        <w:rPr>
          <w:lang w:val="ru-RU"/>
        </w:rPr>
        <w:tab/>
      </w:r>
    </w:p>
    <w:p>
      <w:pPr>
        <w:pStyle w:val="Style17"/>
        <w:ind w:left="0" w:right="0" w:hanging="0"/>
        <w:rPr/>
      </w:pPr>
      <w:r>
        <w:rPr>
          <w:lang w:val="ru-RU"/>
        </w:rPr>
        <w:tab/>
        <w:t>Таблица 2.</w:t>
      </w:r>
      <w:r>
        <w:rPr>
          <w:sz w:val="28"/>
          <w:szCs w:val="28"/>
          <w:lang w:val="ru-RU"/>
        </w:rPr>
        <w:t>3</w:t>
      </w:r>
      <w:r>
        <w:rPr>
          <w:lang w:val="ru-RU"/>
        </w:rPr>
        <w:t xml:space="preserve"> — Отношение «</w:t>
      </w:r>
      <w:r>
        <w:rPr>
          <w:sz w:val="28"/>
          <w:szCs w:val="28"/>
          <w:lang w:val="ru-RU"/>
        </w:rPr>
        <w:t>Договор</w:t>
      </w:r>
      <w:r>
        <w:rPr>
          <w:lang w:val="ru-RU"/>
        </w:rPr>
        <w:t>» и типы данных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Договор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Номер договора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int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sz w:val="28"/>
                <w:szCs w:val="28"/>
              </w:rPr>
              <w:t>од</w:t>
            </w:r>
            <w:r>
              <w:rPr>
                <w:sz w:val="28"/>
                <w:szCs w:val="28"/>
              </w:rPr>
              <w:t xml:space="preserve"> клиента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int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sz w:val="28"/>
                <w:szCs w:val="28"/>
              </w:rPr>
              <w:t>од</w:t>
            </w:r>
            <w:r>
              <w:rPr>
                <w:sz w:val="28"/>
                <w:szCs w:val="28"/>
              </w:rPr>
              <w:t xml:space="preserve"> абонемента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int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ата и время покупки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datetime</w:t>
            </w:r>
          </w:p>
        </w:tc>
      </w:tr>
    </w:tbl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rPr/>
      </w:pPr>
      <w:r>
        <w:rPr>
          <w:lang w:val="ru-RU"/>
        </w:rPr>
        <w:tab/>
        <w:t>Таблица 2.</w:t>
      </w:r>
      <w:r>
        <w:rPr>
          <w:sz w:val="28"/>
          <w:szCs w:val="28"/>
          <w:lang w:val="en-US"/>
        </w:rPr>
        <w:t>4</w:t>
      </w:r>
      <w:r>
        <w:rPr>
          <w:lang w:val="ru-RU"/>
        </w:rPr>
        <w:t xml:space="preserve"> — Отношение «</w:t>
      </w:r>
      <w:r>
        <w:rPr>
          <w:lang w:val="ru-RU"/>
        </w:rPr>
        <w:t>Персональные тренировки</w:t>
      </w:r>
      <w:r>
        <w:rPr>
          <w:lang w:val="ru-RU"/>
        </w:rPr>
        <w:t>» и типы данных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9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Персональные тренировки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>
                <w:sz w:val="28"/>
                <w:szCs w:val="28"/>
                <w:lang w:val="ru-RU"/>
              </w:rPr>
              <w:t>Код</w:t>
            </w:r>
            <w:r>
              <w:rPr>
                <w:sz w:val="28"/>
                <w:szCs w:val="28"/>
                <w:lang w:val="ru-RU"/>
              </w:rPr>
              <w:t xml:space="preserve"> клиента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int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Дата и время тренировки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datetime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Стоимость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smallmoney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ФИО инструктора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nvarchar</w:t>
            </w:r>
          </w:p>
        </w:tc>
      </w:tr>
    </w:tbl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В таблице 2.2 в атрибуте «Телефон» тип данных указан </w:t>
      </w:r>
      <w:r>
        <w:rPr>
          <w:lang w:val="en-US"/>
        </w:rPr>
        <w:t xml:space="preserve">nvarchar, </w:t>
      </w:r>
      <w:r>
        <w:rPr>
          <w:lang w:val="ru-RU"/>
        </w:rPr>
        <w:t xml:space="preserve">хотя казалось бы, номер телефона состоит из цифр. Это сделано для того, чтобы избежать ошибок при попытке ввода номеров телефонов такого вида: +7(4912)50-40-20, 89101002010, 52-04-01, 121314. </w:t>
      </w:r>
    </w:p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2"/>
        <w:ind w:left="0" w:right="0" w:firstLine="709"/>
        <w:rPr/>
      </w:pPr>
      <w:bookmarkStart w:id="6" w:name="__RefHeading___Toc1675_3797659017"/>
      <w:bookmarkEnd w:id="6"/>
      <w:r>
        <w:rPr/>
        <w:t>2.3 Задание ограничений целостности данных</w:t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Чтобы задать ограничение целостности данных, необходимо рассмотреть, какие ограничения есть. </w:t>
      </w:r>
    </w:p>
    <w:p>
      <w:pPr>
        <w:pStyle w:val="Style17"/>
        <w:ind w:left="0" w:right="0" w:hanging="0"/>
        <w:rPr>
          <w:lang w:val="ru-RU"/>
        </w:rPr>
      </w:pPr>
      <w:r>
        <w:rPr>
          <w:lang w:val="ru-RU"/>
        </w:rPr>
        <w:tab/>
        <w:t>Существуют следующие типы ограничений:</w:t>
      </w:r>
    </w:p>
    <w:p>
      <w:pPr>
        <w:pStyle w:val="Style17"/>
        <w:numPr>
          <w:ilvl w:val="0"/>
          <w:numId w:val="7"/>
        </w:numPr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Ограничение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NOT NULL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дает возможность запретить использование в указанном столбце NULL-значений. Такое ограничение может быть указано только как ограничение на столбец.</w:t>
      </w:r>
      <w:r>
        <w:rPr>
          <w:sz w:val="28"/>
          <w:szCs w:val="28"/>
          <w:lang w:val="ru-RU"/>
        </w:rPr>
        <w:t xml:space="preserve"> </w:t>
      </w:r>
    </w:p>
    <w:p>
      <w:pPr>
        <w:pStyle w:val="Style17"/>
        <w:numPr>
          <w:ilvl w:val="0"/>
          <w:numId w:val="7"/>
        </w:numPr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Ограничение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UNIQUE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Ограничение разрешает использовать только уникальные значения для указанных столбцов.</w:t>
      </w:r>
    </w:p>
    <w:p>
      <w:pPr>
        <w:pStyle w:val="Style17"/>
        <w:numPr>
          <w:ilvl w:val="0"/>
          <w:numId w:val="7"/>
        </w:numPr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Ограничение первичных ключей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PRIMARY KEY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Это специальный случай комбинирования ограничений UNIQUE и NOT NULL. Простой первичный ключ задается как ограничение на конкретный столбец.</w:t>
      </w:r>
    </w:p>
    <w:p>
      <w:pPr>
        <w:pStyle w:val="Style17"/>
        <w:numPr>
          <w:ilvl w:val="0"/>
          <w:numId w:val="7"/>
        </w:numPr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Ограничение внешнего ключа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FOREIGN KEY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</w:t>
      </w:r>
      <w:bookmarkStart w:id="7" w:name="yui_3_15_0_2_1606401053644_136"/>
      <w:bookmarkEnd w:id="7"/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Определяется в дочерней таблице и задает ее связь с родительской таблицей</w:t>
      </w:r>
    </w:p>
    <w:p>
      <w:pPr>
        <w:pStyle w:val="Style17"/>
        <w:numPr>
          <w:ilvl w:val="0"/>
          <w:numId w:val="7"/>
        </w:numPr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Ограничение на проверку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CHECK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 Задает множество возможных значений атрибута. Оно записывается как ограничение на столбец или таблицу. Для одного столбца может быть задано несколько ограничений.</w:t>
      </w:r>
      <w:r>
        <w:rPr>
          <w:sz w:val="28"/>
          <w:szCs w:val="28"/>
          <w:lang w:val="ru-RU"/>
        </w:rPr>
        <w:t xml:space="preserve"> </w:t>
      </w:r>
    </w:p>
    <w:p>
      <w:pPr>
        <w:pStyle w:val="Style17"/>
        <w:numPr>
          <w:ilvl w:val="0"/>
          <w:numId w:val="7"/>
        </w:numPr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Ограничение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DEFAULT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 Позволяет задать значение по умолчанию. Ограничение задается только как ограничение на столбец.</w:t>
      </w:r>
      <w:r>
        <w:rPr>
          <w:sz w:val="28"/>
          <w:szCs w:val="28"/>
          <w:lang w:val="ru-RU"/>
        </w:rPr>
        <w:t xml:space="preserve"> </w:t>
      </w:r>
    </w:p>
    <w:p>
      <w:pPr>
        <w:pStyle w:val="Style17"/>
        <w:numPr>
          <w:ilvl w:val="0"/>
          <w:numId w:val="7"/>
        </w:numPr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При определении столбца в операторе CREATE TABLE можно определить столбец-счетчик, значения которого будут автоматически генерироваться сервером. Для этого нужно указать свойство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IDENTITY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(&lt;начальное значение &gt;,&lt;шаг&gt;). Свойство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IDENTITY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может быть указано только для одного столбца в таблице. Обычно оно указывается для атрибута, выбранного в качестве первичного ключа.</w:t>
      </w:r>
      <w:r>
        <w:rPr>
          <w:sz w:val="28"/>
          <w:szCs w:val="28"/>
          <w:lang w:val="ru-RU"/>
        </w:rPr>
        <w:t xml:space="preserve"> </w:t>
      </w:r>
    </w:p>
    <w:p>
      <w:pPr>
        <w:pStyle w:val="Style17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Style17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Используя таблицы 2.1-2.4 рассмотрим, к каким атрибутам можно применить ограничения. Запишем их в таблицах 2.5-2.8.</w:t>
      </w:r>
    </w:p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Style17"/>
        <w:rPr/>
      </w:pPr>
      <w:r>
        <w:rPr>
          <w:lang w:val="ru-RU"/>
        </w:rPr>
        <w:t>Таблица 2.</w:t>
      </w:r>
      <w:r>
        <w:rPr>
          <w:sz w:val="28"/>
          <w:szCs w:val="28"/>
          <w:lang w:val="ru-RU"/>
        </w:rPr>
        <w:t>5</w:t>
      </w:r>
      <w:r>
        <w:rPr>
          <w:lang w:val="ru-RU"/>
        </w:rPr>
        <w:t xml:space="preserve"> — Отношение «Абонементы», типы данных, </w:t>
      </w:r>
      <w:r>
        <w:rPr>
          <w:lang w:val="ru-RU"/>
        </w:rPr>
        <w:t>ограничения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54"/>
        <w:gridCol w:w="2954"/>
        <w:gridCol w:w="3447"/>
      </w:tblGrid>
      <w:tr>
        <w:trPr/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Абонементы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Код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int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>
                <w:lang w:val="en-US"/>
              </w:rPr>
              <w:t>P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 xml:space="preserve">RIMARY KEY,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IDENTITY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Название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nvarchar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lang w:val="en-US"/>
              </w:rPr>
            </w:pPr>
            <w:r>
              <w:rPr>
                <w:lang w:val="en-US"/>
              </w:rPr>
              <w:t>UNIQUE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Описание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nvarchar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Стоимость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smallmoney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Срок действия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date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</w:tbl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Style17"/>
        <w:rPr/>
      </w:pPr>
      <w:r>
        <w:rPr>
          <w:lang w:val="ru-RU"/>
        </w:rPr>
        <w:t>Таблица 2.</w:t>
      </w:r>
      <w:r>
        <w:rPr>
          <w:sz w:val="28"/>
          <w:szCs w:val="28"/>
          <w:lang w:val="en-US"/>
        </w:rPr>
        <w:t>6</w:t>
      </w:r>
      <w:r>
        <w:rPr>
          <w:lang w:val="ru-RU"/>
        </w:rPr>
        <w:t xml:space="preserve"> — Отношение «</w:t>
      </w:r>
      <w:r>
        <w:rPr>
          <w:sz w:val="28"/>
          <w:szCs w:val="28"/>
          <w:lang w:val="ru-RU"/>
        </w:rPr>
        <w:t>Клиенты</w:t>
      </w:r>
      <w:r>
        <w:rPr>
          <w:lang w:val="ru-RU"/>
        </w:rPr>
        <w:t xml:space="preserve">», типы данных, </w:t>
      </w:r>
      <w:r>
        <w:rPr>
          <w:lang w:val="ru-RU"/>
        </w:rPr>
        <w:t>ограничения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54"/>
        <w:gridCol w:w="2954"/>
        <w:gridCol w:w="3447"/>
      </w:tblGrid>
      <w:tr>
        <w:trPr/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Клиенты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Код клиента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int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ФИО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nvarchar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Дата рождения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date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NOT NULL</w:t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Адрес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nvarchar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</w:tr>
      <w:tr>
        <w:trPr/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Телефон</w:t>
            </w:r>
          </w:p>
        </w:tc>
        <w:tc>
          <w:tcPr>
            <w:tcW w:w="29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nvarchar</w:t>
            </w:r>
          </w:p>
        </w:tc>
        <w:tc>
          <w:tcPr>
            <w:tcW w:w="344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NOT NULL</w:t>
            </w:r>
          </w:p>
        </w:tc>
      </w:tr>
    </w:tbl>
    <w:p>
      <w:pPr>
        <w:pStyle w:val="Style17"/>
        <w:ind w:left="0" w:right="0" w:hanging="0"/>
        <w:rPr>
          <w:lang w:val="ru-RU"/>
        </w:rPr>
      </w:pPr>
      <w:r>
        <w:rPr>
          <w:lang w:val="ru-RU"/>
        </w:rPr>
        <w:tab/>
      </w:r>
    </w:p>
    <w:p>
      <w:pPr>
        <w:pStyle w:val="Style17"/>
        <w:ind w:left="0" w:right="0" w:hanging="0"/>
        <w:rPr/>
      </w:pPr>
      <w:r>
        <w:rPr>
          <w:lang w:val="ru-RU"/>
        </w:rPr>
        <w:tab/>
        <w:t>Таблица 2.</w:t>
      </w:r>
      <w:r>
        <w:rPr>
          <w:sz w:val="28"/>
          <w:szCs w:val="28"/>
          <w:lang w:val="en-US"/>
        </w:rPr>
        <w:t>7</w:t>
      </w:r>
      <w:r>
        <w:rPr>
          <w:lang w:val="ru-RU"/>
        </w:rPr>
        <w:t xml:space="preserve"> — Отношение «</w:t>
      </w:r>
      <w:r>
        <w:rPr>
          <w:sz w:val="28"/>
          <w:szCs w:val="28"/>
          <w:lang w:val="ru-RU"/>
        </w:rPr>
        <w:t>Договор</w:t>
      </w:r>
      <w:r>
        <w:rPr>
          <w:lang w:val="ru-RU"/>
        </w:rPr>
        <w:t xml:space="preserve">», типы данных, </w:t>
      </w:r>
      <w:r>
        <w:rPr>
          <w:lang w:val="ru-RU"/>
        </w:rPr>
        <w:t>ограничения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22"/>
        <w:gridCol w:w="2627"/>
        <w:gridCol w:w="3806"/>
      </w:tblGrid>
      <w:tr>
        <w:trPr/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Договор</w:t>
            </w:r>
          </w:p>
        </w:tc>
      </w:tr>
      <w:tr>
        <w:trPr/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Номер договора</w:t>
            </w:r>
          </w:p>
        </w:tc>
        <w:tc>
          <w:tcPr>
            <w:tcW w:w="2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int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lang w:val="en-US"/>
              </w:rPr>
            </w:pPr>
            <w:r>
              <w:rPr>
                <w:lang w:val="en-US"/>
              </w:rPr>
              <w:t>PRIMARY KEY, IDENTITY</w:t>
            </w:r>
          </w:p>
        </w:tc>
      </w:tr>
      <w:tr>
        <w:trPr/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sz w:val="28"/>
                <w:szCs w:val="28"/>
              </w:rPr>
              <w:t>од</w:t>
            </w:r>
            <w:r>
              <w:rPr>
                <w:sz w:val="28"/>
                <w:szCs w:val="28"/>
              </w:rPr>
              <w:t xml:space="preserve"> клиента</w:t>
            </w:r>
          </w:p>
        </w:tc>
        <w:tc>
          <w:tcPr>
            <w:tcW w:w="2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int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FOREIGN KEY(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Клиенты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sz w:val="28"/>
                <w:szCs w:val="28"/>
              </w:rPr>
              <w:t>од</w:t>
            </w:r>
            <w:r>
              <w:rPr>
                <w:sz w:val="28"/>
                <w:szCs w:val="28"/>
              </w:rPr>
              <w:t xml:space="preserve"> абонемента</w:t>
            </w:r>
          </w:p>
        </w:tc>
        <w:tc>
          <w:tcPr>
            <w:tcW w:w="2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int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FOREIGN KEY 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Абонементы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2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</w:rPr>
              <w:t>ата и время покупки</w:t>
            </w:r>
          </w:p>
        </w:tc>
        <w:tc>
          <w:tcPr>
            <w:tcW w:w="262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datetime</w:t>
            </w:r>
          </w:p>
        </w:tc>
        <w:tc>
          <w:tcPr>
            <w:tcW w:w="38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NOT NULL</w:t>
            </w:r>
          </w:p>
        </w:tc>
      </w:tr>
    </w:tbl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Normal"/>
        <w:ind w:left="0" w:right="0" w:hanging="0"/>
        <w:rPr/>
      </w:pPr>
      <w:r>
        <w:rPr>
          <w:lang w:val="ru-RU"/>
        </w:rPr>
        <w:tab/>
        <w:t>Таблица 2.</w:t>
      </w:r>
      <w:r>
        <w:rPr>
          <w:sz w:val="28"/>
          <w:szCs w:val="28"/>
          <w:lang w:val="en-US"/>
        </w:rPr>
        <w:t>8</w:t>
      </w:r>
      <w:r>
        <w:rPr>
          <w:lang w:val="ru-RU"/>
        </w:rPr>
        <w:t xml:space="preserve"> — Отношение «</w:t>
      </w:r>
      <w:r>
        <w:rPr>
          <w:lang w:val="ru-RU"/>
        </w:rPr>
        <w:t>Персональные тренировки</w:t>
      </w:r>
      <w:r>
        <w:rPr>
          <w:lang w:val="ru-RU"/>
        </w:rPr>
        <w:t xml:space="preserve">», типы данных, </w:t>
      </w:r>
      <w:r>
        <w:rPr>
          <w:lang w:val="ru-RU"/>
        </w:rPr>
        <w:t>ограничения</w:t>
      </w:r>
    </w:p>
    <w:tbl>
      <w:tblPr>
        <w:tblW w:w="9360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23"/>
        <w:gridCol w:w="2237"/>
        <w:gridCol w:w="4200"/>
      </w:tblGrid>
      <w:tr>
        <w:trPr/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Персональные тренировки</w:t>
            </w:r>
          </w:p>
        </w:tc>
      </w:tr>
      <w:tr>
        <w:trPr/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>
                <w:sz w:val="28"/>
                <w:szCs w:val="28"/>
                <w:lang w:val="ru-RU"/>
              </w:rPr>
              <w:t>Код</w:t>
            </w:r>
            <w:r>
              <w:rPr>
                <w:sz w:val="28"/>
                <w:szCs w:val="28"/>
                <w:lang w:val="ru-RU"/>
              </w:rPr>
              <w:t xml:space="preserve"> клиента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int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FOREIGN KEY(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Клиенты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)</w:t>
            </w:r>
          </w:p>
        </w:tc>
      </w:tr>
      <w:tr>
        <w:trPr/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Дата и время тренировки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datetime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>
                <w:lang w:val="en-US"/>
              </w:rPr>
              <w:t>UNIQUE(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ФИО инструктор</w:t>
            </w:r>
            <w:r>
              <w:rPr>
                <w:lang w:val="en-US"/>
              </w:rPr>
              <w:t>)</w:t>
            </w:r>
          </w:p>
        </w:tc>
      </w:tr>
      <w:tr>
        <w:trPr/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Стоимость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smallmoney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</w:tr>
      <w:tr>
        <w:trPr/>
        <w:tc>
          <w:tcPr>
            <w:tcW w:w="29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/>
            </w:pPr>
            <w:r>
              <w:rPr/>
              <w:t>ФИО инструктора</w:t>
            </w:r>
          </w:p>
        </w:tc>
        <w:tc>
          <w:tcPr>
            <w:tcW w:w="223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nvarchar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rPr/>
            </w:pPr>
            <w:r>
              <w:rPr>
                <w:lang w:val="en-US"/>
              </w:rPr>
              <w:t>UNIQUE(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Дата время тренировки</w:t>
            </w:r>
            <w:r>
              <w:rPr>
                <w:lang w:val="en-US"/>
              </w:rPr>
              <w:t>)</w:t>
            </w:r>
          </w:p>
        </w:tc>
      </w:tr>
    </w:tbl>
    <w:p>
      <w:pPr>
        <w:pStyle w:val="2"/>
        <w:ind w:left="0" w:right="0" w:firstLine="709"/>
        <w:rPr/>
      </w:pPr>
      <w:r>
        <w:rPr/>
      </w:r>
    </w:p>
    <w:p>
      <w:pPr>
        <w:pStyle w:val="2"/>
        <w:ind w:left="0" w:right="0" w:firstLine="709"/>
        <w:rPr/>
      </w:pPr>
      <w:bookmarkStart w:id="8" w:name="__RefHeading___Toc1677_3797659017"/>
      <w:bookmarkEnd w:id="8"/>
      <w:r>
        <w:rPr/>
        <w:t>2.4 Построение схемы данных</w:t>
      </w:r>
    </w:p>
    <w:p>
      <w:pPr>
        <w:pStyle w:val="Style17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основе информации, полученной в пунктах 2.1-2.3 построим схему данных будущей БД.</w:t>
      </w:r>
    </w:p>
    <w:p>
      <w:pPr>
        <w:pStyle w:val="Style17"/>
        <w:ind w:left="0" w:righ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Полученная схема представлена на рисунке 2.2.</w:t>
      </w:r>
    </w:p>
    <w:p>
      <w:pPr>
        <w:pStyle w:val="Style17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drawing>
          <wp:inline distT="0" distB="0" distL="0" distR="0">
            <wp:extent cx="5940425" cy="248793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2.2 — Схема данных</w:t>
      </w:r>
    </w:p>
    <w:p>
      <w:pPr>
        <w:pStyle w:val="Style17"/>
        <w:ind w:left="0" w:right="0" w:hanging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2"/>
        <w:ind w:left="0" w:right="0" w:firstLine="709"/>
        <w:rPr/>
      </w:pPr>
      <w:bookmarkStart w:id="9" w:name="__RefHeading___Toc1679_3797659017"/>
      <w:bookmarkEnd w:id="9"/>
      <w:r>
        <w:rPr/>
        <w:t xml:space="preserve">2.5 Разработка сценария для создания </w:t>
      </w:r>
      <w:r>
        <w:rPr>
          <w:rFonts w:eastAsia="Microsoft YaHei" w:cs="Lucida Sans"/>
          <w:b/>
          <w:bCs/>
          <w:sz w:val="28"/>
          <w:szCs w:val="28"/>
        </w:rPr>
        <w:t>БД</w:t>
      </w:r>
      <w:r>
        <w:rPr/>
        <w:t xml:space="preserve"> и основных объектов структуры</w:t>
      </w:r>
    </w:p>
    <w:p>
      <w:pPr>
        <w:pStyle w:val="Style17"/>
        <w:ind w:left="0" w:right="0" w:hanging="0"/>
        <w:rPr>
          <w:lang w:val="ru-RU"/>
        </w:rPr>
      </w:pPr>
      <w:r>
        <w:rPr>
          <w:lang w:val="ru-RU"/>
        </w:rPr>
        <w:tab/>
        <w:t>После разработки сценария для создания БД получили код, представленный ниже.</w:t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kern w:val="0"/>
                <w:sz w:val="19"/>
                <w:szCs w:val="19"/>
                <w:u w:val="none"/>
                <w:lang w:val="en-US" w:bidi="ar-SA"/>
              </w:rPr>
              <w:t>use</w:t>
            </w:r>
            <w:r>
              <w:rPr>
                <w:rFonts w:cs="Consolas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9"/>
                <w:szCs w:val="19"/>
                <w:u w:val="none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kern w:val="0"/>
                <w:sz w:val="19"/>
                <w:szCs w:val="19"/>
                <w:u w:val="none"/>
                <w:lang w:val="en-US" w:bidi="ar-SA"/>
              </w:rPr>
              <w:t>master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drop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database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SwimmingPool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>--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USE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MASTER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CREATE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DATABASE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SwimmingPool                  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>--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имя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БД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ON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                                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>--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описание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файла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БД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NAME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=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'Swiming_Pool'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                 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>--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логическое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имя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файла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БД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FILENAME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=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 xml:space="preserve">'H:\university\3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семестр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\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Базы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Данных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\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КР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\Swimming_Pool.mdf'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  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>--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физическое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имя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файла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БД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SIZE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    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--первоначальный размер в МБ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MAXSIZE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--максимальный размер в МБ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FILEGROWTH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--шаг для автоматического увеличения файла в МБ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LOG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ON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      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--описание файла БД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NAME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'SP_Log'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--логическое имя журнала транзакций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FILENAME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'H:\university\3 семестр\Базы Данных\КР\Swimming_Pool_Log.mdf'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   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--физическое имя файла БД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SIZE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    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--первоначальный размер в МБ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MAXSIZE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--максимальный размер в МБ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FILEGROWTH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   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--шаг для автоматического увеличения файла в МБ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>--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use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SwimmingPool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CREATE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TABLE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[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Тип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Абонемента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]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[Код абонемента]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identity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Название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nvarchar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UNIQUE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check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Название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like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'[А-Я][а-я]%'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Описание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nvarchar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check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Описание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like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'[А-Я][а-я]%'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Стоимость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smallmoney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NOT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NULL,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[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Срок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действия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date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NOT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NULL)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GO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>--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ALTER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TABLE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[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Тип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Абонемента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]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ADD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CONSTRAINT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PK_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ТипАбонемента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primary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key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[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Код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абонемента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>--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use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SwimmingPool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CREATE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TABLE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Клиенты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[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Код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клиента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int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identity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ФИО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nvarchar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NOT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NULL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check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ФИО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like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'[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А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-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Я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][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а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-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я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]%'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[Дата рождения]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date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check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year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[Дата рождения]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)&lt;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2019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Адрес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nvarchar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Телефон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nvarchar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NOT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NULL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check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[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Телефон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]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like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'+7 ([0-9][0-9][0-9]) [0-9][0-9][0-9]-[0-9][0-9]-[0-9][0-9]'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))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>--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ALTER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TABLE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Клиенты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ADD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CONSTRAINT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PK_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Клиенты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primary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key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[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Код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клиента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>--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use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SwimmingPool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CREATE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TABLE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Договор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[Номер договора]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IDENTITY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[Код абонемента]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[Дата и время покупки]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datetime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NOT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NULL)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>--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ALTER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TABLE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Договор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ADD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CONSTRAINT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PK_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Договор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primary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key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[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Номер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договора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>--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ALTER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TABLE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Договор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add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ab/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CONSTRAINT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ДОГОВОР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_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ТИПАБОНЕМЕНТА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_FK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FOREIGN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KEY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REFERENCES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[Клиенты]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>--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ALTER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TABLE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Договор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add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CONSTRAINT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ДОГОВОР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_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КЛИЕНТЫ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_FK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FOREIGN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KEY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REFERENCES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[Клиенты]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>--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use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SwimmingPool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CREATE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TABLE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Тренировки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[Дата и время]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datetime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Стоимость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smallmoney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NOT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NULL,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[ФИО инструктора]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nvarchar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))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alter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table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 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add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CONSTRAINT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ТРЕНИРОВКИ_КЛИЕНТЫ_FK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FOREIGN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KEY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REFERENCES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[Клиенты]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>--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alter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table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Тренировки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add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CONSTRAINT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ДАТА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_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ФИО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_UNIQUE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UNIQUE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[Дата и время]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[ФИО инструктора]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GO</w:t>
            </w:r>
          </w:p>
          <w:p>
            <w:pPr>
              <w:pStyle w:val="Normal"/>
              <w:spacing w:lineRule="auto" w:line="240"/>
              <w:ind w:left="0" w:righ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9"/>
                <w:szCs w:val="19"/>
                <w:u w:val="none"/>
                <w:lang w:bidi="ar-SA"/>
              </w:rPr>
              <w:t xml:space="preserve">  </w:t>
            </w:r>
            <w:r>
              <w:rPr>
                <w:rFonts w:cs="Consolas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8000"/>
                <w:kern w:val="0"/>
                <w:sz w:val="19"/>
                <w:szCs w:val="19"/>
                <w:u w:val="none"/>
                <w:lang w:bidi="ar-SA"/>
              </w:rPr>
              <w:t>--</w:t>
            </w:r>
          </w:p>
        </w:tc>
      </w:tr>
    </w:tbl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2"/>
        <w:ind w:left="0" w:right="0" w:firstLine="709"/>
        <w:rPr/>
      </w:pPr>
      <w:bookmarkStart w:id="10" w:name="__RefHeading___Toc6084_3797659017"/>
      <w:bookmarkEnd w:id="10"/>
      <w:r>
        <w:rPr>
          <w:lang w:val="ru-RU"/>
        </w:rPr>
        <w:t xml:space="preserve">2.6 </w:t>
      </w:r>
      <w:r>
        <w:rPr>
          <w:rFonts w:cs="Times New Roman"/>
        </w:rPr>
        <w:t>Разработка сценария для заполнения таблиц БД</w:t>
      </w:r>
    </w:p>
    <w:p>
      <w:pPr>
        <w:pStyle w:val="Style17"/>
        <w:ind w:left="0" w:right="0" w:hanging="0"/>
        <w:rPr>
          <w:lang w:val="ru-RU"/>
        </w:rPr>
      </w:pPr>
      <w:r>
        <w:rPr>
          <w:lang w:val="ru-RU"/>
        </w:rPr>
        <w:tab/>
        <w:t xml:space="preserve">После разработки сценария для </w:t>
      </w:r>
      <w:r>
        <w:rPr>
          <w:lang w:val="ru-RU"/>
        </w:rPr>
        <w:t>заполнения таблиц</w:t>
      </w:r>
      <w:r>
        <w:rPr>
          <w:lang w:val="ru-RU"/>
        </w:rPr>
        <w:t xml:space="preserve"> БД получили код, представленный ниже.</w:t>
      </w:r>
    </w:p>
    <w:p>
      <w:pPr>
        <w:pStyle w:val="Style17"/>
        <w:ind w:left="0" w:right="0" w:hanging="0"/>
        <w:rPr>
          <w:lang w:val="ru-RU"/>
        </w:rPr>
      </w:pPr>
      <w:r>
        <w:rPr>
          <w:lang w:val="ru-RU"/>
        </w:rPr>
        <w:tab/>
      </w:r>
    </w:p>
    <w:tbl>
      <w:tblPr>
        <w:tblW w:w="935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cs="Consolas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kern w:val="0"/>
                <w:sz w:val="19"/>
                <w:szCs w:val="19"/>
                <w:u w:val="none"/>
                <w:lang w:val="en-US" w:bidi="ar-SA"/>
              </w:rPr>
              <w:t>use</w:t>
            </w:r>
            <w:r>
              <w:rPr>
                <w:rFonts w:cs="Consolas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9"/>
                <w:szCs w:val="19"/>
                <w:u w:val="none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kern w:val="0"/>
                <w:sz w:val="19"/>
                <w:szCs w:val="19"/>
                <w:u w:val="none"/>
                <w:lang w:val="en-US" w:bidi="ar-SA"/>
              </w:rPr>
              <w:t>master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use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SwimmingPool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DBCC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CHECKIDENT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Клиенты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RESEED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>--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сброс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счетчика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insert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into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values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'Иванов Иван Иванович'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'1975-10-25'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'Пушкина 8'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'+7 (915) 558-65-69'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'Михайлов Дмитрий Владимирович'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'1980-08-14'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'Грибоедова 19'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'+7 (930) 667-56-58'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'Леонов Михаил Максимович'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'2006-02-5'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'Васильевская 8'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'+7 (800) 535-35-35'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'Чуваев Артем Александрович'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'2000-09-23'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'Тимуровцев 15'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'+7 (910) 999-53-53'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'Дмитриев Дмитрий Иванович'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'1975-06-22'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'Новоселов 35'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'+7 (992) 321-22-33'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'Смольский Иван Олегович'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'2004-10-10'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'Московский 2'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'+7 (920) 258-45-65'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'Егорова Елена Васильевна'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'2008-12-22'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'Горького 16'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'+7 (910) 456-69-62'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'Олегова Алина Евгеньевна'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'1990-03-14'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'Гоголя 23'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'+7 (932) 999-44-55'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'Вольская Ирина Чернова'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'1999-03-25'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'Пушкина 25'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'+7 (920) 356-44-25'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'Одинцова Ольга Владимировна'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'2009-03-8'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'Горького 63'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'+7 (920) 321-22-55'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DBCC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CHECKIDENT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'Тип Абонемента'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RESEED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--сброс счетчика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insert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into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[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Тип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Абонемента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]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values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'Разовый детский'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'Одно посещение ребенка'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200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'2020-12-31'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'Разовый взрослый'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'Одно посещение взрослого'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300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'2020-12-31'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'Разовый студенческий'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'Одно посещение студента'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100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'2020-12-31'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'Пятиразовый'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'Пять посещений'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800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'2020-12-31'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'Месячный взрослый'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'Месяц без ограничений'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1500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'2021-12-31'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'Месячный студенческий'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'Месяц без ограничений студентов'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1000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'2021-12-31'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'Пятиразовый студенческий'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'Пять посещений студента'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500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'2021-12-31'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'Трехмесячный'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'Пять месяцев без ограничений'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3000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'2021-12-31'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'Полугодовой'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'Полгода без ограничений'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5000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'2022-12-31'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'Трехмесячный студенческий'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'Три месяца студента без ограничений'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1900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'2021-12-31'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insert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into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values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'2020-11-06T12:00:00'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300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'Попов Юрий Александрович'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'2020-11-02T13:00:00'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300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'Попов Юрий Александрович'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4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'2020-11-13T16:00:00'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100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'Николаев Артем Викторович'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3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'2020-11-09T18:00:00'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200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'Филлипов Евгений Геннадиевич'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6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'2020-11-08T12:00:00'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300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'Филлипов Евгений Геннадиевич'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7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'2020-11-13T11:00:00'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200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'Попов Юрий Александрович'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5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'2020-11-26T09:00:00'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300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'Попов Юрий Александрович'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8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'2020-11-20T20:00:00'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300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'Филлипов Евгений Геннадиевич'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'2020-11-19T14:00:00'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200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'Попов Юрий Александрович'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9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'2020-11-15T12:00:00'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100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'Николаев Артем Викторович'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7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'2020-11-16T20:00:00'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200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'Попов Юрий Александрович'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'2020-11-26T15:00:00'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300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'Попов Юрий Александрович'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'2020-11-29T13:00:00'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200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'Попов Юрий Александрович'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'2020-11-20T21:00:00'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300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'Попов Юрий Александрович'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4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'2020-11-23T10:00:00'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100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'Николаев Артем Викторович'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3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'2020-11-16T13:00:00'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200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'Филлипов Евгений Геннадиевич'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5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'2020-11-26T18:00:00'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300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'Попов Юрий Александрович'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6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'2020-11-30T19:00:00'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200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'Филлипов Евгений Геннадиевич'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8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'2020-11-12T19:00:00'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300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'Филлипов Евгений Геннадиевич'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'2020-11-11T18:00:00'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300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'Попов Юрий Александрович'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4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'2020-11-16T11:00:00'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100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'Николаев Артем Викторович'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8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'2020-11-16T12:00:00'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300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'Филлипов Евгений Геннадиевич'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DBCC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CHECKIDENT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'Договор'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RESEED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--сброс счетчика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go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insert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into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Договор</w:t>
            </w:r>
          </w:p>
          <w:p>
            <w:pPr>
              <w:pStyle w:val="Normal"/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values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'2020-10-20T12:31:00'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4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'2020-10-30T13:18:00'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4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3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'2020-10-22T10:35:00'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5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'2020-10-23T09:45:00'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6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'2020-10-11T14:58:00'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3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'2020-10-18T19:23:00'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'2020-10-23T20:20:00'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9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3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'2020-10-24T20:00:00'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7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'2020-10-13T19:05:00'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8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'2020-10-09T18:13:00'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'2020-10-27T21:14:00'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9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3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'2020-10-11T20:54:00'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8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'2020-10-30T11:11:00'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6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'2020-10-21T10:21:00'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7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'2020-10-14T21:17:00'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'2020-10-04T22:36:00'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'2020-10-10T13:32:00'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'2020-10-10T13:32:00'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3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'2020-10-10T13:32:00'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'2020-10-20T12:31:00'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'2020-10-20T12:32:00'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),</w:t>
            </w:r>
          </w:p>
          <w:p>
            <w:pPr>
              <w:pStyle w:val="Normal"/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2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'2020-10-20T12:33:00'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spacing w:lineRule="auto" w:line="240"/>
              <w:jc w:val="left"/>
              <w:rPr>
                <w:rFonts w:ascii="Consolas" w:hAnsi="Consolas" w:cs="Consola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kern w:val="0"/>
                <w:sz w:val="19"/>
                <w:szCs w:val="19"/>
                <w:u w:val="none"/>
                <w:lang w:bidi="ar-SA"/>
              </w:rPr>
            </w:pPr>
            <w:r>
              <w:rPr>
                <w:rFonts w:cs="Consolas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FF"/>
                <w:kern w:val="0"/>
                <w:sz w:val="19"/>
                <w:szCs w:val="19"/>
                <w:u w:val="none"/>
                <w:lang w:bidi="ar-SA"/>
              </w:rPr>
              <w:t>go</w:t>
            </w:r>
          </w:p>
        </w:tc>
      </w:tr>
    </w:tbl>
    <w:p>
      <w:pPr>
        <w:pStyle w:val="Style17"/>
        <w:ind w:left="0" w:right="0" w:hanging="0"/>
        <w:rPr>
          <w:lang w:val="ru-RU"/>
        </w:rPr>
      </w:pPr>
      <w:r>
        <w:rPr>
          <w:lang w:val="ru-RU"/>
        </w:rPr>
      </w:r>
    </w:p>
    <w:p>
      <w:pPr>
        <w:pStyle w:val="1"/>
        <w:widowControl/>
        <w:numPr>
          <w:ilvl w:val="0"/>
          <w:numId w:val="0"/>
        </w:numPr>
        <w:suppressAutoHyphens w:val="false"/>
        <w:spacing w:lineRule="auto" w:line="360"/>
        <w:ind w:left="0" w:right="0" w:firstLine="709"/>
        <w:jc w:val="center"/>
        <w:rPr/>
      </w:pPr>
      <w:r>
        <w:rPr/>
      </w:r>
      <w:r>
        <w:br w:type="page"/>
      </w:r>
    </w:p>
    <w:p>
      <w:pPr>
        <w:pStyle w:val="1"/>
        <w:rPr/>
      </w:pPr>
      <w:bookmarkStart w:id="11" w:name="__RefHeading___Toc6086_3797659017"/>
      <w:bookmarkEnd w:id="11"/>
      <w:r>
        <w:rPr/>
        <w:t>3 Разработка основных операций реляционной алгебры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1. </w:t>
      </w:r>
      <w:r>
        <w:rPr>
          <w:lang w:val="ru-RU"/>
        </w:rPr>
        <w:t>Вывести ФИО и дату рождения клиентов.</w:t>
      </w:r>
    </w:p>
    <w:p>
      <w:pPr>
        <w:pStyle w:val="Style17"/>
        <w:rPr>
          <w:lang w:val="en-US"/>
        </w:rPr>
      </w:pPr>
      <w:r>
        <w:rPr>
          <w:lang w:val="en-US"/>
        </w:rPr>
        <w:t>R=</w:t>
      </w:r>
      <w:r>
        <w:rPr>
          <w:lang w:val="ru-RU"/>
        </w:rPr>
        <w:t>Клиенты</w:t>
      </w:r>
      <w:r>
        <w:rPr>
          <w:lang w:val="en-US"/>
        </w:rPr>
        <w:t>[</w:t>
      </w:r>
      <w:r>
        <w:rPr>
          <w:lang w:val="ru-RU"/>
        </w:rPr>
        <w:t>ФИО</w:t>
      </w:r>
      <w:r>
        <w:rPr>
          <w:lang w:val="en-US"/>
        </w:rPr>
        <w:t>][</w:t>
      </w:r>
      <w:r>
        <w:rPr>
          <w:lang w:val="ru-RU"/>
        </w:rPr>
        <w:t>Дата рождения</w:t>
      </w:r>
      <w:r>
        <w:rPr>
          <w:lang w:val="en-US"/>
        </w:rPr>
        <w:t>]</w:t>
      </w:r>
    </w:p>
    <w:p>
      <w:pPr>
        <w:pStyle w:val="Style17"/>
        <w:rPr>
          <w:lang w:val="ru-RU"/>
        </w:rPr>
      </w:pPr>
      <w:r>
        <w:rPr>
          <w:lang w:val="ru-RU"/>
        </w:rPr>
        <w:t>2. Вывести ФИО и номер клиентов, у которых отсутствует адрес.</w:t>
      </w:r>
    </w:p>
    <w:p>
      <w:pPr>
        <w:pStyle w:val="Style17"/>
        <w:rPr/>
      </w:pPr>
      <w:r>
        <w:rPr>
          <w:lang w:val="en-US"/>
        </w:rPr>
        <w:t>R=(</w:t>
      </w:r>
      <w:r>
        <w:rPr>
          <w:lang w:val="ru-RU"/>
        </w:rPr>
        <w:t xml:space="preserve">Клиенты </w:t>
      </w:r>
      <w:r>
        <w:rPr>
          <w:lang w:val="en-US"/>
        </w:rPr>
        <w:t xml:space="preserve">WHERE </w:t>
      </w:r>
      <w:r>
        <w:rPr>
          <w:lang w:val="ru-RU"/>
        </w:rPr>
        <w:t>Адрес=</w:t>
      </w:r>
      <w:r>
        <w:rPr>
          <w:lang w:val="en-US"/>
        </w:rPr>
        <w:t xml:space="preserve">NULL) </w:t>
      </w:r>
      <w:r>
        <w:rPr>
          <w:lang w:val="en-US"/>
        </w:rPr>
        <w:t>[</w:t>
      </w:r>
      <w:r>
        <w:rPr>
          <w:lang w:val="ru-RU"/>
        </w:rPr>
        <w:t>ФИО</w:t>
      </w:r>
      <w:r>
        <w:rPr>
          <w:lang w:val="en-US"/>
        </w:rPr>
        <w:t>][</w:t>
      </w:r>
      <w:r>
        <w:rPr>
          <w:lang w:val="ru-RU"/>
        </w:rPr>
        <w:t>Телефон</w:t>
      </w:r>
      <w:r>
        <w:rPr>
          <w:lang w:val="en-US"/>
        </w:rPr>
        <w:t>]</w:t>
      </w:r>
    </w:p>
    <w:p>
      <w:pPr>
        <w:pStyle w:val="Style17"/>
        <w:rPr>
          <w:lang w:val="ru-RU"/>
        </w:rPr>
      </w:pPr>
      <w:r>
        <w:rPr>
          <w:lang w:val="ru-RU"/>
        </w:rPr>
        <w:t xml:space="preserve">3. </w:t>
      </w:r>
      <w:r>
        <w:rPr>
          <w:lang w:val="ru-RU"/>
        </w:rPr>
        <w:t>Вывести названия абонементов у клиентов с кодами 1-5.</w:t>
      </w:r>
    </w:p>
    <w:p>
      <w:pPr>
        <w:pStyle w:val="Style17"/>
        <w:rPr>
          <w:lang w:val="en-US"/>
        </w:rPr>
      </w:pPr>
      <w:r>
        <w:rPr>
          <w:lang w:val="en-US"/>
        </w:rPr>
        <w:t>R1= (</w:t>
      </w:r>
      <w:r>
        <w:rPr>
          <w:lang w:val="ru-RU"/>
        </w:rPr>
        <w:t>Договор</w:t>
      </w:r>
      <w:r>
        <w:rPr>
          <w:lang w:val="en-US"/>
        </w:rPr>
        <w:t xml:space="preserve"> JOIN </w:t>
      </w:r>
      <w:r>
        <w:rPr>
          <w:lang w:val="ru-RU"/>
        </w:rPr>
        <w:t>Тип абонемента</w:t>
      </w:r>
      <w:r>
        <w:rPr>
          <w:lang w:val="en-US"/>
        </w:rPr>
        <w:t>)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R2=(R1 WHERE </w:t>
      </w:r>
      <w:r>
        <w:rPr>
          <w:lang w:val="ru-RU"/>
        </w:rPr>
        <w:t xml:space="preserve">Код клиента </w:t>
      </w:r>
      <w:r>
        <w:rPr>
          <w:lang w:val="en-US"/>
        </w:rPr>
        <w:t>BETWEEN 1 and 5)[</w:t>
      </w:r>
      <w:r>
        <w:rPr>
          <w:lang w:val="ru-RU"/>
        </w:rPr>
        <w:t>Код клиента</w:t>
      </w:r>
      <w:r>
        <w:rPr>
          <w:lang w:val="en-US"/>
        </w:rPr>
        <w:t>][</w:t>
      </w:r>
      <w:r>
        <w:rPr>
          <w:lang w:val="ru-RU"/>
        </w:rPr>
        <w:t>Название</w:t>
      </w:r>
      <w:r>
        <w:rPr>
          <w:lang w:val="en-US"/>
        </w:rPr>
        <w:t>]</w:t>
      </w:r>
    </w:p>
    <w:p>
      <w:pPr>
        <w:pStyle w:val="Style17"/>
        <w:rPr>
          <w:lang w:val="en-US"/>
        </w:rPr>
      </w:pPr>
      <w:r>
        <w:rPr>
          <w:lang w:val="ru-RU"/>
        </w:rPr>
        <w:t xml:space="preserve">4. </w:t>
      </w:r>
      <w:r>
        <w:rPr>
          <w:lang w:val="ru-RU"/>
        </w:rPr>
        <w:t>Вывести несовершеннолетних клиентов.</w:t>
      </w:r>
    </w:p>
    <w:p>
      <w:pPr>
        <w:pStyle w:val="Style17"/>
        <w:rPr>
          <w:lang w:val="en-US"/>
        </w:rPr>
      </w:pPr>
      <w:r>
        <w:rPr>
          <w:lang w:val="en-US"/>
        </w:rPr>
        <w:t>R=</w:t>
      </w:r>
      <w:r>
        <w:rPr>
          <w:lang w:val="ru-RU"/>
        </w:rPr>
        <w:t xml:space="preserve">Клиенты </w:t>
      </w:r>
      <w:r>
        <w:rPr>
          <w:lang w:val="en-US"/>
        </w:rPr>
        <w:t>WHERE YEAR(</w:t>
      </w:r>
      <w:r>
        <w:rPr>
          <w:lang w:val="ru-RU"/>
        </w:rPr>
        <w:t>Дата рождения</w:t>
      </w:r>
      <w:r>
        <w:rPr>
          <w:lang w:val="en-US"/>
        </w:rPr>
        <w:t>)</w:t>
      </w:r>
      <w:r>
        <w:rPr>
          <w:lang w:val="ru-RU"/>
        </w:rPr>
        <w:t>&gt;</w:t>
      </w:r>
      <w:r>
        <w:rPr>
          <w:lang w:val="en-US"/>
        </w:rPr>
        <w:t>2002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5. </w:t>
      </w:r>
      <w:r>
        <w:rPr>
          <w:lang w:val="ru-RU"/>
        </w:rPr>
        <w:t>Вывести клиентов тренера Филипова</w:t>
      </w:r>
    </w:p>
    <w:p>
      <w:pPr>
        <w:pStyle w:val="Style17"/>
        <w:rPr>
          <w:lang w:val="en-US"/>
        </w:rPr>
      </w:pPr>
      <w:r>
        <w:rPr>
          <w:lang w:val="en-US"/>
        </w:rPr>
        <w:t>R1=</w:t>
      </w:r>
      <w:r>
        <w:rPr>
          <w:lang w:val="ru-RU"/>
        </w:rPr>
        <w:t xml:space="preserve">Тренировки </w:t>
      </w:r>
      <w:r>
        <w:rPr>
          <w:lang w:val="en-US"/>
        </w:rPr>
        <w:t xml:space="preserve">JOIN </w:t>
      </w:r>
      <w:r>
        <w:rPr>
          <w:lang w:val="ru-RU"/>
        </w:rPr>
        <w:t>Клиенты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R2= </w:t>
      </w:r>
      <w:r>
        <w:rPr>
          <w:lang w:val="ru-RU"/>
        </w:rPr>
        <w:t>(</w:t>
      </w:r>
      <w:r>
        <w:rPr>
          <w:lang w:val="en-US"/>
        </w:rPr>
        <w:t xml:space="preserve">R1 WHERE </w:t>
      </w:r>
      <w:r>
        <w:rPr>
          <w:lang w:val="ru-RU"/>
        </w:rPr>
        <w:t>ФИО инструктора=Филипов Евгений Геннадиевич )</w:t>
      </w:r>
      <w:r>
        <w:rPr>
          <w:lang w:val="en-US"/>
        </w:rPr>
        <w:t>[</w:t>
      </w:r>
      <w:r>
        <w:rPr>
          <w:lang w:val="ru-RU"/>
        </w:rPr>
        <w:t>ФИО</w:t>
      </w:r>
      <w:r>
        <w:rPr>
          <w:lang w:val="en-US"/>
        </w:rPr>
        <w:t>]</w:t>
      </w:r>
    </w:p>
    <w:p>
      <w:pPr>
        <w:pStyle w:val="Style17"/>
        <w:rPr>
          <w:lang w:val="ru-RU"/>
        </w:rPr>
      </w:pPr>
      <w:r>
        <w:rPr>
          <w:lang w:val="ru-RU"/>
        </w:rPr>
        <w:t>6. Клиенты со студенческим абонементом.</w:t>
      </w:r>
    </w:p>
    <w:p>
      <w:pPr>
        <w:pStyle w:val="Style17"/>
        <w:rPr>
          <w:lang w:val="en-US"/>
        </w:rPr>
      </w:pPr>
      <w:r>
        <w:rPr>
          <w:lang w:val="en-US"/>
        </w:rPr>
        <w:t>R1=(</w:t>
      </w:r>
      <w:r>
        <w:rPr>
          <w:lang w:val="ru-RU"/>
        </w:rPr>
        <w:t xml:space="preserve">Тип абонемента </w:t>
      </w:r>
      <w:r>
        <w:rPr>
          <w:lang w:val="en-US"/>
        </w:rPr>
        <w:t xml:space="preserve">JOIN </w:t>
      </w:r>
      <w:r>
        <w:rPr>
          <w:lang w:val="ru-RU"/>
        </w:rPr>
        <w:t xml:space="preserve">Договор </w:t>
      </w:r>
      <w:r>
        <w:rPr>
          <w:lang w:val="en-US"/>
        </w:rPr>
        <w:t xml:space="preserve">JOIN </w:t>
      </w:r>
      <w:r>
        <w:rPr>
          <w:lang w:val="ru-RU"/>
        </w:rPr>
        <w:t>Клиенты</w:t>
      </w:r>
      <w:r>
        <w:rPr>
          <w:lang w:val="en-US"/>
        </w:rPr>
        <w:t>)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R2= </w:t>
      </w:r>
      <w:r>
        <w:rPr>
          <w:lang w:val="ru-RU"/>
        </w:rPr>
        <w:t>(</w:t>
      </w:r>
      <w:r>
        <w:rPr>
          <w:lang w:val="en-US"/>
        </w:rPr>
        <w:t xml:space="preserve">R1 WHERE </w:t>
      </w:r>
      <w:r>
        <w:rPr>
          <w:lang w:val="ru-RU"/>
        </w:rPr>
        <w:t xml:space="preserve">Название </w:t>
      </w:r>
      <w:r>
        <w:rPr>
          <w:lang w:val="en-US"/>
        </w:rPr>
        <w:t>LIKE(%</w:t>
      </w:r>
      <w:r>
        <w:rPr>
          <w:lang w:val="ru-RU"/>
        </w:rPr>
        <w:t>студенческий</w:t>
      </w:r>
      <w:r>
        <w:rPr>
          <w:lang w:val="en-US"/>
        </w:rPr>
        <w:t>)</w:t>
      </w:r>
      <w:r>
        <w:rPr>
          <w:lang w:val="ru-RU"/>
        </w:rPr>
        <w:t>)</w:t>
      </w:r>
      <w:r>
        <w:rPr>
          <w:lang w:val="en-US"/>
        </w:rPr>
        <w:t>[</w:t>
      </w:r>
      <w:r>
        <w:rPr>
          <w:lang w:val="ru-RU"/>
        </w:rPr>
        <w:t>ФИО</w:t>
      </w:r>
      <w:r>
        <w:rPr>
          <w:lang w:val="en-US"/>
        </w:rPr>
        <w:t>]</w:t>
      </w:r>
    </w:p>
    <w:p>
      <w:pPr>
        <w:pStyle w:val="Style17"/>
        <w:rPr/>
      </w:pPr>
      <w:r>
        <w:rPr>
          <w:lang w:val="ru-RU"/>
        </w:rPr>
        <w:t>7.</w:t>
      </w:r>
      <w:r>
        <w:rPr>
          <w:lang w:val="ru-RU"/>
        </w:rPr>
        <w:t xml:space="preserve">Вывести </w:t>
      </w:r>
      <w:r>
        <w:rPr>
          <w:sz w:val="28"/>
          <w:szCs w:val="28"/>
          <w:lang w:val="ru-RU"/>
        </w:rPr>
        <w:t>клиентов, у которых нет персональных тренировок.</w:t>
      </w:r>
    </w:p>
    <w:p>
      <w:pPr>
        <w:pStyle w:val="Style17"/>
        <w:rPr>
          <w:lang w:val="en-US"/>
        </w:rPr>
      </w:pPr>
      <w:r>
        <w:rPr>
          <w:sz w:val="28"/>
          <w:szCs w:val="28"/>
          <w:lang w:val="en-US"/>
        </w:rPr>
        <w:t>R1=(</w:t>
      </w:r>
      <w:r>
        <w:rPr>
          <w:sz w:val="28"/>
          <w:szCs w:val="28"/>
          <w:lang w:val="ru-RU"/>
        </w:rPr>
        <w:t xml:space="preserve">Клиенты </w:t>
      </w:r>
      <w:r>
        <w:rPr>
          <w:sz w:val="28"/>
          <w:szCs w:val="28"/>
          <w:lang w:val="en-US"/>
        </w:rPr>
        <w:t xml:space="preserve">JOIN </w:t>
      </w:r>
      <w:r>
        <w:rPr>
          <w:sz w:val="28"/>
          <w:szCs w:val="28"/>
          <w:lang w:val="ru-RU"/>
        </w:rPr>
        <w:t>Тренировки</w:t>
      </w:r>
      <w:r>
        <w:rPr>
          <w:sz w:val="28"/>
          <w:szCs w:val="28"/>
          <w:lang w:val="en-US"/>
        </w:rPr>
        <w:t>)</w:t>
      </w:r>
    </w:p>
    <w:p>
      <w:pPr>
        <w:pStyle w:val="Style17"/>
        <w:rPr/>
      </w:pPr>
      <w:r>
        <w:rPr>
          <w:sz w:val="28"/>
          <w:szCs w:val="28"/>
          <w:lang w:val="en-US"/>
        </w:rPr>
        <w:t>R2=R1[</w:t>
      </w:r>
      <w:r>
        <w:rPr>
          <w:sz w:val="28"/>
          <w:szCs w:val="28"/>
          <w:lang w:val="ru-RU"/>
        </w:rPr>
        <w:t>Код клиента</w:t>
      </w:r>
      <w:r>
        <w:rPr>
          <w:sz w:val="28"/>
          <w:szCs w:val="28"/>
          <w:lang w:val="en-US"/>
        </w:rPr>
        <w:t>][</w:t>
      </w:r>
      <w:r>
        <w:rPr>
          <w:sz w:val="28"/>
          <w:szCs w:val="28"/>
          <w:lang w:val="ru-RU"/>
        </w:rPr>
        <w:t>ФИО</w:t>
      </w:r>
      <w:r>
        <w:rPr>
          <w:sz w:val="28"/>
          <w:szCs w:val="28"/>
          <w:lang w:val="en-US"/>
        </w:rPr>
        <w:t>][</w:t>
      </w:r>
      <w:r>
        <w:rPr>
          <w:sz w:val="28"/>
          <w:szCs w:val="28"/>
          <w:lang w:val="ru-RU"/>
        </w:rPr>
        <w:t>Дата рождения</w:t>
      </w:r>
      <w:r>
        <w:rPr>
          <w:sz w:val="28"/>
          <w:szCs w:val="28"/>
          <w:lang w:val="en-US"/>
        </w:rPr>
        <w:t>][</w:t>
      </w:r>
      <w:r>
        <w:rPr>
          <w:sz w:val="28"/>
          <w:szCs w:val="28"/>
          <w:lang w:val="ru-RU"/>
        </w:rPr>
        <w:t>Адрес</w:t>
      </w:r>
      <w:r>
        <w:rPr>
          <w:sz w:val="28"/>
          <w:szCs w:val="28"/>
          <w:lang w:val="en-US"/>
        </w:rPr>
        <w:t>][</w:t>
      </w:r>
      <w:r>
        <w:rPr>
          <w:sz w:val="28"/>
          <w:szCs w:val="28"/>
          <w:lang w:val="ru-RU"/>
        </w:rPr>
        <w:t>Телефон</w:t>
      </w:r>
      <w:r>
        <w:rPr>
          <w:sz w:val="28"/>
          <w:szCs w:val="28"/>
          <w:lang w:val="en-US"/>
        </w:rPr>
        <w:t>]</w:t>
      </w:r>
    </w:p>
    <w:p>
      <w:pPr>
        <w:pStyle w:val="Style17"/>
        <w:rPr>
          <w:lang w:val="en-US"/>
        </w:rPr>
      </w:pPr>
      <w:r>
        <w:rPr>
          <w:lang w:val="en-US"/>
        </w:rPr>
        <w:t>R3=</w:t>
      </w:r>
      <w:r>
        <w:rPr>
          <w:lang w:val="ru-RU"/>
        </w:rPr>
        <w:t xml:space="preserve">Клиенты </w:t>
      </w:r>
      <w:r>
        <w:rPr>
          <w:lang w:val="en-US"/>
        </w:rPr>
        <w:t>EXCEPT R2</w:t>
      </w:r>
    </w:p>
    <w:p>
      <w:pPr>
        <w:pStyle w:val="Style17"/>
        <w:rPr>
          <w:lang w:val="en-US"/>
        </w:rPr>
      </w:pPr>
      <w:r>
        <w:rPr>
          <w:lang w:val="en-US"/>
        </w:rPr>
        <w:t xml:space="preserve">8. </w:t>
      </w:r>
      <w:r>
        <w:rPr>
          <w:lang w:val="ru-RU"/>
        </w:rPr>
        <w:t>Вывести клиентов, у которых тренер Попов.</w:t>
      </w:r>
    </w:p>
    <w:p>
      <w:pPr>
        <w:pStyle w:val="Style17"/>
        <w:rPr>
          <w:lang w:val="en-US"/>
        </w:rPr>
      </w:pPr>
      <w:r>
        <w:rPr>
          <w:lang w:val="en-US"/>
        </w:rPr>
        <w:t>R1=(</w:t>
      </w:r>
      <w:r>
        <w:rPr>
          <w:lang w:val="ru-RU"/>
        </w:rPr>
        <w:t xml:space="preserve">Тренировки </w:t>
      </w:r>
      <w:r>
        <w:rPr>
          <w:lang w:val="en-US"/>
        </w:rPr>
        <w:t xml:space="preserve">WHERE </w:t>
      </w:r>
      <w:r>
        <w:rPr>
          <w:lang w:val="ru-RU"/>
        </w:rPr>
        <w:t>ФИО инструктора=Попов Юрий Александрович</w:t>
      </w:r>
      <w:r>
        <w:rPr>
          <w:lang w:val="en-US"/>
        </w:rPr>
        <w:t>)[</w:t>
      </w:r>
      <w:r>
        <w:rPr>
          <w:lang w:val="ru-RU"/>
        </w:rPr>
        <w:t>Код клиента</w:t>
      </w:r>
      <w:r>
        <w:rPr>
          <w:lang w:val="en-US"/>
        </w:rPr>
        <w:t>]</w:t>
      </w:r>
    </w:p>
    <w:p>
      <w:pPr>
        <w:pStyle w:val="Style17"/>
        <w:rPr>
          <w:lang w:val="en-US"/>
        </w:rPr>
      </w:pPr>
      <w:r>
        <w:rPr>
          <w:lang w:val="en-US"/>
        </w:rPr>
        <w:t>R2=(</w:t>
      </w:r>
      <w:r>
        <w:rPr>
          <w:lang w:val="ru-RU"/>
        </w:rPr>
        <w:t xml:space="preserve">Клиенты </w:t>
      </w:r>
      <w:r>
        <w:rPr>
          <w:lang w:val="en-US"/>
        </w:rPr>
        <w:t>DIVIDE BY R1)[</w:t>
      </w:r>
      <w:r>
        <w:rPr>
          <w:lang w:val="ru-RU"/>
        </w:rPr>
        <w:t>ФИО</w:t>
      </w:r>
      <w:r>
        <w:rPr>
          <w:lang w:val="en-US"/>
        </w:rPr>
        <w:t>]</w:t>
      </w:r>
    </w:p>
    <w:p>
      <w:pPr>
        <w:pStyle w:val="Style17"/>
        <w:rPr>
          <w:lang w:val="ru-RU"/>
        </w:rPr>
      </w:pPr>
      <w:r>
        <w:rPr>
          <w:lang w:val="ru-RU"/>
        </w:rPr>
        <w:t>9.</w:t>
      </w:r>
    </w:p>
    <w:p>
      <w:pPr>
        <w:pStyle w:val="Style17"/>
        <w:rPr>
          <w:lang w:val="ru-RU"/>
        </w:rPr>
      </w:pPr>
      <w:r>
        <w:rPr>
          <w:lang w:val="ru-RU"/>
        </w:rPr>
        <w:t>10.</w:t>
      </w:r>
    </w:p>
    <w:p>
      <w:pPr>
        <w:pStyle w:val="Style17"/>
        <w:rPr>
          <w:lang w:val="ru-RU"/>
        </w:rPr>
      </w:pPr>
      <w:r>
        <w:rPr>
          <w:lang w:val="ru-RU"/>
        </w:rPr>
        <w:t>11.</w:t>
      </w:r>
    </w:p>
    <w:p>
      <w:pPr>
        <w:pStyle w:val="Style17"/>
        <w:rPr>
          <w:lang w:val="ru-RU"/>
        </w:rPr>
      </w:pPr>
      <w:r>
        <w:rPr>
          <w:lang w:val="ru-RU"/>
        </w:rPr>
        <w:t>12.</w:t>
      </w:r>
    </w:p>
    <w:p>
      <w:pPr>
        <w:pStyle w:val="Style17"/>
        <w:rPr>
          <w:lang w:val="ru-RU"/>
        </w:rPr>
      </w:pPr>
      <w:r>
        <w:rPr>
          <w:lang w:val="ru-RU"/>
        </w:rPr>
        <w:t>13.</w:t>
      </w:r>
    </w:p>
    <w:p>
      <w:pPr>
        <w:pStyle w:val="Style17"/>
        <w:rPr>
          <w:lang w:val="ru-RU"/>
        </w:rPr>
      </w:pPr>
      <w:r>
        <w:rPr>
          <w:lang w:val="ru-RU"/>
        </w:rPr>
        <w:t>14.</w:t>
      </w:r>
    </w:p>
    <w:p>
      <w:pPr>
        <w:pStyle w:val="Style17"/>
        <w:rPr>
          <w:lang w:val="ru-RU"/>
        </w:rPr>
      </w:pPr>
      <w:r>
        <w:rPr>
          <w:lang w:val="ru-RU"/>
        </w:rPr>
        <w:t>15.</w:t>
      </w:r>
      <w:r>
        <w:br w:type="page"/>
      </w:r>
    </w:p>
    <w:p>
      <w:pPr>
        <w:pStyle w:val="1"/>
        <w:rPr/>
      </w:pPr>
      <w:bookmarkStart w:id="12" w:name="__RefHeading___Toc6117_3797659017"/>
      <w:bookmarkEnd w:id="12"/>
      <w:r>
        <w:rPr/>
        <w:t xml:space="preserve">4 </w:t>
      </w:r>
      <w:r>
        <w:rPr>
          <w:rFonts w:cs="Times New Roman"/>
        </w:rPr>
        <w:t>Разработка запросов к БД для реализации информационных потребностей пользователя</w:t>
      </w:r>
    </w:p>
    <w:p>
      <w:pPr>
        <w:pStyle w:val="Normal"/>
        <w:rPr/>
      </w:pPr>
      <w:r>
        <w:rPr/>
        <w:t>Для созданной базы данных разработаем следующие типы запросов:</w:t>
      </w:r>
    </w:p>
    <w:p>
      <w:pPr>
        <w:pStyle w:val="Default"/>
        <w:bidi w:val="0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Запросы с выбором строк по условию: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с использованием операторов сравнения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с использованием логических операторов AND, OR и NOT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на использование комбинации логических операторов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на использование выражений над столбцами</w:t>
      </w:r>
      <w:r>
        <w:rPr>
          <w:sz w:val="28"/>
          <w:szCs w:val="28"/>
          <w:shd w:fill="FF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с проверкой на принадлежность множеству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с проверкой на принадлежность диапазону значений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с проверкой на соответствие шаблону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с проверкой на неопределенное значение</w:t>
      </w:r>
      <w:r>
        <w:rPr>
          <w:sz w:val="28"/>
          <w:szCs w:val="28"/>
          <w:shd w:fill="00FF00" w:val="clear"/>
        </w:rPr>
        <w:t>.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Запросы на теоретико-множественные реляционные операции: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на объединение таблиц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на пересечение таблиц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на вычитание таблиц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с использованием декартового произведения таблиц</w:t>
      </w:r>
      <w:r>
        <w:rPr>
          <w:sz w:val="28"/>
          <w:szCs w:val="28"/>
          <w:shd w:fill="FF00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Многотабличные запросы: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с использованием соединения двух таблиц по равенству и условием отбора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с использованием соединения трех таблиц по равенству и условием отбора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с использованием соединения по четырем таблицам</w:t>
      </w:r>
      <w:r>
        <w:rPr>
          <w:sz w:val="28"/>
          <w:szCs w:val="28"/>
          <w:shd w:fill="FF00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с использованием левого внешнего соединения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на использование правого внешнего соединения</w:t>
      </w:r>
      <w:r>
        <w:rPr>
          <w:sz w:val="28"/>
          <w:szCs w:val="28"/>
          <w:shd w:fill="FF00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с использованием функции COUNT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с использованием функции SUM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- 3 запроса с использованием временных функций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с использованием группировки по одному столбцу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на использование группировки по нескольким столбцам</w:t>
      </w:r>
      <w:r>
        <w:rPr>
          <w:sz w:val="28"/>
          <w:szCs w:val="28"/>
          <w:shd w:fill="FF00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с использованием условия отбора групп HAVING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с использованием сортировки по столбцу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Запросы на модификацию таблиц: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на добавление новых данных в таблицу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на добавление новых данных по результатам выполненного запроса</w:t>
      </w:r>
      <w:r>
        <w:rPr>
          <w:sz w:val="28"/>
          <w:szCs w:val="28"/>
          <w:shd w:fill="FF00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на обновление существующих данных в таблице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на обновление существующих данных по результатам подзапроса во фразе WHERE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sz w:val="28"/>
          <w:szCs w:val="28"/>
        </w:rPr>
        <w:t>- запрос на удаление существующих данных</w:t>
      </w:r>
      <w:r>
        <w:rPr>
          <w:sz w:val="28"/>
          <w:szCs w:val="28"/>
          <w:shd w:fill="00FF00" w:val="clear"/>
        </w:rPr>
        <w:t>;</w:t>
      </w:r>
      <w:r>
        <w:rPr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color w:val="auto"/>
          <w:sz w:val="28"/>
          <w:szCs w:val="28"/>
        </w:rPr>
        <w:t>- запрос на удаление существующих данных из одной таблицы на основе связанных с ней таблиц</w:t>
      </w:r>
      <w:r>
        <w:rPr>
          <w:color w:val="000000"/>
          <w:sz w:val="28"/>
          <w:szCs w:val="28"/>
          <w:shd w:fill="FFFF00" w:val="clear"/>
        </w:rPr>
        <w:t>.</w:t>
      </w:r>
      <w:r>
        <w:rPr>
          <w:color w:val="auto"/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color w:val="auto"/>
          <w:sz w:val="28"/>
          <w:szCs w:val="28"/>
        </w:rPr>
        <w:t>- запрос на удаление существующих данных по результатам подзапроса во фразе WHERE</w:t>
      </w:r>
      <w:r>
        <w:rPr>
          <w:color w:val="000000"/>
          <w:sz w:val="28"/>
          <w:szCs w:val="28"/>
          <w:shd w:fill="00FF00" w:val="clear"/>
        </w:rPr>
        <w:t>;</w:t>
      </w:r>
      <w:r>
        <w:rPr>
          <w:color w:val="auto"/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5. Многотабличные запросы с использованием подзапросов: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color w:val="auto"/>
          <w:sz w:val="28"/>
          <w:szCs w:val="28"/>
        </w:rPr>
        <w:t>- 3 запроса с использованием операций сравнения</w:t>
      </w:r>
      <w:r>
        <w:rPr>
          <w:color w:val="000000"/>
          <w:sz w:val="28"/>
          <w:szCs w:val="28"/>
          <w:shd w:fill="00FF00" w:val="clear"/>
        </w:rPr>
        <w:t>;</w:t>
      </w:r>
      <w:r>
        <w:rPr>
          <w:color w:val="auto"/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color w:val="auto"/>
          <w:sz w:val="28"/>
          <w:szCs w:val="28"/>
        </w:rPr>
        <w:t>- запрос с использованием операции ANY</w:t>
      </w:r>
      <w:r>
        <w:rPr>
          <w:color w:val="000000"/>
          <w:sz w:val="28"/>
          <w:szCs w:val="28"/>
          <w:shd w:fill="00FF00" w:val="clear"/>
        </w:rPr>
        <w:t>;</w:t>
      </w:r>
      <w:r>
        <w:rPr>
          <w:color w:val="auto"/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color w:val="auto"/>
          <w:sz w:val="28"/>
          <w:szCs w:val="28"/>
        </w:rPr>
        <w:t>- запрос с использованием операции ALL</w:t>
      </w:r>
      <w:r>
        <w:rPr>
          <w:color w:val="000000"/>
          <w:sz w:val="28"/>
          <w:szCs w:val="28"/>
          <w:shd w:fill="00FF00" w:val="clear"/>
        </w:rPr>
        <w:t>;</w:t>
      </w:r>
      <w:r>
        <w:rPr>
          <w:color w:val="auto"/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color w:val="auto"/>
          <w:sz w:val="28"/>
          <w:szCs w:val="28"/>
        </w:rPr>
        <w:t>- запрос с использованием операции IN</w:t>
      </w:r>
      <w:r>
        <w:rPr>
          <w:color w:val="000000"/>
          <w:sz w:val="28"/>
          <w:szCs w:val="28"/>
          <w:shd w:fill="00FF00" w:val="clear"/>
        </w:rPr>
        <w:t>;</w:t>
      </w:r>
      <w:r>
        <w:rPr>
          <w:color w:val="auto"/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color w:val="auto"/>
          <w:sz w:val="28"/>
          <w:szCs w:val="28"/>
        </w:rPr>
        <w:t>- запрос с использованием операции EXISTS</w:t>
      </w:r>
      <w:r>
        <w:rPr>
          <w:color w:val="000000"/>
          <w:sz w:val="28"/>
          <w:szCs w:val="28"/>
          <w:shd w:fill="00FF00" w:val="clear"/>
        </w:rPr>
        <w:t>;</w:t>
      </w:r>
      <w:r>
        <w:rPr>
          <w:color w:val="auto"/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color w:val="auto"/>
          <w:sz w:val="28"/>
          <w:szCs w:val="28"/>
        </w:rPr>
        <w:t>- запрос с использованием двух вложенных друг в друга подзапросов</w:t>
      </w:r>
      <w:r>
        <w:rPr>
          <w:color w:val="000000"/>
          <w:sz w:val="28"/>
          <w:szCs w:val="28"/>
          <w:shd w:fill="00FF00" w:val="clear"/>
        </w:rPr>
        <w:t>;</w:t>
      </w:r>
      <w:r>
        <w:rPr>
          <w:color w:val="auto"/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color w:val="auto"/>
          <w:sz w:val="28"/>
          <w:szCs w:val="28"/>
        </w:rPr>
        <w:t>- запрос с использованием трех вложенных друг в друга подзапросов</w:t>
      </w:r>
      <w:r>
        <w:rPr>
          <w:color w:val="000000"/>
          <w:sz w:val="28"/>
          <w:szCs w:val="28"/>
          <w:shd w:fill="FF0000" w:val="clear"/>
        </w:rPr>
        <w:t>;</w:t>
      </w:r>
      <w:r>
        <w:rPr>
          <w:color w:val="auto"/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6. Запросы на изменение структуры существующей таблицы: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color w:val="auto"/>
          <w:sz w:val="28"/>
          <w:szCs w:val="28"/>
        </w:rPr>
        <w:t>- запрос на добавление нового столбца к таблице</w:t>
      </w:r>
      <w:r>
        <w:rPr>
          <w:color w:val="000000"/>
          <w:sz w:val="28"/>
          <w:szCs w:val="28"/>
          <w:shd w:fill="00FF00" w:val="clear"/>
        </w:rPr>
        <w:t>;</w:t>
      </w:r>
      <w:r>
        <w:rPr>
          <w:color w:val="auto"/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color w:val="auto"/>
          <w:sz w:val="28"/>
          <w:szCs w:val="28"/>
        </w:rPr>
        <w:t>- запрос на добавление нового ограничения к таблиц</w:t>
      </w:r>
      <w:r>
        <w:rPr>
          <w:color w:val="000000"/>
          <w:sz w:val="28"/>
          <w:szCs w:val="28"/>
          <w:shd w:fill="00FF00" w:val="clear"/>
        </w:rPr>
        <w:t>е;</w:t>
      </w:r>
      <w:r>
        <w:rPr>
          <w:color w:val="auto"/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color w:val="auto"/>
          <w:sz w:val="28"/>
          <w:szCs w:val="28"/>
        </w:rPr>
        <w:t>- запрос на удаление нового столбца к таблице</w:t>
      </w:r>
      <w:r>
        <w:rPr>
          <w:color w:val="000000"/>
          <w:sz w:val="28"/>
          <w:szCs w:val="28"/>
          <w:shd w:fill="00FF00" w:val="clear"/>
        </w:rPr>
        <w:t>;</w:t>
      </w:r>
      <w:r>
        <w:rPr>
          <w:color w:val="auto"/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color w:val="auto"/>
          <w:sz w:val="28"/>
          <w:szCs w:val="28"/>
        </w:rPr>
        <w:t>- запрос на удаление нового ограничения к таблице</w:t>
      </w:r>
      <w:r>
        <w:rPr>
          <w:color w:val="000000"/>
          <w:sz w:val="28"/>
          <w:szCs w:val="28"/>
          <w:shd w:fill="00FF00" w:val="clear"/>
        </w:rPr>
        <w:t>;</w:t>
      </w:r>
      <w:r>
        <w:rPr>
          <w:color w:val="auto"/>
          <w:sz w:val="28"/>
          <w:szCs w:val="28"/>
        </w:rPr>
        <w:t xml:space="preserve"> </w:t>
      </w:r>
    </w:p>
    <w:p>
      <w:pPr>
        <w:pStyle w:val="Default"/>
        <w:bidi w:val="0"/>
        <w:spacing w:lineRule="auto" w:line="360"/>
        <w:ind w:left="0" w:right="0" w:firstLine="709"/>
        <w:jc w:val="both"/>
        <w:rPr/>
      </w:pPr>
      <w:r>
        <w:rPr>
          <w:color w:val="auto"/>
          <w:sz w:val="28"/>
          <w:szCs w:val="28"/>
        </w:rPr>
        <w:t>- запрос на изменение типа данных в таблице</w:t>
      </w:r>
      <w:r>
        <w:rPr>
          <w:color w:val="000000"/>
          <w:sz w:val="28"/>
          <w:szCs w:val="28"/>
          <w:shd w:fill="00FF00" w:val="clear"/>
        </w:rPr>
        <w:t>;</w:t>
      </w:r>
      <w:r>
        <w:rPr>
          <w:color w:val="auto"/>
          <w:sz w:val="28"/>
          <w:szCs w:val="28"/>
        </w:rPr>
        <w:t xml:space="preserve"> 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/>
        <w:t>- запрос на добавление нового первичного ключа к таблице с сохранением целостности таблицы</w:t>
      </w:r>
      <w:r>
        <w:rPr>
          <w:shd w:fill="FF0000" w:val="clear"/>
        </w:rPr>
        <w:t>;</w:t>
      </w:r>
      <w:r>
        <w:rPr/>
        <w:t xml:space="preserve">  </w:t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/>
      </w:r>
    </w:p>
    <w:p>
      <w:pPr>
        <w:pStyle w:val="Normal"/>
        <w:bidi w:val="0"/>
        <w:spacing w:lineRule="auto" w:line="360"/>
        <w:ind w:left="0" w:right="0" w:firstLine="709"/>
        <w:rPr/>
      </w:pPr>
      <w:r>
        <w:rPr/>
        <w:t>После разработки запросов получили следующий код:</w:t>
      </w:r>
    </w:p>
    <w:tbl>
      <w:tblPr>
        <w:tblW w:w="9571" w:type="dxa"/>
        <w:jc w:val="left"/>
        <w:tblInd w:w="-2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rPr/>
        <w:tc>
          <w:tcPr>
            <w:tcW w:w="9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use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SwimmingPool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go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--=================================================================================================================================================================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--1 Запросы с выбором строк по условию: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--запрос с использованием операторов сравнения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всю информацию об абонементах, с номером &gt;3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*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абонемента]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3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--запрос с использованием логических операторов AND, OR и NOT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всю информацию об абонементах, в которых нет слова Разовый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*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Название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not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like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'Разовый%'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--запрос с использованием комбинации логических операторов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всю информацию о клиентах, с кодом оператора 910 или 920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lang w:val="en-US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*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Клиенты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Телефон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like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'%910%'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or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Телефон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like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val="en-US" w:bidi="ar-SA"/>
              </w:rPr>
              <w:t>'%920%'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--запрос на использование выражений над столбцами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все студенческие абонементы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абонемента]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Название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[Студенческие абонементы]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Название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like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'% студенческий'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--запрос с проверкой на принадлежность множеству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всю информацию о тренировках, стоимостью 300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*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Стоимость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in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300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--запрос на принадлежность диапазону значений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названия абонементов, цена которых в диапазоне 500 и 1000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Название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Стоимость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between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500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and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1000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--запрос с проверкой на соответствие шаблону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дату и время тренировок Попова Ю.А.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[ФИО инструктора]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[Дата и время]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[ФИО инструктора]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like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'Попов%'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--запрос с проверкой на неопределенное условие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ФИО и номер клиента, у которого не указан адрес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ФИО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Телефон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Адрес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is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null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--================================================================================================================================================================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--2 Запросы на теоретико-множественные реляционные операции: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на объединение таблиц;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ФИО клиентов и названия их абонементов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distinct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ФИО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Название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Абонемент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join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Договор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on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абонемента]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Договор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[Код абонемента]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join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on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Договор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на пересечение таблиц;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--вывести коды клиентов, у которых студенческий абонемент и есть персональные тренировки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клиента]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intersect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клиента]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Договор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абонемента]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in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абонемента]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Название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like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'% студенческий'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на вычитание таблиц;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коды клиентов, у которых нет персональных тренировок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клиента]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except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клиента]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с использованием декартового произведения таблиц;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--=====================================================================================================================================================================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--3. Многотабличные запросы: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 запрос с использованием соединения двух таблиц по равенству и условием отбора;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ФИО клиентов, ФИО тренеров и дату и вроемя их тренировки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ФИО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[ФИО инструктора]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[Дата и время]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Тренировки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с использованием соединения трех таблиц по равенству и условием отбора;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ФИО клиентов и названия их абонементов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ФИО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Название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Договор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Договор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[Код клиента]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and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Договор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абонемента]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[Тип Абонемента]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абонемента]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с использованием соединения по четырем таблицам;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с использованием левого внешнего соединения;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ФИО всех клиентов и их тренеров, если имеется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distinct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ФИО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[ФИО инструктора]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Тренер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left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join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on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Тренировки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на использование правого внешнего соединения;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 запрос с использованием функции COUNT;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ФИО клиента и количество его тренировок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ФИО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COUNT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Тренировки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[Кол-во тренировок]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Тренировки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group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by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ФИО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с использованием функции SUM;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фио клиента и сколько он потратил на тренировки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ФИО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SUm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Тренировки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[Стоимость]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[Стоимость тренировок]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Тренировки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group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by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ФИО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-- 3 запроса с использованием временных функций;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--вывести несовершеннолетних клиентов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*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Year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[Дата рождения]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2002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номера договоров, заключенных в январе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[Номер договора]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Договор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Month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[Дата и время покупки]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день заключеня договора с Леоновым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DAY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[Дата и время покупки]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[день заключения договора]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Договор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=(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[Код клиента]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ФИО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'Леонов Михаил Максимович'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с использованием группировки по одному столбцу;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тренеров, кол-во клиентов и сколько заработали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[ФИО инструктора]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COUNT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[Кол-во клиентов]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SUM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Стоимость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Заработал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group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by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[ФИО инструктора]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 запрос на использование группировки по нескольким столбцам;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с использованием условия отбора групп HAVING;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вывести клиентов, которые потратили на тренировки не менее 500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ФИО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SUM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Тренировки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Стоимость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Потратили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Тренировки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group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by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ФИО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having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SUM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Тренировки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Стоимость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)&gt;=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500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 запрос с использованием сортировки по столбцу;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фио клиентов в порядке убывания потраченного на тренировки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ФИО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SUM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Тренировки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Стоимость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Потратили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Тренировки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group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by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ФИО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order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by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Потратили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DESC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--==========================================================================================================================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--4. Запросы на модификацию таблиц: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на добавление новых данных в таблицу;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--добавить новый абонемент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insert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into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values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11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'Разовый школьный'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'Одно посещение школьника'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150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'2020-12-31'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--запрос на добавление новых данных по результатам выполненного запроса;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-------------------------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на обновление существующих данных в таблице;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--увеличить стоимость всех абонементов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update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Стоимость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Стоимость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+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100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 запрос на обновление существующих данных по результатам подзапроса во фразе WHERE;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--скидка 30% на взрослый абонемент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update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Стоимость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Стоимость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*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0.7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абонемента]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2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на удаление существующих данных;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delete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на удаление существующих данных из одной таблицы на основе связанных с ней таблиц.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delete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join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Договор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on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абонемента]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Договор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абонемента]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абонемента]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Договор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абонемента]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на удаление существующих данных по результатам подзапроса во фразе WHERE;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--удалить абонемент с номером 11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delete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[Тип Абонемента]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абонемента]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11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--========================================================================================================================================================================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--5. Многотабличные запросы с использованием подзапросов: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-- 3 запроса с использованием операций сравнения;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--самый взрослый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*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[Дата рождения]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MIN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[Дата рождения]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ab/>
              <w:tab/>
              <w:tab/>
              <w:tab/>
              <w:tab/>
              <w:tab/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--самый молодой клиент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*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[Дата рождения]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MAX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[Дата рождения]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ab/>
              <w:tab/>
              <w:tab/>
              <w:tab/>
              <w:tab/>
              <w:tab/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тренеров, у которых оплата выше среднего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distinct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[ФИО инструктора]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Стоимость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&gt;=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bidi="ar-SA"/>
              </w:rPr>
              <w:t>avg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Стоимость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Оплата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ab/>
              <w:tab/>
              <w:tab/>
              <w:tab/>
              <w:tab/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с использованием операции ANY;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информацию о клиентах, у которых есть тренировки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*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клиента]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any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клиента]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с использованием операции ALL;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 Вывести информацию о клиентах, у которых нет персональных тренировок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*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клиента]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!=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all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клиента]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с использованием операции IN;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--вывести клиентов у которых тренер Попов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*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клиента]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in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[Код клиента]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[ФИО инструктора]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like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FF0000"/>
                <w:kern w:val="0"/>
                <w:sz w:val="19"/>
                <w:szCs w:val="19"/>
                <w:lang w:bidi="ar-SA"/>
              </w:rPr>
              <w:t>'Попов%'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с использованием операции EXISTS;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 определить клиентов, у которых есть тренировки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*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Exists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(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*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Тренировки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Тренировки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.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[Код клиента]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bidi="ar-SA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с использованием двух вложенных друг в друга подзапросов;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--минимальное количество договоров у клиента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ФИО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Клиенты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where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[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Код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клиента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]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=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val="en-US" w:bidi="ar-SA"/>
              </w:rPr>
              <w:t>MIN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a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from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ab/>
              <w:tab/>
              <w:tab/>
              <w:tab/>
              <w:tab/>
              <w:tab/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select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FF00FF"/>
                <w:kern w:val="0"/>
                <w:sz w:val="19"/>
                <w:szCs w:val="19"/>
                <w:lang w:val="en-US" w:bidi="ar-SA"/>
              </w:rPr>
              <w:t>count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(*)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a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,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[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Код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клиента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ab/>
              <w:tab/>
              <w:tab/>
              <w:tab/>
              <w:tab/>
              <w:tab/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from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Договор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ab/>
              <w:tab/>
              <w:tab/>
              <w:tab/>
              <w:tab/>
              <w:tab/>
              <w:tab/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group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by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[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Код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клиента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]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as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a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val="en-US"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 запрос с использованием трех вложенных друг в друга подзапросов;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--===========================================================================================================================================================================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--6. Запросы на изменение структуры существующей таблицы: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на добавление нового столбца к таблице;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alter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table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add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[Постоянная скидка]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на добавление нового ограничения к таблице;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alter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table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Клиенты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add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Constraint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uniq_phone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 xml:space="preserve">UNIQUE 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Телефон</w:t>
            </w:r>
            <w:r>
              <w:rPr>
                <w:rFonts w:cs="Consolas" w:ascii="Consolas" w:hAnsi="Consolas"/>
                <w:color w:val="808080"/>
                <w:kern w:val="0"/>
                <w:sz w:val="19"/>
                <w:szCs w:val="19"/>
                <w:lang w:val="en-US" w:bidi="ar-SA"/>
              </w:rPr>
              <w:t>)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>-- запрос на удаление нового столбца к таблице;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alter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table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Клиенты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drop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bidi="ar-SA"/>
              </w:rPr>
              <w:t>column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 xml:space="preserve"> [Постоянная скидка]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на удаление нового ограничения к таблице;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alter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table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Клиенты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lang w:val="en-US"/>
              </w:rPr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drop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Constraint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uniq_phone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на изменение типа данных в таблице;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alter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table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[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Тип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абонемента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>]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/>
            </w:pP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alter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column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  <w:t>Описание</w:t>
            </w: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val="en-US" w:bidi="ar-SA"/>
              </w:rPr>
              <w:t xml:space="preserve"> </w:t>
            </w:r>
            <w:r>
              <w:rPr>
                <w:rFonts w:cs="Consolas" w:ascii="Consolas" w:hAnsi="Consolas"/>
                <w:color w:val="0000FF"/>
                <w:kern w:val="0"/>
                <w:sz w:val="19"/>
                <w:szCs w:val="19"/>
                <w:lang w:val="en-US" w:bidi="ar-SA"/>
              </w:rPr>
              <w:t>text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8000"/>
                <w:kern w:val="0"/>
                <w:sz w:val="19"/>
                <w:szCs w:val="19"/>
                <w:lang w:bidi="ar-SA"/>
              </w:rPr>
              <w:t xml:space="preserve">-- запрос на добавление нового первичного ключа к таблице с сохранением целостности таблицы;  </w:t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ind w:left="0" w:right="0" w:hanging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cs="Consolas" w:ascii="Consolas" w:hAnsi="Consolas"/>
                <w:color w:val="000000"/>
                <w:kern w:val="0"/>
                <w:sz w:val="19"/>
                <w:szCs w:val="19"/>
                <w:lang w:bidi="ar-SA"/>
              </w:rPr>
            </w:r>
          </w:p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cs="Lucida Sans"/>
              </w:rPr>
            </w:pPr>
            <w:r>
              <w:rPr>
                <w:rFonts w:cs="Lucida Sans"/>
              </w:rPr>
            </w:r>
          </w:p>
        </w:tc>
      </w:tr>
    </w:tbl>
    <w:p>
      <w:pPr>
        <w:pStyle w:val="Normal"/>
        <w:widowControl w:val="false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rPr/>
      </w:pPr>
      <w:bookmarkStart w:id="13" w:name="__RefHeading___Toc11682_3797659017"/>
      <w:bookmarkEnd w:id="13"/>
      <w:r>
        <w:rPr/>
        <w:t>Список используемой литературы</w:t>
      </w:r>
    </w:p>
    <w:p>
      <w:pPr>
        <w:pStyle w:val="Style17"/>
        <w:numPr>
          <w:ilvl w:val="0"/>
          <w:numId w:val="8"/>
        </w:numPr>
        <w:spacing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14" w:name="yui_3_15_0_2_1607162567193_122"/>
      <w:bookmarkStart w:id="15" w:name="yui_3_15_0_2_1607162567193_121"/>
      <w:bookmarkEnd w:id="14"/>
      <w:bookmarkEnd w:id="15"/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Р. Виейра. Программирование баз данных Microsoft SQL Server 2005. Базовый курс — М.: «Диалектика», 2007. —832 c.</w:t>
      </w:r>
    </w:p>
    <w:p>
      <w:pPr>
        <w:pStyle w:val="Style17"/>
        <w:numPr>
          <w:ilvl w:val="0"/>
          <w:numId w:val="8"/>
        </w:numPr>
        <w:spacing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16" w:name="yui_3_15_0_2_1607162567193_1221"/>
      <w:bookmarkStart w:id="17" w:name="yui_3_15_0_2_1607162567193_133"/>
      <w:bookmarkEnd w:id="16"/>
      <w:bookmarkEnd w:id="17"/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Клайн К. SQL. Справочник. 2-е издание / Пер. с англ. – М.: КУДИЦ-ОБРАЗ, 2006 – 832 с.</w:t>
      </w:r>
    </w:p>
    <w:p>
      <w:pPr>
        <w:pStyle w:val="Style17"/>
        <w:numPr>
          <w:ilvl w:val="0"/>
          <w:numId w:val="8"/>
        </w:numPr>
        <w:spacing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18" w:name="yui_3_15_0_2_1607162567193_1222"/>
      <w:bookmarkStart w:id="19" w:name="yui_3_15_0_2_1607162567193_130"/>
      <w:bookmarkStart w:id="20" w:name="yui_3_15_0_2_1607162567193_131"/>
      <w:bookmarkEnd w:id="18"/>
      <w:bookmarkEnd w:id="19"/>
      <w:bookmarkEnd w:id="20"/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Дж. Грофф, П. Вайнберг. SQL: Полное руководство: Пер. с англ. – 2-е изд., перераб. и доп. – К.: Издательская группа BHV, 2001. – 816 с., ил.</w:t>
      </w:r>
    </w:p>
    <w:p>
      <w:pPr>
        <w:pStyle w:val="Style17"/>
        <w:numPr>
          <w:ilvl w:val="0"/>
          <w:numId w:val="8"/>
        </w:numPr>
        <w:spacing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21" w:name="yui_3_15_0_2_1607162567193_1223"/>
      <w:bookmarkStart w:id="22" w:name="yui_3_15_0_2_1607162567193_136"/>
      <w:bookmarkEnd w:id="21"/>
      <w:bookmarkEnd w:id="22"/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Дунаев В.В. Базы данных. Язык SQL. – СПб.: БХВ-Петербург, 2006. – 288 с.: ил.</w:t>
      </w:r>
    </w:p>
    <w:p>
      <w:pPr>
        <w:pStyle w:val="Style17"/>
        <w:numPr>
          <w:ilvl w:val="0"/>
          <w:numId w:val="8"/>
        </w:numPr>
        <w:spacing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23" w:name="yui_3_15_0_2_1607162567193_1224"/>
      <w:bookmarkStart w:id="24" w:name="yui_3_15_0_2_1607162567193_138"/>
      <w:bookmarkEnd w:id="23"/>
      <w:bookmarkEnd w:id="24"/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Андон Ф., Резниченко В. Язык запросов SQL. Учебный курс. – СПб.: Питер; Киев: Издательская группа BHV, 2006. – 416 c.: ил.</w:t>
      </w:r>
    </w:p>
    <w:p>
      <w:pPr>
        <w:pStyle w:val="Style17"/>
        <w:numPr>
          <w:ilvl w:val="0"/>
          <w:numId w:val="8"/>
        </w:numPr>
        <w:spacing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25" w:name="yui_3_15_0_2_1607162567193_1225"/>
      <w:bookmarkStart w:id="26" w:name="yui_3_15_0_2_1607162567193_140"/>
      <w:bookmarkEnd w:id="25"/>
      <w:bookmarkEnd w:id="26"/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Глушаков С.В.,Ломотько Д.В. Базы данных:Учебный курс / Харьков, Ростов-на-Дону, Киев,2002.</w:t>
      </w:r>
    </w:p>
    <w:p>
      <w:pPr>
        <w:pStyle w:val="Style17"/>
        <w:numPr>
          <w:ilvl w:val="0"/>
          <w:numId w:val="8"/>
        </w:numPr>
        <w:spacing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27" w:name="yui_3_15_0_2_1607162567193_1226"/>
      <w:bookmarkStart w:id="28" w:name="yui_3_15_0_2_1607162567193_142"/>
      <w:bookmarkEnd w:id="27"/>
      <w:bookmarkEnd w:id="28"/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Гарбус Дж.,Паскузи Д.,Чанг Э. Database design on SQL Server 7.Сертификационный экзамен – экстерном (экзамен 70-029) СПб., 2000.</w:t>
      </w:r>
    </w:p>
    <w:p>
      <w:pPr>
        <w:pStyle w:val="Style17"/>
        <w:numPr>
          <w:ilvl w:val="0"/>
          <w:numId w:val="8"/>
        </w:numPr>
        <w:spacing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29" w:name="yui_3_15_0_2_1607162567193_1227"/>
      <w:bookmarkStart w:id="30" w:name="yui_3_15_0_2_1607162567193_144"/>
      <w:bookmarkEnd w:id="29"/>
      <w:bookmarkEnd w:id="30"/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Конолли Томас, Бегг Каролин. Базы данных: проектирование, реализация и сопровождение. Теория и практика, 2-е изд.:Уч.пос. М.,2000.</w:t>
      </w:r>
    </w:p>
    <w:p>
      <w:pPr>
        <w:pStyle w:val="Style17"/>
        <w:numPr>
          <w:ilvl w:val="0"/>
          <w:numId w:val="8"/>
        </w:numPr>
        <w:spacing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31" w:name="yui_3_15_0_2_1607162567193_1228"/>
      <w:bookmarkStart w:id="32" w:name="yui_3_15_0_2_1607162567193_146"/>
      <w:bookmarkEnd w:id="31"/>
      <w:bookmarkEnd w:id="32"/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Мамаев Е., Вишневский А. Microsoft SQL Server 7.0 для профессионалов. СПб. ., 2001.</w:t>
      </w:r>
    </w:p>
    <w:p>
      <w:pPr>
        <w:pStyle w:val="Style17"/>
        <w:numPr>
          <w:ilvl w:val="0"/>
          <w:numId w:val="8"/>
        </w:numPr>
        <w:spacing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33" w:name="yui_3_15_0_2_1607162567193_1229"/>
      <w:bookmarkStart w:id="34" w:name="yui_3_15_0_2_1607162567193_148"/>
      <w:bookmarkEnd w:id="33"/>
      <w:bookmarkEnd w:id="34"/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Кренке Д. Теория и практика построения баз данных, - СПб.: Питер, 2005.</w:t>
      </w:r>
    </w:p>
    <w:p>
      <w:pPr>
        <w:pStyle w:val="Style17"/>
        <w:numPr>
          <w:ilvl w:val="0"/>
          <w:numId w:val="8"/>
        </w:numPr>
        <w:spacing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35" w:name="yui_3_15_0_2_1607162567193_12210"/>
      <w:bookmarkStart w:id="36" w:name="yui_3_15_0_2_1607162567193_150"/>
      <w:bookmarkEnd w:id="35"/>
      <w:bookmarkEnd w:id="36"/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Черноусова А.М. Создание и использование баз данных, - ГОУ ОГУ, 2009. – 244 с.</w:t>
      </w:r>
    </w:p>
    <w:p>
      <w:pPr>
        <w:pStyle w:val="Style17"/>
        <w:numPr>
          <w:ilvl w:val="0"/>
          <w:numId w:val="8"/>
        </w:numPr>
        <w:spacing w:before="0" w:after="0"/>
        <w:ind w:left="0" w:right="0" w:firstLine="709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bookmarkStart w:id="37" w:name="yui_3_15_0_2_1607162567193_12211"/>
      <w:bookmarkStart w:id="38" w:name="yui_3_15_0_2_1607162567193_152"/>
      <w:bookmarkEnd w:id="37"/>
      <w:bookmarkEnd w:id="38"/>
      <w:r>
        <w:rPr>
          <w:b w:val="false"/>
          <w:i w:val="false"/>
          <w:caps w:val="false"/>
          <w:smallCaps w:val="false"/>
          <w:color w:val="000000"/>
          <w:spacing w:val="0"/>
          <w:sz w:val="28"/>
        </w:rPr>
        <w:t>Токмаков Г.П. Базы данных. Концепция баз данных, реляционная модель данных, языки SQL и XML. – УлГТУ, 2010. - 193 с.</w:t>
      </w:r>
    </w:p>
    <w:sectPr>
      <w:footerReference w:type="default" r:id="rId4"/>
      <w:type w:val="nextPage"/>
      <w:pgSz w:w="11906" w:h="16838"/>
      <w:pgMar w:left="1701" w:right="850" w:header="0" w:top="1134" w:footer="1134" w:bottom="1899" w:gutter="0"/>
      <w:pgNumType w:fmt="decimal"/>
      <w:formProt w:val="false"/>
      <w:titlePg/>
      <w:textDirection w:val="lrTb"/>
      <w:docGrid w:type="default" w:linePitch="312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uto" w:line="360"/>
      <w:ind w:left="0" w:right="0"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8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32"/>
      <w:szCs w:val="32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0" w:after="0"/>
      <w:ind w:left="0" w:right="0" w:firstLine="709"/>
      <w:outlineLvl w:val="1"/>
    </w:pPr>
    <w:rPr>
      <w:rFonts w:ascii="Times New Roman" w:hAnsi="Times New Roman"/>
      <w:b/>
      <w:bCs/>
      <w:sz w:val="28"/>
      <w:szCs w:val="28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character" w:styleId="DefaultParagraphFont">
    <w:name w:val="Default Paragraph Font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360" w:before="0" w:after="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Style21"/>
    <w:pPr>
      <w:suppressLineNumbers/>
    </w:pPr>
    <w:rPr/>
  </w:style>
  <w:style w:type="paragraph" w:styleId="Style23">
    <w:name w:val="Содержимое таблицы"/>
    <w:basedOn w:val="Normal"/>
    <w:qFormat/>
    <w:pPr>
      <w:suppressLineNumbers/>
      <w:spacing w:lineRule="auto" w:line="240"/>
      <w:ind w:left="0" w:right="0" w:hanging="0"/>
      <w:jc w:val="center"/>
    </w:pPr>
    <w:rPr>
      <w:rFonts w:ascii="Times New Roman" w:hAnsi="Times New Roman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sz w:val="28"/>
      <w:szCs w:val="28"/>
      <w:u w:val="none"/>
      <w:lang w:val="ru-RU"/>
    </w:rPr>
  </w:style>
  <w:style w:type="paragraph" w:styleId="11">
    <w:name w:val="TOC 1"/>
    <w:basedOn w:val="Style20"/>
    <w:pPr>
      <w:tabs>
        <w:tab w:val="clear" w:pos="708"/>
        <w:tab w:val="right" w:pos="9355" w:leader="dot"/>
      </w:tabs>
      <w:ind w:left="0" w:right="0" w:hanging="0"/>
    </w:pPr>
    <w:rPr/>
  </w:style>
  <w:style w:type="paragraph" w:styleId="21">
    <w:name w:val="TOC 2"/>
    <w:basedOn w:val="Style20"/>
    <w:pPr>
      <w:tabs>
        <w:tab w:val="clear" w:pos="708"/>
        <w:tab w:val="right" w:pos="9072" w:leader="dot"/>
      </w:tabs>
      <w:ind w:left="283" w:right="0" w:hanging="0"/>
    </w:pPr>
    <w:rPr/>
  </w:style>
  <w:style w:type="paragraph" w:styleId="NormalTable">
    <w:name w:val="Normal Table"/>
    <w:qFormat/>
    <w:pPr>
      <w:widowControl/>
      <w:suppressAutoHyphens w:val="true"/>
      <w:kinsoku w:val="true"/>
      <w:overflowPunct w:val="true"/>
      <w:autoSpaceDE w:val="true"/>
      <w:bidi w:val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2"/>
      <w:lang w:val="ru-RU" w:eastAsia="en-US" w:bidi="ar-SA"/>
    </w:rPr>
  </w:style>
  <w:style w:type="paragraph" w:styleId="NormalWeb">
    <w:name w:val="Normal (Web)"/>
    <w:basedOn w:val="Normal"/>
    <w:qFormat/>
    <w:pPr>
      <w:spacing w:lineRule="auto" w:line="240"/>
    </w:pPr>
    <w:rPr>
      <w:sz w:val="24"/>
      <w:szCs w:val="24"/>
      <w:lang w:eastAsia="ru-RU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jc w:val="left"/>
      <w:textAlignment w:val="auto"/>
    </w:pPr>
    <w:rPr>
      <w:rFonts w:ascii="Times New Roman" w:hAnsi="Times New Roman" w:eastAsia="NSimSun" w:cs="Times New Roman"/>
      <w:color w:val="000000"/>
      <w:kern w:val="2"/>
      <w:sz w:val="24"/>
      <w:szCs w:val="24"/>
      <w:lang w:val="ru-RU" w:eastAsia="zh-CN" w:bidi="ar-SA"/>
    </w:rPr>
  </w:style>
  <w:style w:type="paragraph" w:styleId="TableGrid">
    <w:name w:val="Table Grid"/>
    <w:basedOn w:val="NormalTable"/>
    <w:qFormat/>
    <w:pPr>
      <w:suppressAutoHyphens w:val="true"/>
      <w:spacing w:lineRule="auto" w:line="240"/>
      <w:ind w:left="0" w:right="0" w:hanging="0"/>
      <w:jc w:val="left"/>
    </w:pPr>
    <w:rPr>
      <w:rFonts w:ascii="Liberation Serif" w:hAnsi="Liberation Serif" w:cs="Liberation Serif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423</TotalTime>
  <Application>LibreOffice/7.0.3.1$Windows_X86_64 LibreOffice_project/d7547858d014d4cf69878db179d326fc3483e082</Application>
  <Pages>28</Pages>
  <Words>3839</Words>
  <Characters>26578</Characters>
  <CharactersWithSpaces>30231</CharactersWithSpaces>
  <Paragraphs>702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2020-11-26T14:54:50Z</dcterms:created>
  <dc:creator/>
  <dc:description/>
  <dc:language>ru-RU</dc:language>
  <cp:lastModifiedBy/>
  <cp:lastPrinted>2020-11-26T18:58:51Z</cp:lastPrinted>
  <dcterms:modified xsi:type="dcterms:W3CDTF">2020-12-09T11:42:23Z</dcterms:modified>
  <cp:revision>6</cp:revision>
  <dc:subject/>
  <dc:title/>
</cp:coreProperties>
</file>