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2618163B" w:rsidR="004A722C" w:rsidRPr="00B52FD4" w:rsidRDefault="002F624E" w:rsidP="0078729C">
      <w:pPr>
        <w:spacing w:line="360" w:lineRule="auto"/>
        <w:jc w:val="center"/>
        <w:rPr>
          <w:rFonts w:ascii="Times New Roman" w:hAnsi="Times New Roman" w:cs="Times New Roman"/>
          <w:b/>
          <w:bCs/>
          <w:color w:val="000000" w:themeColor="text1"/>
          <w:sz w:val="32"/>
          <w:szCs w:val="32"/>
        </w:rPr>
      </w:pPr>
      <w:r w:rsidRPr="002F624E">
        <w:rPr>
          <w:rFonts w:ascii="Times New Roman" w:hAnsi="Times New Roman" w:cs="Times New Roman"/>
          <w:b/>
          <w:bCs/>
          <w:color w:val="000000" w:themeColor="text1"/>
          <w:sz w:val="32"/>
          <w:szCs w:val="32"/>
        </w:rPr>
        <w:t>SALARY PREDICTION SYSTEM BASED ON EDUCATIONAL QUALIFICATIONS, SKILLS, AND PROFESSIONAL EXPERIENCE</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3BC073E" w14:textId="77777777" w:rsidR="002F624E" w:rsidRPr="002F624E" w:rsidRDefault="002F624E" w:rsidP="002F624E">
      <w:pPr>
        <w:spacing w:line="360" w:lineRule="auto"/>
        <w:ind w:firstLine="720"/>
        <w:jc w:val="both"/>
        <w:rPr>
          <w:rFonts w:ascii="Times New Roman" w:hAnsi="Times New Roman" w:cs="Times New Roman"/>
          <w:sz w:val="24"/>
          <w:szCs w:val="24"/>
        </w:rPr>
      </w:pPr>
      <w:r w:rsidRPr="002F624E">
        <w:rPr>
          <w:rFonts w:ascii="Times New Roman" w:hAnsi="Times New Roman" w:cs="Times New Roman"/>
          <w:sz w:val="24"/>
          <w:szCs w:val="24"/>
        </w:rPr>
        <w:t>Estimating an individual's expected salary is a challenging task influenced by educational qualifications, technical skills, work experience, industry, and job location. Traditional salary estimation methods rely on manual market analysis and historical trends, which may not accurately reflect current employment conditions. Job seekers and employers require intelligent systems that provide reliable salary predictions based on relevant professional attributes.</w:t>
      </w:r>
    </w:p>
    <w:p w14:paraId="6F6EB654" w14:textId="77777777" w:rsidR="002F624E" w:rsidRPr="002F624E" w:rsidRDefault="002F624E" w:rsidP="002F624E">
      <w:pPr>
        <w:spacing w:line="360" w:lineRule="auto"/>
        <w:ind w:firstLine="720"/>
        <w:jc w:val="both"/>
        <w:rPr>
          <w:rFonts w:ascii="Times New Roman" w:hAnsi="Times New Roman" w:cs="Times New Roman"/>
          <w:sz w:val="24"/>
          <w:szCs w:val="24"/>
        </w:rPr>
      </w:pPr>
      <w:r w:rsidRPr="002F624E">
        <w:rPr>
          <w:rFonts w:ascii="Times New Roman" w:hAnsi="Times New Roman" w:cs="Times New Roman"/>
          <w:sz w:val="24"/>
          <w:szCs w:val="24"/>
        </w:rPr>
        <w:t xml:space="preserve">The proposed solution is a </w:t>
      </w:r>
      <w:r w:rsidRPr="002F624E">
        <w:rPr>
          <w:rFonts w:ascii="Times New Roman" w:hAnsi="Times New Roman" w:cs="Times New Roman"/>
          <w:b/>
          <w:bCs/>
          <w:sz w:val="24"/>
          <w:szCs w:val="24"/>
        </w:rPr>
        <w:t>Salary Prediction System</w:t>
      </w:r>
      <w:r w:rsidRPr="002F624E">
        <w:rPr>
          <w:rFonts w:ascii="Times New Roman" w:hAnsi="Times New Roman" w:cs="Times New Roman"/>
          <w:sz w:val="24"/>
          <w:szCs w:val="24"/>
        </w:rPr>
        <w:t xml:space="preserve"> that estimates expected salaries using machine learning algorithms and professional profile data. The system provides a centralized platform where users can enter educational qualifications, technical skills, years of experience, job role, and other relevant information through a secure and user-friendly interface.</w:t>
      </w:r>
    </w:p>
    <w:p w14:paraId="0555A86F" w14:textId="77777777" w:rsidR="002F624E" w:rsidRPr="002F624E" w:rsidRDefault="002F624E" w:rsidP="002F624E">
      <w:pPr>
        <w:spacing w:line="360" w:lineRule="auto"/>
        <w:ind w:firstLine="720"/>
        <w:jc w:val="both"/>
        <w:rPr>
          <w:rFonts w:ascii="Times New Roman" w:hAnsi="Times New Roman" w:cs="Times New Roman"/>
          <w:sz w:val="24"/>
          <w:szCs w:val="24"/>
        </w:rPr>
      </w:pPr>
      <w:r w:rsidRPr="002F624E">
        <w:rPr>
          <w:rFonts w:ascii="Times New Roman" w:hAnsi="Times New Roman" w:cs="Times New Roman"/>
          <w:sz w:val="24"/>
          <w:szCs w:val="24"/>
        </w:rPr>
        <w:t xml:space="preserve">By integrating regression models and predictive analytics, the system </w:t>
      </w:r>
      <w:proofErr w:type="spellStart"/>
      <w:r w:rsidRPr="002F624E">
        <w:rPr>
          <w:rFonts w:ascii="Times New Roman" w:hAnsi="Times New Roman" w:cs="Times New Roman"/>
          <w:sz w:val="24"/>
          <w:szCs w:val="24"/>
        </w:rPr>
        <w:t>analyzes</w:t>
      </w:r>
      <w:proofErr w:type="spellEnd"/>
      <w:r w:rsidRPr="002F624E">
        <w:rPr>
          <w:rFonts w:ascii="Times New Roman" w:hAnsi="Times New Roman" w:cs="Times New Roman"/>
          <w:sz w:val="24"/>
          <w:szCs w:val="24"/>
        </w:rPr>
        <w:t xml:space="preserve"> educational background, certifications, technical skills, industry sector, work experience, and location to estimate salary ranges accurately. It generates prediction reports, salary trend analysis, and visualization dashboards that assist job seekers, recruiters, and organizations in making informed career and hiring decisions.</w:t>
      </w:r>
    </w:p>
    <w:p w14:paraId="422B5DCD" w14:textId="77777777" w:rsidR="002F624E" w:rsidRPr="002F624E" w:rsidRDefault="002F624E" w:rsidP="002F624E">
      <w:pPr>
        <w:spacing w:line="360" w:lineRule="auto"/>
        <w:ind w:firstLine="720"/>
        <w:jc w:val="both"/>
        <w:rPr>
          <w:rFonts w:ascii="Times New Roman" w:hAnsi="Times New Roman" w:cs="Times New Roman"/>
          <w:sz w:val="24"/>
          <w:szCs w:val="24"/>
        </w:rPr>
      </w:pPr>
      <w:r w:rsidRPr="002F624E">
        <w:rPr>
          <w:rFonts w:ascii="Times New Roman" w:hAnsi="Times New Roman" w:cs="Times New Roman"/>
          <w:sz w:val="24"/>
          <w:szCs w:val="24"/>
        </w:rPr>
        <w:t>The system is secure, scalable, and suitable for recruitment agencies, human resource departments, career guidance platforms, and educational institutions.</w:t>
      </w:r>
    </w:p>
    <w:p w14:paraId="14BA5326" w14:textId="77777777" w:rsidR="002F624E" w:rsidRPr="002F624E" w:rsidRDefault="002F624E" w:rsidP="002F624E">
      <w:pPr>
        <w:spacing w:line="360" w:lineRule="auto"/>
        <w:ind w:firstLine="720"/>
        <w:jc w:val="both"/>
        <w:rPr>
          <w:rFonts w:ascii="Times New Roman" w:hAnsi="Times New Roman" w:cs="Times New Roman"/>
          <w:sz w:val="24"/>
          <w:szCs w:val="24"/>
        </w:rPr>
      </w:pPr>
      <w:r w:rsidRPr="002F624E">
        <w:rPr>
          <w:rFonts w:ascii="Times New Roman" w:hAnsi="Times New Roman" w:cs="Times New Roman"/>
          <w:sz w:val="24"/>
          <w:szCs w:val="24"/>
        </w:rPr>
        <w:t>Ultimately, this project delivers a modern and intelligent salary prediction solution that improves estimation accuracy, supports career planning, enhances recruitment decisions, and enables data-driven workforce management.</w:t>
      </w: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A6500"/>
    <w:rsid w:val="00115EDC"/>
    <w:rsid w:val="00131EB4"/>
    <w:rsid w:val="0017402C"/>
    <w:rsid w:val="001C6B9D"/>
    <w:rsid w:val="001C6CAC"/>
    <w:rsid w:val="001C7CD6"/>
    <w:rsid w:val="001E0BF2"/>
    <w:rsid w:val="00216980"/>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00A94"/>
    <w:rsid w:val="00710C85"/>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2026-07-04T13:42:00Z</dcterms:created>
  <dcterms:modified xsi:type="dcterms:W3CDTF">2026-07-04T13:42:00Z</dcterms:modified>
</cp:coreProperties>
</file>