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16" w:rsidRDefault="006C4116" w:rsidP="006C4116">
      <w:pPr>
        <w:jc w:val="center"/>
        <w:rPr>
          <w:rFonts w:ascii="標楷體" w:eastAsia="標楷體" w:hAnsi="標楷體" w:cs="Arial"/>
          <w:sz w:val="72"/>
          <w:szCs w:val="72"/>
        </w:rPr>
      </w:pPr>
      <w:r>
        <w:rPr>
          <w:rFonts w:ascii="標楷體" w:eastAsia="標楷體" w:hAnsi="標楷體" w:cs="Arial" w:hint="eastAsia"/>
          <w:sz w:val="72"/>
          <w:szCs w:val="72"/>
        </w:rPr>
        <w:t>微控制器</w:t>
      </w:r>
    </w:p>
    <w:p w:rsidR="006C4116" w:rsidRDefault="00064C58" w:rsidP="006C4116">
      <w:pPr>
        <w:jc w:val="center"/>
        <w:rPr>
          <w:rFonts w:ascii="標楷體" w:eastAsia="標楷體" w:hAnsi="標楷體" w:cs="Arial"/>
          <w:sz w:val="56"/>
          <w:szCs w:val="56"/>
        </w:rPr>
      </w:pPr>
      <w:r>
        <w:rPr>
          <w:rFonts w:ascii="標楷體" w:eastAsia="標楷體" w:hAnsi="標楷體" w:cs="Arial" w:hint="eastAsia"/>
          <w:sz w:val="56"/>
          <w:szCs w:val="56"/>
        </w:rPr>
        <w:t>實驗六</w:t>
      </w:r>
      <w:r w:rsidR="006C4116">
        <w:rPr>
          <w:rFonts w:ascii="標楷體" w:eastAsia="標楷體" w:hAnsi="標楷體" w:cs="Arial" w:hint="eastAsia"/>
          <w:sz w:val="56"/>
          <w:szCs w:val="56"/>
        </w:rPr>
        <w:t xml:space="preserve"> </w:t>
      </w:r>
    </w:p>
    <w:p w:rsidR="006C4116" w:rsidRDefault="005C512C" w:rsidP="006C4116">
      <w:pPr>
        <w:jc w:val="center"/>
        <w:rPr>
          <w:rFonts w:ascii="標楷體" w:eastAsia="標楷體" w:hAnsi="標楷體" w:cs="Arial"/>
          <w:color w:val="000000"/>
          <w:kern w:val="0"/>
          <w:sz w:val="40"/>
          <w:szCs w:val="40"/>
        </w:rPr>
      </w:pPr>
      <w:r w:rsidRPr="005C512C">
        <w:rPr>
          <w:rFonts w:ascii="標楷體" w:eastAsia="標楷體" w:hAnsi="標楷體" w:cs="Arial" w:hint="eastAsia"/>
          <w:color w:val="000000"/>
          <w:kern w:val="0"/>
          <w:sz w:val="40"/>
          <w:szCs w:val="40"/>
        </w:rPr>
        <w:t>電子計算機</w:t>
      </w:r>
    </w:p>
    <w:p w:rsidR="00312D41" w:rsidRDefault="00312D41" w:rsidP="006C4116">
      <w:pPr>
        <w:jc w:val="center"/>
        <w:rPr>
          <w:rFonts w:ascii="標楷體" w:eastAsia="標楷體" w:hAnsi="標楷體" w:cs="Arial"/>
          <w:color w:val="000000"/>
          <w:kern w:val="0"/>
          <w:sz w:val="40"/>
          <w:szCs w:val="40"/>
        </w:rPr>
      </w:pPr>
    </w:p>
    <w:p w:rsidR="005C512C" w:rsidRDefault="005C512C" w:rsidP="006C4116">
      <w:pPr>
        <w:jc w:val="center"/>
        <w:rPr>
          <w:rFonts w:ascii="標楷體" w:eastAsia="標楷體" w:hAnsi="標楷體" w:cs="Arial"/>
          <w:color w:val="000000"/>
          <w:kern w:val="0"/>
          <w:sz w:val="40"/>
          <w:szCs w:val="40"/>
        </w:rPr>
      </w:pPr>
    </w:p>
    <w:p w:rsidR="005C512C" w:rsidRDefault="005C512C" w:rsidP="006C4116">
      <w:pPr>
        <w:jc w:val="center"/>
        <w:rPr>
          <w:rFonts w:ascii="標楷體" w:eastAsia="標楷體" w:hAnsi="標楷體" w:cs="Arial"/>
          <w:color w:val="000000"/>
          <w:kern w:val="0"/>
          <w:sz w:val="40"/>
          <w:szCs w:val="40"/>
        </w:rPr>
      </w:pPr>
    </w:p>
    <w:p w:rsidR="005C512C" w:rsidRDefault="005C512C" w:rsidP="006C4116">
      <w:pPr>
        <w:jc w:val="center"/>
        <w:rPr>
          <w:rFonts w:ascii="標楷體" w:eastAsia="標楷體" w:hAnsi="標楷體" w:cs="Arial"/>
          <w:color w:val="000000"/>
          <w:kern w:val="0"/>
          <w:sz w:val="40"/>
          <w:szCs w:val="40"/>
        </w:rPr>
      </w:pPr>
    </w:p>
    <w:p w:rsidR="00312D41" w:rsidRDefault="00312D41" w:rsidP="006C4116">
      <w:pPr>
        <w:jc w:val="center"/>
        <w:rPr>
          <w:rFonts w:ascii="標楷體" w:eastAsia="標楷體" w:hAnsi="標楷體" w:cs="Arial"/>
          <w:sz w:val="56"/>
          <w:szCs w:val="56"/>
        </w:rPr>
      </w:pPr>
    </w:p>
    <w:p w:rsidR="006C4116" w:rsidRPr="006C4116" w:rsidRDefault="006C4116" w:rsidP="006C4116">
      <w:pPr>
        <w:jc w:val="center"/>
        <w:rPr>
          <w:rFonts w:ascii="標楷體" w:eastAsia="標楷體" w:hAnsi="標楷體" w:cs="Arial"/>
          <w:sz w:val="56"/>
          <w:szCs w:val="56"/>
        </w:rPr>
      </w:pPr>
    </w:p>
    <w:p w:rsidR="006C4116" w:rsidRDefault="006C4116" w:rsidP="006C4116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班級：機械2A</w:t>
      </w:r>
    </w:p>
    <w:p w:rsidR="006C4116" w:rsidRDefault="006C4116" w:rsidP="006C4116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學號：</w:t>
      </w:r>
      <w:r w:rsidR="00332C3A">
        <w:rPr>
          <w:rFonts w:ascii="標楷體" w:eastAsia="標楷體" w:hAnsi="標楷體" w:hint="eastAsia"/>
          <w:b/>
          <w:sz w:val="36"/>
          <w:szCs w:val="36"/>
        </w:rPr>
        <w:t>102303022</w:t>
      </w:r>
    </w:p>
    <w:p w:rsidR="006C4116" w:rsidRDefault="00332C3A" w:rsidP="006C4116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姓名：賴言厚</w:t>
      </w:r>
    </w:p>
    <w:p w:rsidR="006C4116" w:rsidRDefault="006C4116" w:rsidP="006C4116">
      <w:pPr>
        <w:ind w:firstLineChars="750" w:firstLine="2703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日期：</w:t>
      </w:r>
      <w:r>
        <w:rPr>
          <w:rFonts w:ascii="標楷體" w:eastAsia="標楷體" w:hAnsi="標楷體"/>
          <w:sz w:val="36"/>
          <w:szCs w:val="36"/>
        </w:rPr>
        <w:t>104</w:t>
      </w:r>
      <w:r w:rsidRPr="00D45AFB">
        <w:rPr>
          <w:rFonts w:ascii="標楷體" w:eastAsia="標楷體" w:hAnsi="標楷體" w:hint="eastAsia"/>
          <w:sz w:val="36"/>
          <w:szCs w:val="36"/>
        </w:rPr>
        <w:t>/</w:t>
      </w:r>
      <w:r>
        <w:rPr>
          <w:rFonts w:ascii="標楷體" w:eastAsia="標楷體" w:hAnsi="標楷體"/>
          <w:sz w:val="36"/>
          <w:szCs w:val="36"/>
        </w:rPr>
        <w:t>7</w:t>
      </w:r>
      <w:r w:rsidRPr="00D45AFB">
        <w:rPr>
          <w:rFonts w:ascii="標楷體" w:eastAsia="標楷體" w:hAnsi="標楷體" w:hint="eastAsia"/>
          <w:sz w:val="36"/>
          <w:szCs w:val="36"/>
        </w:rPr>
        <w:t>/</w:t>
      </w:r>
      <w:r w:rsidR="00332C3A">
        <w:rPr>
          <w:rFonts w:ascii="標楷體" w:eastAsia="標楷體" w:hAnsi="標楷體" w:hint="eastAsia"/>
          <w:sz w:val="36"/>
          <w:szCs w:val="36"/>
        </w:rPr>
        <w:t>15</w:t>
      </w:r>
    </w:p>
    <w:p w:rsidR="006C4116" w:rsidRDefault="006C4116">
      <w:pPr>
        <w:widowControl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br w:type="page"/>
      </w:r>
    </w:p>
    <w:p w:rsidR="006C4116" w:rsidRDefault="006C4116" w:rsidP="006C4116">
      <w:pPr>
        <w:jc w:val="center"/>
        <w:rPr>
          <w:rFonts w:eastAsia="標楷體"/>
          <w:b/>
          <w:sz w:val="72"/>
        </w:rPr>
      </w:pPr>
      <w:r>
        <w:rPr>
          <w:rFonts w:eastAsia="標楷體" w:hint="eastAsia"/>
          <w:b/>
          <w:sz w:val="72"/>
        </w:rPr>
        <w:lastRenderedPageBreak/>
        <w:t>微控制器工作日誌</w:t>
      </w:r>
    </w:p>
    <w:p w:rsidR="006C4116" w:rsidRDefault="006C4116" w:rsidP="006C4116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</w:t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>年</w:t>
      </w:r>
      <w:r>
        <w:rPr>
          <w:rFonts w:eastAsia="標楷體" w:hint="eastAsia"/>
          <w:sz w:val="40"/>
        </w:rPr>
        <w:t xml:space="preserve">  </w:t>
      </w:r>
      <w:r>
        <w:rPr>
          <w:rFonts w:eastAsia="標楷體" w:hint="eastAsia"/>
          <w:sz w:val="40"/>
        </w:rPr>
        <w:t>月</w:t>
      </w:r>
      <w:r>
        <w:rPr>
          <w:rFonts w:eastAsia="標楷體" w:hint="eastAsia"/>
          <w:sz w:val="40"/>
        </w:rPr>
        <w:t xml:space="preserve">  </w:t>
      </w:r>
      <w:r>
        <w:rPr>
          <w:rFonts w:eastAsia="標楷體" w:hint="eastAsia"/>
          <w:sz w:val="40"/>
        </w:rPr>
        <w:t>日</w:t>
      </w:r>
    </w:p>
    <w:tbl>
      <w:tblPr>
        <w:tblW w:w="836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045"/>
        <w:gridCol w:w="1045"/>
        <w:gridCol w:w="1045"/>
        <w:gridCol w:w="2090"/>
        <w:gridCol w:w="1045"/>
        <w:gridCol w:w="2090"/>
      </w:tblGrid>
      <w:tr w:rsidR="006C4116" w:rsidTr="006C4116">
        <w:trPr>
          <w:cantSplit/>
          <w:trHeight w:val="703"/>
        </w:trPr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6C4116" w:rsidRDefault="006C4116" w:rsidP="006C4116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組別</w:t>
            </w: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6C4116" w:rsidRDefault="006C4116" w:rsidP="005C512C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6C4116" w:rsidRDefault="006C4116" w:rsidP="006C4116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姓名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6C4116" w:rsidRDefault="006C4116" w:rsidP="005C512C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6C4116" w:rsidRDefault="006C4116" w:rsidP="006C4116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學號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6C4116" w:rsidRDefault="006C4116" w:rsidP="005C512C">
            <w:pPr>
              <w:jc w:val="center"/>
              <w:rPr>
                <w:rFonts w:eastAsia="標楷體"/>
                <w:caps/>
                <w:sz w:val="40"/>
              </w:rPr>
            </w:pPr>
          </w:p>
        </w:tc>
      </w:tr>
      <w:tr w:rsidR="006C4116" w:rsidTr="006C4116">
        <w:trPr>
          <w:cantSplit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6C4116" w:rsidRDefault="006C4116" w:rsidP="005C512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6C4116" w:rsidRDefault="006C4116" w:rsidP="005C512C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6C4116" w:rsidRDefault="006C4116" w:rsidP="005C512C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6C4116" w:rsidRDefault="006C4116" w:rsidP="005C512C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6C4116" w:rsidRDefault="006C4116" w:rsidP="005C512C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6C4116" w:rsidTr="006C4116">
        <w:trPr>
          <w:cantSplit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6C4116" w:rsidRDefault="006C4116" w:rsidP="005C512C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2"/>
            <w:tcBorders>
              <w:top w:val="single" w:sz="6" w:space="0" w:color="000000"/>
              <w:bottom w:val="nil"/>
            </w:tcBorders>
          </w:tcPr>
          <w:p w:rsidR="006C4116" w:rsidRDefault="006C4116" w:rsidP="005C512C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6C4116" w:rsidRDefault="006C4116" w:rsidP="005C512C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6C4116" w:rsidRDefault="006C4116" w:rsidP="005C512C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6C4116" w:rsidTr="006C4116">
        <w:trPr>
          <w:cantSplit/>
          <w:trHeight w:val="2166"/>
        </w:trPr>
        <w:tc>
          <w:tcPr>
            <w:tcW w:w="1045" w:type="dxa"/>
            <w:tcBorders>
              <w:top w:val="double" w:sz="6" w:space="0" w:color="000000"/>
              <w:bottom w:val="double" w:sz="6" w:space="0" w:color="000000"/>
            </w:tcBorders>
            <w:textDirection w:val="tbRlV"/>
          </w:tcPr>
          <w:p w:rsidR="006C4116" w:rsidRDefault="006C4116" w:rsidP="006C4116">
            <w:pPr>
              <w:ind w:left="113" w:right="113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所遭遇問題</w:t>
            </w:r>
          </w:p>
        </w:tc>
        <w:tc>
          <w:tcPr>
            <w:tcW w:w="7315" w:type="dxa"/>
            <w:gridSpan w:val="5"/>
            <w:tcBorders>
              <w:top w:val="double" w:sz="6" w:space="0" w:color="000000"/>
              <w:bottom w:val="double" w:sz="6" w:space="0" w:color="000000"/>
            </w:tcBorders>
          </w:tcPr>
          <w:p w:rsidR="006C4116" w:rsidRDefault="006C4116" w:rsidP="005C512C">
            <w:pPr>
              <w:rPr>
                <w:rFonts w:eastAsia="標楷體"/>
                <w:sz w:val="40"/>
              </w:rPr>
            </w:pPr>
          </w:p>
        </w:tc>
      </w:tr>
      <w:tr w:rsidR="006C4116" w:rsidTr="006C4116">
        <w:trPr>
          <w:cantSplit/>
          <w:trHeight w:val="2496"/>
        </w:trPr>
        <w:tc>
          <w:tcPr>
            <w:tcW w:w="1045" w:type="dxa"/>
            <w:tcBorders>
              <w:top w:val="nil"/>
              <w:bottom w:val="nil"/>
            </w:tcBorders>
            <w:textDirection w:val="tbRlV"/>
          </w:tcPr>
          <w:p w:rsidR="006C4116" w:rsidRDefault="006C4116" w:rsidP="006C4116">
            <w:pPr>
              <w:ind w:left="113" w:right="113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解決方法</w:t>
            </w:r>
          </w:p>
        </w:tc>
        <w:tc>
          <w:tcPr>
            <w:tcW w:w="7315" w:type="dxa"/>
            <w:gridSpan w:val="5"/>
            <w:tcBorders>
              <w:top w:val="nil"/>
              <w:bottom w:val="nil"/>
            </w:tcBorders>
          </w:tcPr>
          <w:p w:rsidR="006C4116" w:rsidRDefault="006C4116" w:rsidP="006C4116">
            <w:pPr>
              <w:rPr>
                <w:rFonts w:eastAsia="標楷體"/>
                <w:sz w:val="40"/>
              </w:rPr>
            </w:pPr>
          </w:p>
        </w:tc>
      </w:tr>
      <w:tr w:rsidR="006C4116" w:rsidTr="006C4116">
        <w:trPr>
          <w:cantSplit/>
          <w:trHeight w:val="2503"/>
        </w:trPr>
        <w:tc>
          <w:tcPr>
            <w:tcW w:w="1045" w:type="dxa"/>
            <w:tcBorders>
              <w:top w:val="double" w:sz="6" w:space="0" w:color="000000"/>
              <w:bottom w:val="double" w:sz="6" w:space="0" w:color="000000"/>
            </w:tcBorders>
            <w:textDirection w:val="tbRlV"/>
          </w:tcPr>
          <w:p w:rsidR="006C4116" w:rsidRDefault="006C4116" w:rsidP="006C4116">
            <w:pPr>
              <w:ind w:left="113" w:right="113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完成項目及心得</w:t>
            </w:r>
          </w:p>
        </w:tc>
        <w:tc>
          <w:tcPr>
            <w:tcW w:w="7315" w:type="dxa"/>
            <w:gridSpan w:val="5"/>
            <w:tcBorders>
              <w:top w:val="double" w:sz="6" w:space="0" w:color="000000"/>
              <w:bottom w:val="double" w:sz="6" w:space="0" w:color="000000"/>
            </w:tcBorders>
          </w:tcPr>
          <w:p w:rsidR="006C4116" w:rsidRPr="006C4116" w:rsidRDefault="006C4116" w:rsidP="006C4116">
            <w:pPr>
              <w:tabs>
                <w:tab w:val="left" w:pos="3018"/>
              </w:tabs>
              <w:rPr>
                <w:rFonts w:eastAsia="標楷體"/>
                <w:sz w:val="40"/>
              </w:rPr>
            </w:pPr>
          </w:p>
        </w:tc>
      </w:tr>
      <w:tr w:rsidR="006C4116" w:rsidTr="006C4116">
        <w:trPr>
          <w:cantSplit/>
          <w:trHeight w:val="2007"/>
        </w:trPr>
        <w:tc>
          <w:tcPr>
            <w:tcW w:w="1045" w:type="dxa"/>
            <w:tcBorders>
              <w:top w:val="nil"/>
            </w:tcBorders>
            <w:textDirection w:val="tbRlV"/>
          </w:tcPr>
          <w:p w:rsidR="006C4116" w:rsidRDefault="006C4116" w:rsidP="006C4116">
            <w:pPr>
              <w:ind w:left="113" w:right="113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建議及其他</w:t>
            </w:r>
          </w:p>
        </w:tc>
        <w:tc>
          <w:tcPr>
            <w:tcW w:w="7315" w:type="dxa"/>
            <w:gridSpan w:val="5"/>
            <w:tcBorders>
              <w:top w:val="nil"/>
              <w:bottom w:val="double" w:sz="6" w:space="0" w:color="000000"/>
            </w:tcBorders>
          </w:tcPr>
          <w:p w:rsidR="006C4116" w:rsidRDefault="006C4116" w:rsidP="006C4116">
            <w:pPr>
              <w:rPr>
                <w:rFonts w:eastAsia="標楷體"/>
                <w:sz w:val="40"/>
              </w:rPr>
            </w:pPr>
          </w:p>
        </w:tc>
      </w:tr>
    </w:tbl>
    <w:p w:rsidR="005C512C" w:rsidRPr="005C512C" w:rsidRDefault="006C4116" w:rsidP="005C512C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 w:rsidRPr="008F2D27">
        <w:rPr>
          <w:rFonts w:ascii="標楷體" w:eastAsia="標楷體" w:hAnsi="標楷體" w:hint="eastAsia"/>
          <w:sz w:val="36"/>
          <w:szCs w:val="36"/>
        </w:rPr>
        <w:lastRenderedPageBreak/>
        <w:t>程式碼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#include "ASA_Lib.h"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char KB00_num();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void display(char w[4]);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void reset();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char check_region(char y);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void operation(char c);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char detect_num (char s);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void explode(int solution);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//void pow(float a);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//float stf(char e[4]);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int i,out,spc,spc1,spc2,spc3,spc4,spc5,spc6;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int p1,c,f[5],n;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//float solution,p;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int solution,p;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char s,y[4],b,tmp1,tmp2,tmp3,z[4];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int main(void)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ASA_M128_set();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y[0]='0';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y[1]='\0';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y[2]='\0';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y[3]='\0';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display(y);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while(1)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{ 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y[0]='0';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y[1]='\0';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y[2]='\0';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>y[3]='\0';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c=0;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lastRenderedPageBreak/>
        <w:t xml:space="preserve">        for(i=0;c!=2;i++)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tmp1=KB00_num();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reset();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tmp2=detect_num (tmp1);  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c=check_region(tmp1);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     switch(c)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    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case 1: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spc5++;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  <w:t xml:space="preserve">   </w:t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  <w:t>if(spc5&gt;4)//不可鍵入5位數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       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>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        y[0]='-';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          y[1]='-';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          y[2]='-';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          y[3]='-';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          display(y);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     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>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if(spc6==1)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solution=0;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p=0;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}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spc4=0;  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y[i]=tmp2;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if(y[0]=='0')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         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       i--;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      }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             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display(y);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       break;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case 2: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spc6=0;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spc5=0;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  <w:t xml:space="preserve">   spc4++;//加減乘除紀錄最後一個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  <w:t xml:space="preserve">   spc3=0;//等於連續計算特別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 xml:space="preserve">               if(spc4&lt;2)//加減乘除紀錄最後一個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p=atoi(y);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//p=stf(y);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if(spc1==0)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    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tmp3=tmp2;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>spc1++;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    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if(tmp3!=tmp2)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operation(tmp3);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sprintf(z,"%d",solution);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//pow(solution);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explode(solution);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     display(z);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else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operation(tmp2);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sprintf(z,"%d",solution);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printf("%s",z);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//pow(solution);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explode(solution);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     display(z);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tmp3=tmp2;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spc++;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     z[0]='0';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lastRenderedPageBreak/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z[1]='\0';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z[2]='\0';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z[3]='\0';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break;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case 3: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spc5=0;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i=-1;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c=0;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solution=0;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p=0;   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  <w:t xml:space="preserve">   spc=0; //四則運算特別  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  <w:t xml:space="preserve">   spc1=0;//連續四則運算特別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  <w:t xml:space="preserve">   spc2=0;//乘除運算特別 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  <w:t xml:space="preserve">   spc3=0;//等於連續計算特別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spc6=0;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y[0]='0';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y[1]='\0';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y[2]='\0';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y[3]='\0';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display(y);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     break;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case 4: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  <w:t xml:space="preserve">   spc6=1;//條件12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spc5=0;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  <w:t xml:space="preserve">   spc3++;//等於連續計算特別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i=-1;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//p=stf(y);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if(spc3&lt;2)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p=atoi(y);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operation(tmp3);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sprintf(z,"%d",solution);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printf("%s",z);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//pow(solution);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explode(solution);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     display(z);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lastRenderedPageBreak/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  <w:t xml:space="preserve">   spc2=1;//乘除運算特別  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  <w:t xml:space="preserve">   spc1=0;//連續四則運算特別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if(spc3==1)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y[0]='0';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y[1]='\0';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y[2]='\0';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y[3]='\0';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break;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}     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}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char KB00_num()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char s=0;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while(s==0)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 ASA_KB00_get(1,0,1,&amp;s);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}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return s;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void reset()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char s=1;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while(s!=0)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 ASA_KB00_get(1,0,1,&amp;s);     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 }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char detect_num (char s)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switch (s)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0 : return '0';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1 : return 'F';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2 : return 'E';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3 : return 'D';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4 : return 'C';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5 : return 'B';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6 : return '3';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7 : return '6';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8 : return '9';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9 : return 'A';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10 : return '2';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11 : return '5';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12 : return '8';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13 : return '0';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14 : return '1';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15 : return '4';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case 16 : return '7';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}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char check_region(char w)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switch(w)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case 1 : return 2;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case 2 : return 2;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case 3 : return 2;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case 4 : return 2;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case 5 : return 3;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case 6 : return 1;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case 7 : return 1;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case 8 : return 1;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lastRenderedPageBreak/>
        <w:t xml:space="preserve">    case 9 : return 4;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case 10 : return 1;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case 11 : return 1;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case 12 : return 1;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case 13 : return 1;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case 14 : return 1;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case 15 : return 1;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case 16 : return 1;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}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void operation(char c)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switch(c)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{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 xml:space="preserve">     case 'F'://加法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if(spc4&gt;=2)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p=0;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solution=solution+p;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break;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 xml:space="preserve">     case 'E'://減法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if(spc4&gt;=2)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p=0;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if(spc==0)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solution=p;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else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solution=solution-p;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break;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lastRenderedPageBreak/>
        <w:tab/>
        <w:t xml:space="preserve"> case 'D'://乘法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if(spc2==1&amp;&amp;spc3&lt;2)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p=1;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spc2=0;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if(spc4&gt;=2)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p=1;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if(spc==0)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solution=p;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else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solution=solution*p;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break;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 w:hint="eastAsia"/>
          <w:color w:val="004A43"/>
          <w:kern w:val="0"/>
          <w:sz w:val="20"/>
        </w:rPr>
        <w:tab/>
        <w:t xml:space="preserve"> case 'C'://除法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if(spc2==1&amp;&amp;spc3&lt;2)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p=1;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spc2=0;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if(spc4&gt;=2)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p=1;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if(spc==0)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solution=p;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else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solution=solution/p;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}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break;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lastRenderedPageBreak/>
        <w:tab/>
        <w:t xml:space="preserve"> default: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  <w:t xml:space="preserve"> break;</w:t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  <w:r w:rsidRPr="00746354">
        <w:rPr>
          <w:rFonts w:ascii="細明體" w:eastAsia="細明體" w:hAnsi="細明體" w:cs="細明體"/>
          <w:color w:val="004A43"/>
          <w:kern w:val="0"/>
          <w:sz w:val="20"/>
        </w:rPr>
        <w:tab/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}</w:t>
      </w: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void display(char w[4])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switch(n)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case 1: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ASA_7S00_set(1,0,0xFF,0,0x80);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case 2: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ASA_7S00_set(1,0,0xFF,0,0x40);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case 3: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ASA_7S00_set(1,0,0xFF,0,0x20);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default: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 break;     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ASA_7S00_put(1,0,4,w);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}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void explode(int solution)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if(solution&gt;9999||solution&lt;-9999)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{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y[0]='-';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y[1]='-';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y[2]='-';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y[3]='-';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z[0]='-';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z[1]='-';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z[2]='-';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    z[3]='-';</w:t>
      </w:r>
    </w:p>
    <w:p w:rsidR="00746354" w:rsidRP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 xml:space="preserve">    }</w:t>
      </w:r>
    </w:p>
    <w:p w:rsid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  <w:r w:rsidRPr="00746354">
        <w:rPr>
          <w:rFonts w:ascii="細明體" w:eastAsia="細明體" w:hAnsi="細明體" w:cs="細明體"/>
          <w:color w:val="004A43"/>
          <w:kern w:val="0"/>
          <w:sz w:val="20"/>
        </w:rPr>
        <w:t>}</w:t>
      </w:r>
    </w:p>
    <w:p w:rsid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Default="00746354" w:rsidP="00746354">
      <w:pPr>
        <w:rPr>
          <w:rFonts w:ascii="細明體" w:eastAsia="細明體" w:hAnsi="細明體" w:cs="細明體"/>
          <w:color w:val="004A43"/>
          <w:kern w:val="0"/>
          <w:sz w:val="20"/>
        </w:rPr>
      </w:pPr>
    </w:p>
    <w:p w:rsidR="00746354" w:rsidRPr="00746354" w:rsidRDefault="00746354" w:rsidP="00746354">
      <w:pPr>
        <w:rPr>
          <w:rFonts w:ascii="細明體" w:eastAsia="細明體" w:hAnsi="細明體" w:cs="細明體" w:hint="eastAsia"/>
          <w:color w:val="004A43"/>
          <w:kern w:val="0"/>
          <w:sz w:val="20"/>
        </w:rPr>
      </w:pPr>
      <w:bookmarkStart w:id="0" w:name="_GoBack"/>
      <w:bookmarkEnd w:id="0"/>
    </w:p>
    <w:p w:rsidR="005C512C" w:rsidRPr="00746354" w:rsidRDefault="00746354" w:rsidP="00746354">
      <w:pPr>
        <w:rPr>
          <w:rFonts w:ascii="標楷體" w:eastAsia="標楷體" w:hAnsi="標楷體"/>
          <w:sz w:val="36"/>
          <w:szCs w:val="36"/>
        </w:rPr>
      </w:pPr>
      <w:r>
        <w:rPr>
          <w:rFonts w:ascii="細明體" w:eastAsia="細明體" w:hAnsi="細明體" w:cs="細明體"/>
          <w:color w:val="004A43"/>
          <w:kern w:val="0"/>
          <w:sz w:val="20"/>
        </w:rPr>
        <w:lastRenderedPageBreak/>
        <w:t xml:space="preserve"> </w:t>
      </w:r>
      <w:r w:rsidRPr="00746354">
        <w:rPr>
          <w:rFonts w:ascii="標楷體" w:eastAsia="標楷體" w:hAnsi="標楷體" w:cs="細明體" w:hint="eastAsia"/>
          <w:color w:val="004A43"/>
          <w:kern w:val="0"/>
          <w:sz w:val="40"/>
          <w:szCs w:val="40"/>
        </w:rPr>
        <w:t>一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 w:rsidR="005C512C" w:rsidRPr="00746354">
        <w:rPr>
          <w:rFonts w:ascii="標楷體" w:eastAsia="標楷體" w:hAnsi="標楷體" w:hint="eastAsia"/>
          <w:sz w:val="36"/>
          <w:szCs w:val="36"/>
        </w:rPr>
        <w:t>變數表</w:t>
      </w:r>
    </w:p>
    <w:tbl>
      <w:tblPr>
        <w:tblStyle w:val="aa"/>
        <w:tblW w:w="8359" w:type="dxa"/>
        <w:tblLayout w:type="fixed"/>
        <w:tblLook w:val="04A0" w:firstRow="1" w:lastRow="0" w:firstColumn="1" w:lastColumn="0" w:noHBand="0" w:noVBand="1"/>
      </w:tblPr>
      <w:tblGrid>
        <w:gridCol w:w="409"/>
        <w:gridCol w:w="1433"/>
        <w:gridCol w:w="1414"/>
        <w:gridCol w:w="788"/>
        <w:gridCol w:w="4303"/>
        <w:gridCol w:w="12"/>
      </w:tblGrid>
      <w:tr w:rsidR="00A149D5" w:rsidTr="004B2B6F">
        <w:tc>
          <w:tcPr>
            <w:tcW w:w="409" w:type="dxa"/>
          </w:tcPr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847" w:type="dxa"/>
            <w:gridSpan w:val="2"/>
          </w:tcPr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型態</w:t>
            </w:r>
          </w:p>
        </w:tc>
        <w:tc>
          <w:tcPr>
            <w:tcW w:w="788" w:type="dxa"/>
          </w:tcPr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4315" w:type="dxa"/>
            <w:gridSpan w:val="2"/>
          </w:tcPr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功能</w:t>
            </w:r>
          </w:p>
        </w:tc>
      </w:tr>
      <w:tr w:rsidR="00A149D5" w:rsidTr="004B2B6F">
        <w:trPr>
          <w:gridAfter w:val="1"/>
          <w:wAfter w:w="12" w:type="dxa"/>
        </w:trPr>
        <w:tc>
          <w:tcPr>
            <w:tcW w:w="409" w:type="dxa"/>
            <w:vMerge w:val="restart"/>
          </w:tcPr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</w:p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</w:p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</w:p>
          <w:p w:rsidR="00FB3D6B" w:rsidRPr="00A149D5" w:rsidRDefault="00FB3D6B" w:rsidP="00A149D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33" w:type="dxa"/>
          </w:tcPr>
          <w:p w:rsidR="00A149D5" w:rsidRDefault="008B7323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1414" w:type="dxa"/>
          </w:tcPr>
          <w:p w:rsidR="00A149D5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</w:t>
            </w:r>
            <w:r w:rsidR="008B7323">
              <w:rPr>
                <w:rFonts w:ascii="標楷體" w:eastAsia="標楷體" w:hAnsi="標楷體"/>
                <w:szCs w:val="24"/>
              </w:rPr>
              <w:t>pc0~6</w:t>
            </w:r>
          </w:p>
        </w:tc>
        <w:tc>
          <w:tcPr>
            <w:tcW w:w="5091" w:type="dxa"/>
            <w:gridSpan w:val="2"/>
          </w:tcPr>
          <w:p w:rsidR="00A149D5" w:rsidRDefault="008B7323" w:rsidP="008B732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偵測旗標(為符合實驗標準)</w:t>
            </w:r>
          </w:p>
        </w:tc>
      </w:tr>
      <w:tr w:rsidR="00A149D5" w:rsidTr="004B2B6F">
        <w:trPr>
          <w:gridAfter w:val="1"/>
          <w:wAfter w:w="12" w:type="dxa"/>
        </w:trPr>
        <w:tc>
          <w:tcPr>
            <w:tcW w:w="409" w:type="dxa"/>
            <w:vMerge/>
          </w:tcPr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33" w:type="dxa"/>
          </w:tcPr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c</w:t>
            </w:r>
            <w:r>
              <w:rPr>
                <w:rFonts w:ascii="標楷體" w:eastAsia="標楷體" w:hAnsi="標楷體" w:hint="eastAsia"/>
                <w:szCs w:val="24"/>
              </w:rPr>
              <w:t>har</w:t>
            </w:r>
          </w:p>
        </w:tc>
        <w:tc>
          <w:tcPr>
            <w:tcW w:w="1414" w:type="dxa"/>
          </w:tcPr>
          <w:p w:rsidR="00A149D5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</w:t>
            </w:r>
          </w:p>
        </w:tc>
        <w:tc>
          <w:tcPr>
            <w:tcW w:w="5091" w:type="dxa"/>
            <w:gridSpan w:val="2"/>
          </w:tcPr>
          <w:p w:rsidR="00A149D5" w:rsidRDefault="004B2B6F" w:rsidP="008B732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此按鍵功能，以ASCII碼分辨</w:t>
            </w:r>
          </w:p>
        </w:tc>
      </w:tr>
      <w:tr w:rsidR="00A149D5" w:rsidTr="004B2B6F">
        <w:trPr>
          <w:gridAfter w:val="1"/>
          <w:wAfter w:w="12" w:type="dxa"/>
        </w:trPr>
        <w:tc>
          <w:tcPr>
            <w:tcW w:w="409" w:type="dxa"/>
            <w:vMerge/>
          </w:tcPr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33" w:type="dxa"/>
          </w:tcPr>
          <w:p w:rsidR="00A149D5" w:rsidRDefault="008B7323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char</w:t>
            </w:r>
          </w:p>
        </w:tc>
        <w:tc>
          <w:tcPr>
            <w:tcW w:w="1414" w:type="dxa"/>
          </w:tcPr>
          <w:p w:rsidR="00A149D5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</w:t>
            </w:r>
            <w:r w:rsidR="008B7323">
              <w:rPr>
                <w:rFonts w:ascii="標楷體" w:eastAsia="標楷體" w:hAnsi="標楷體" w:hint="eastAsia"/>
                <w:szCs w:val="24"/>
              </w:rPr>
              <w:t>mp1</w:t>
            </w:r>
          </w:p>
        </w:tc>
        <w:tc>
          <w:tcPr>
            <w:tcW w:w="5091" w:type="dxa"/>
            <w:gridSpan w:val="2"/>
          </w:tcPr>
          <w:p w:rsidR="00A149D5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偵測按鍵</w:t>
            </w:r>
          </w:p>
        </w:tc>
      </w:tr>
      <w:tr w:rsidR="00A149D5" w:rsidTr="004B2B6F">
        <w:trPr>
          <w:gridAfter w:val="1"/>
          <w:wAfter w:w="12" w:type="dxa"/>
        </w:trPr>
        <w:tc>
          <w:tcPr>
            <w:tcW w:w="409" w:type="dxa"/>
            <w:vMerge/>
          </w:tcPr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33" w:type="dxa"/>
          </w:tcPr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char</w:t>
            </w:r>
          </w:p>
        </w:tc>
        <w:tc>
          <w:tcPr>
            <w:tcW w:w="1414" w:type="dxa"/>
          </w:tcPr>
          <w:p w:rsidR="00A149D5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tmp2~3</w:t>
            </w:r>
          </w:p>
        </w:tc>
        <w:tc>
          <w:tcPr>
            <w:tcW w:w="5091" w:type="dxa"/>
            <w:gridSpan w:val="2"/>
          </w:tcPr>
          <w:p w:rsidR="00A149D5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偵測符號</w:t>
            </w:r>
          </w:p>
        </w:tc>
      </w:tr>
      <w:tr w:rsidR="00A149D5" w:rsidTr="004B2B6F">
        <w:trPr>
          <w:gridAfter w:val="1"/>
          <w:wAfter w:w="12" w:type="dxa"/>
        </w:trPr>
        <w:tc>
          <w:tcPr>
            <w:tcW w:w="409" w:type="dxa"/>
            <w:vMerge/>
          </w:tcPr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33" w:type="dxa"/>
          </w:tcPr>
          <w:p w:rsidR="00A149D5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char</w:t>
            </w:r>
          </w:p>
        </w:tc>
        <w:tc>
          <w:tcPr>
            <w:tcW w:w="1414" w:type="dxa"/>
          </w:tcPr>
          <w:p w:rsidR="00A149D5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y[4],z[4]</w:t>
            </w:r>
          </w:p>
        </w:tc>
        <w:tc>
          <w:tcPr>
            <w:tcW w:w="5091" w:type="dxa"/>
            <w:gridSpan w:val="2"/>
          </w:tcPr>
          <w:p w:rsidR="004B2B6F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數字字串形式</w:t>
            </w:r>
          </w:p>
        </w:tc>
      </w:tr>
      <w:tr w:rsidR="00A149D5" w:rsidTr="004B2B6F">
        <w:trPr>
          <w:gridAfter w:val="1"/>
          <w:wAfter w:w="12" w:type="dxa"/>
        </w:trPr>
        <w:tc>
          <w:tcPr>
            <w:tcW w:w="409" w:type="dxa"/>
            <w:vMerge/>
          </w:tcPr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33" w:type="dxa"/>
          </w:tcPr>
          <w:p w:rsidR="00A149D5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int</w:t>
            </w:r>
          </w:p>
        </w:tc>
        <w:tc>
          <w:tcPr>
            <w:tcW w:w="1414" w:type="dxa"/>
          </w:tcPr>
          <w:p w:rsidR="00A149D5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</w:t>
            </w:r>
            <w:r>
              <w:rPr>
                <w:rFonts w:ascii="標楷體" w:eastAsia="標楷體" w:hAnsi="標楷體" w:hint="eastAsia"/>
                <w:szCs w:val="24"/>
              </w:rPr>
              <w:t>olution</w:t>
            </w:r>
          </w:p>
        </w:tc>
        <w:tc>
          <w:tcPr>
            <w:tcW w:w="5091" w:type="dxa"/>
            <w:gridSpan w:val="2"/>
          </w:tcPr>
          <w:p w:rsidR="00A149D5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運算結果</w:t>
            </w:r>
          </w:p>
        </w:tc>
      </w:tr>
      <w:tr w:rsidR="00A149D5" w:rsidTr="004B2B6F">
        <w:trPr>
          <w:gridAfter w:val="1"/>
          <w:wAfter w:w="12" w:type="dxa"/>
        </w:trPr>
        <w:tc>
          <w:tcPr>
            <w:tcW w:w="409" w:type="dxa"/>
            <w:vMerge/>
          </w:tcPr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33" w:type="dxa"/>
          </w:tcPr>
          <w:p w:rsidR="00A149D5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int</w:t>
            </w:r>
          </w:p>
        </w:tc>
        <w:tc>
          <w:tcPr>
            <w:tcW w:w="1414" w:type="dxa"/>
          </w:tcPr>
          <w:p w:rsidR="00A149D5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</w:t>
            </w:r>
          </w:p>
        </w:tc>
        <w:tc>
          <w:tcPr>
            <w:tcW w:w="5091" w:type="dxa"/>
            <w:gridSpan w:val="2"/>
          </w:tcPr>
          <w:p w:rsidR="00A149D5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運算數</w:t>
            </w:r>
          </w:p>
        </w:tc>
      </w:tr>
      <w:tr w:rsidR="00A149D5" w:rsidTr="004B2B6F">
        <w:trPr>
          <w:gridAfter w:val="1"/>
          <w:wAfter w:w="12" w:type="dxa"/>
        </w:trPr>
        <w:tc>
          <w:tcPr>
            <w:tcW w:w="409" w:type="dxa"/>
            <w:vMerge/>
          </w:tcPr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33" w:type="dxa"/>
          </w:tcPr>
          <w:p w:rsidR="00A149D5" w:rsidRDefault="00A149D5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char</w:t>
            </w:r>
          </w:p>
        </w:tc>
        <w:tc>
          <w:tcPr>
            <w:tcW w:w="1414" w:type="dxa"/>
          </w:tcPr>
          <w:p w:rsidR="00A149D5" w:rsidRDefault="004B2B6F" w:rsidP="00A149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</w:t>
            </w:r>
          </w:p>
        </w:tc>
        <w:tc>
          <w:tcPr>
            <w:tcW w:w="5091" w:type="dxa"/>
            <w:gridSpan w:val="2"/>
          </w:tcPr>
          <w:p w:rsidR="004B2B6F" w:rsidRDefault="004B2B6F" w:rsidP="004B2B6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此按鍵的類別 </w:t>
            </w:r>
          </w:p>
          <w:p w:rsidR="00A149D5" w:rsidRDefault="004B2B6F" w:rsidP="004B2B6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1:數字鍵 2:reset 3:運算子 4:等於</w:t>
            </w:r>
          </w:p>
        </w:tc>
      </w:tr>
    </w:tbl>
    <w:p w:rsidR="004B2B6F" w:rsidRPr="00A149D5" w:rsidRDefault="004B2B6F" w:rsidP="002656AC">
      <w:pPr>
        <w:tabs>
          <w:tab w:val="left" w:pos="1152"/>
        </w:tabs>
        <w:rPr>
          <w:rFonts w:ascii="標楷體" w:eastAsia="標楷體" w:hAnsi="標楷體"/>
          <w:szCs w:val="24"/>
        </w:rPr>
      </w:pPr>
    </w:p>
    <w:p w:rsidR="002656AC" w:rsidRDefault="002656AC" w:rsidP="006C4116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函式表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394"/>
      </w:tblGrid>
      <w:tr w:rsidR="00FB3D6B" w:rsidTr="00FB3D6B">
        <w:tc>
          <w:tcPr>
            <w:tcW w:w="988" w:type="dxa"/>
          </w:tcPr>
          <w:p w:rsidR="00FB3D6B" w:rsidRDefault="00FB3D6B" w:rsidP="002656A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回傳值</w:t>
            </w:r>
          </w:p>
        </w:tc>
        <w:tc>
          <w:tcPr>
            <w:tcW w:w="2835" w:type="dxa"/>
          </w:tcPr>
          <w:p w:rsidR="00FB3D6B" w:rsidRDefault="00FB3D6B" w:rsidP="002656A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4394" w:type="dxa"/>
          </w:tcPr>
          <w:p w:rsidR="00FB3D6B" w:rsidRDefault="00FB3D6B" w:rsidP="002656A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功能</w:t>
            </w:r>
          </w:p>
        </w:tc>
      </w:tr>
      <w:tr w:rsidR="00FB3D6B" w:rsidTr="00FB3D6B">
        <w:tc>
          <w:tcPr>
            <w:tcW w:w="988" w:type="dxa"/>
          </w:tcPr>
          <w:p w:rsidR="00FB3D6B" w:rsidRPr="00FB3D6B" w:rsidRDefault="006247F3" w:rsidP="002656AC">
            <w:pPr>
              <w:rPr>
                <w:rFonts w:ascii="標楷體" w:eastAsia="標楷體" w:hAnsi="標楷體"/>
                <w:sz w:val="20"/>
              </w:rPr>
            </w:pPr>
            <w:r w:rsidRPr="006247F3">
              <w:rPr>
                <w:rFonts w:ascii="標楷體" w:eastAsia="標楷體" w:hAnsi="標楷體"/>
                <w:sz w:val="20"/>
              </w:rPr>
              <w:t>char</w:t>
            </w:r>
          </w:p>
        </w:tc>
        <w:tc>
          <w:tcPr>
            <w:tcW w:w="2835" w:type="dxa"/>
          </w:tcPr>
          <w:p w:rsidR="00FB3D6B" w:rsidRPr="00FB3D6B" w:rsidRDefault="006247F3" w:rsidP="002656AC">
            <w:pPr>
              <w:rPr>
                <w:rFonts w:ascii="標楷體" w:eastAsia="標楷體" w:hAnsi="標楷體"/>
                <w:sz w:val="20"/>
              </w:rPr>
            </w:pPr>
            <w:r w:rsidRPr="006247F3">
              <w:rPr>
                <w:rFonts w:ascii="標楷體" w:eastAsia="標楷體" w:hAnsi="標楷體"/>
                <w:sz w:val="20"/>
              </w:rPr>
              <w:t>KB00_num();</w:t>
            </w:r>
          </w:p>
        </w:tc>
        <w:tc>
          <w:tcPr>
            <w:tcW w:w="4394" w:type="dxa"/>
          </w:tcPr>
          <w:p w:rsidR="00FB3D6B" w:rsidRDefault="00FB3D6B" w:rsidP="002656A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接收按鍵</w:t>
            </w:r>
            <w:r w:rsidR="006247F3">
              <w:rPr>
                <w:rFonts w:ascii="標楷體" w:eastAsia="標楷體" w:hAnsi="標楷體" w:hint="eastAsia"/>
                <w:szCs w:val="24"/>
              </w:rPr>
              <w:t>s</w:t>
            </w:r>
            <w:r>
              <w:rPr>
                <w:rFonts w:ascii="標楷體" w:eastAsia="標楷體" w:hAnsi="標楷體" w:hint="eastAsia"/>
                <w:szCs w:val="24"/>
              </w:rPr>
              <w:t>到Ckey</w:t>
            </w:r>
          </w:p>
        </w:tc>
      </w:tr>
      <w:tr w:rsidR="00FB3D6B" w:rsidTr="00FB3D6B">
        <w:tc>
          <w:tcPr>
            <w:tcW w:w="988" w:type="dxa"/>
          </w:tcPr>
          <w:p w:rsidR="00FB3D6B" w:rsidRPr="00FB3D6B" w:rsidRDefault="00FB3D6B" w:rsidP="00FB3D6B">
            <w:pPr>
              <w:rPr>
                <w:rFonts w:ascii="標楷體" w:eastAsia="標楷體" w:hAnsi="標楷體"/>
                <w:sz w:val="20"/>
              </w:rPr>
            </w:pPr>
            <w:r w:rsidRPr="00FB3D6B">
              <w:rPr>
                <w:rFonts w:ascii="標楷體" w:eastAsia="標楷體" w:hAnsi="標楷體" w:hint="eastAsia"/>
                <w:sz w:val="20"/>
              </w:rPr>
              <w:t>void</w:t>
            </w:r>
          </w:p>
        </w:tc>
        <w:tc>
          <w:tcPr>
            <w:tcW w:w="2835" w:type="dxa"/>
          </w:tcPr>
          <w:p w:rsidR="00FB3D6B" w:rsidRPr="00FB3D6B" w:rsidRDefault="006247F3" w:rsidP="00FB3D6B">
            <w:pPr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reset</w:t>
            </w:r>
            <w:r w:rsidR="00FB3D6B" w:rsidRPr="00FB3D6B">
              <w:rPr>
                <w:rFonts w:ascii="標楷體" w:eastAsia="標楷體" w:hAnsi="標楷體"/>
                <w:sz w:val="20"/>
              </w:rPr>
              <w:t>()</w:t>
            </w:r>
          </w:p>
        </w:tc>
        <w:tc>
          <w:tcPr>
            <w:tcW w:w="4394" w:type="dxa"/>
          </w:tcPr>
          <w:p w:rsidR="00FB3D6B" w:rsidRDefault="00FB3D6B" w:rsidP="00FB3D6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按下按鍵進入迴圈，reset鍵盤狀態</w:t>
            </w:r>
          </w:p>
        </w:tc>
      </w:tr>
      <w:tr w:rsidR="00FB3D6B" w:rsidTr="00FB3D6B">
        <w:tc>
          <w:tcPr>
            <w:tcW w:w="988" w:type="dxa"/>
          </w:tcPr>
          <w:p w:rsidR="00FB3D6B" w:rsidRPr="00FB3D6B" w:rsidRDefault="006247F3" w:rsidP="00FB3D6B">
            <w:pPr>
              <w:rPr>
                <w:rFonts w:ascii="標楷體" w:eastAsia="標楷體" w:hAnsi="標楷體"/>
                <w:sz w:val="20"/>
              </w:rPr>
            </w:pPr>
            <w:r w:rsidRPr="006247F3">
              <w:rPr>
                <w:rFonts w:ascii="標楷體" w:eastAsia="標楷體" w:hAnsi="標楷體"/>
                <w:sz w:val="20"/>
              </w:rPr>
              <w:t>char</w:t>
            </w:r>
          </w:p>
        </w:tc>
        <w:tc>
          <w:tcPr>
            <w:tcW w:w="2835" w:type="dxa"/>
          </w:tcPr>
          <w:p w:rsidR="00FB3D6B" w:rsidRPr="00FB3D6B" w:rsidRDefault="006247F3" w:rsidP="00FB3D6B">
            <w:pPr>
              <w:rPr>
                <w:rFonts w:ascii="標楷體" w:eastAsia="標楷體" w:hAnsi="標楷體"/>
                <w:sz w:val="20"/>
              </w:rPr>
            </w:pPr>
            <w:r w:rsidRPr="006247F3">
              <w:rPr>
                <w:rFonts w:ascii="標楷體" w:eastAsia="標楷體" w:hAnsi="標楷體"/>
                <w:sz w:val="20"/>
              </w:rPr>
              <w:t>check_region(char y);</w:t>
            </w:r>
          </w:p>
        </w:tc>
        <w:tc>
          <w:tcPr>
            <w:tcW w:w="4394" w:type="dxa"/>
          </w:tcPr>
          <w:p w:rsidR="00FB3D6B" w:rsidRDefault="006247F3" w:rsidP="00FB3D6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偵測區塊</w:t>
            </w:r>
          </w:p>
        </w:tc>
      </w:tr>
      <w:tr w:rsidR="00FB3D6B" w:rsidTr="00FB3D6B">
        <w:tc>
          <w:tcPr>
            <w:tcW w:w="988" w:type="dxa"/>
          </w:tcPr>
          <w:p w:rsidR="00FB3D6B" w:rsidRPr="00FB3D6B" w:rsidRDefault="00FB3D6B" w:rsidP="00FB3D6B">
            <w:pPr>
              <w:rPr>
                <w:rFonts w:ascii="標楷體" w:eastAsia="標楷體" w:hAnsi="標楷體"/>
                <w:sz w:val="20"/>
              </w:rPr>
            </w:pPr>
            <w:r w:rsidRPr="00FB3D6B">
              <w:rPr>
                <w:rFonts w:ascii="標楷體" w:eastAsia="標楷體" w:hAnsi="標楷體" w:hint="eastAsia"/>
                <w:sz w:val="20"/>
              </w:rPr>
              <w:t>void</w:t>
            </w:r>
          </w:p>
        </w:tc>
        <w:tc>
          <w:tcPr>
            <w:tcW w:w="2835" w:type="dxa"/>
          </w:tcPr>
          <w:p w:rsidR="00FB3D6B" w:rsidRPr="00FB3D6B" w:rsidRDefault="006247F3" w:rsidP="00FB3D6B">
            <w:pPr>
              <w:rPr>
                <w:rFonts w:ascii="標楷體" w:eastAsia="標楷體" w:hAnsi="標楷體"/>
                <w:sz w:val="20"/>
              </w:rPr>
            </w:pPr>
            <w:r w:rsidRPr="006247F3">
              <w:rPr>
                <w:rFonts w:ascii="標楷體" w:eastAsia="標楷體" w:hAnsi="標楷體"/>
                <w:sz w:val="20"/>
              </w:rPr>
              <w:t>display(char w[4]);</w:t>
            </w:r>
          </w:p>
        </w:tc>
        <w:tc>
          <w:tcPr>
            <w:tcW w:w="4394" w:type="dxa"/>
          </w:tcPr>
          <w:p w:rsidR="00FB3D6B" w:rsidRDefault="00FB3D6B" w:rsidP="00FB3D6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在7S00上顯示數字</w:t>
            </w:r>
          </w:p>
        </w:tc>
      </w:tr>
      <w:tr w:rsidR="00FB3D6B" w:rsidTr="00FB3D6B">
        <w:tc>
          <w:tcPr>
            <w:tcW w:w="988" w:type="dxa"/>
          </w:tcPr>
          <w:p w:rsidR="00FB3D6B" w:rsidRPr="00FB3D6B" w:rsidRDefault="00FB3D6B" w:rsidP="00FB3D6B">
            <w:pPr>
              <w:rPr>
                <w:rFonts w:ascii="標楷體" w:eastAsia="標楷體" w:hAnsi="標楷體"/>
                <w:sz w:val="20"/>
              </w:rPr>
            </w:pPr>
            <w:r w:rsidRPr="00FB3D6B">
              <w:rPr>
                <w:rFonts w:ascii="標楷體" w:eastAsia="標楷體" w:hAnsi="標楷體" w:hint="eastAsia"/>
                <w:sz w:val="20"/>
              </w:rPr>
              <w:t>void</w:t>
            </w:r>
          </w:p>
        </w:tc>
        <w:tc>
          <w:tcPr>
            <w:tcW w:w="2835" w:type="dxa"/>
          </w:tcPr>
          <w:p w:rsidR="00FB3D6B" w:rsidRPr="00FB3D6B" w:rsidRDefault="006247F3" w:rsidP="00FB3D6B">
            <w:pPr>
              <w:rPr>
                <w:rFonts w:ascii="標楷體" w:eastAsia="標楷體" w:hAnsi="標楷體"/>
                <w:sz w:val="20"/>
              </w:rPr>
            </w:pPr>
            <w:r w:rsidRPr="006247F3">
              <w:rPr>
                <w:rFonts w:ascii="標楷體" w:eastAsia="標楷體" w:hAnsi="標楷體"/>
                <w:sz w:val="20"/>
              </w:rPr>
              <w:t>operation(char c);</w:t>
            </w:r>
          </w:p>
        </w:tc>
        <w:tc>
          <w:tcPr>
            <w:tcW w:w="4394" w:type="dxa"/>
          </w:tcPr>
          <w:p w:rsidR="00FB3D6B" w:rsidRDefault="00FB3D6B" w:rsidP="006247F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運算</w:t>
            </w:r>
          </w:p>
        </w:tc>
      </w:tr>
      <w:tr w:rsidR="00FB3D6B" w:rsidTr="00FB3D6B">
        <w:tc>
          <w:tcPr>
            <w:tcW w:w="988" w:type="dxa"/>
          </w:tcPr>
          <w:p w:rsidR="00FB3D6B" w:rsidRPr="00FB3D6B" w:rsidRDefault="006247F3" w:rsidP="00FB3D6B">
            <w:pPr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char</w:t>
            </w:r>
          </w:p>
        </w:tc>
        <w:tc>
          <w:tcPr>
            <w:tcW w:w="2835" w:type="dxa"/>
          </w:tcPr>
          <w:p w:rsidR="00FB3D6B" w:rsidRPr="00FB3D6B" w:rsidRDefault="006247F3" w:rsidP="00FB3D6B">
            <w:pPr>
              <w:rPr>
                <w:rFonts w:ascii="標楷體" w:eastAsia="標楷體" w:hAnsi="標楷體"/>
                <w:sz w:val="20"/>
              </w:rPr>
            </w:pPr>
            <w:r w:rsidRPr="006247F3">
              <w:rPr>
                <w:rFonts w:ascii="標楷體" w:eastAsia="標楷體" w:hAnsi="標楷體"/>
                <w:sz w:val="20"/>
              </w:rPr>
              <w:t>detect_num (char s);</w:t>
            </w:r>
          </w:p>
        </w:tc>
        <w:tc>
          <w:tcPr>
            <w:tcW w:w="4394" w:type="dxa"/>
          </w:tcPr>
          <w:p w:rsidR="00FB3D6B" w:rsidRDefault="006247F3" w:rsidP="00FB3D6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分辨s之功能、類別</w:t>
            </w:r>
          </w:p>
        </w:tc>
      </w:tr>
      <w:tr w:rsidR="00FB3D6B" w:rsidTr="00FB3D6B">
        <w:tc>
          <w:tcPr>
            <w:tcW w:w="988" w:type="dxa"/>
          </w:tcPr>
          <w:p w:rsidR="00FB3D6B" w:rsidRPr="00FB3D6B" w:rsidRDefault="006247F3" w:rsidP="00FB3D6B">
            <w:pPr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void</w:t>
            </w:r>
          </w:p>
        </w:tc>
        <w:tc>
          <w:tcPr>
            <w:tcW w:w="2835" w:type="dxa"/>
          </w:tcPr>
          <w:p w:rsidR="00FB3D6B" w:rsidRPr="00FB3D6B" w:rsidRDefault="006247F3" w:rsidP="00FB3D6B">
            <w:pPr>
              <w:tabs>
                <w:tab w:val="left" w:pos="1117"/>
              </w:tabs>
              <w:rPr>
                <w:rFonts w:ascii="標楷體" w:eastAsia="標楷體" w:hAnsi="標楷體"/>
                <w:sz w:val="20"/>
              </w:rPr>
            </w:pPr>
            <w:r w:rsidRPr="006247F3">
              <w:rPr>
                <w:rFonts w:ascii="標楷體" w:eastAsia="標楷體" w:hAnsi="標楷體"/>
                <w:sz w:val="20"/>
              </w:rPr>
              <w:t>explode(int solution);</w:t>
            </w:r>
          </w:p>
        </w:tc>
        <w:tc>
          <w:tcPr>
            <w:tcW w:w="4394" w:type="dxa"/>
          </w:tcPr>
          <w:p w:rsidR="00FB3D6B" w:rsidRDefault="006247F3" w:rsidP="00FB3D6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爆掉顯示----</w:t>
            </w:r>
          </w:p>
        </w:tc>
      </w:tr>
    </w:tbl>
    <w:p w:rsidR="004B2B6F" w:rsidRPr="00FB3D6B" w:rsidRDefault="004B2B6F" w:rsidP="00FB3D6B">
      <w:pPr>
        <w:rPr>
          <w:rFonts w:ascii="標楷體" w:eastAsia="標楷體" w:hAnsi="標楷體"/>
          <w:sz w:val="36"/>
          <w:szCs w:val="36"/>
        </w:rPr>
      </w:pPr>
    </w:p>
    <w:p w:rsidR="00FB3D6B" w:rsidRDefault="006C4116" w:rsidP="00FB3D6B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 w:rsidRPr="00BC33F1">
        <w:rPr>
          <w:rFonts w:ascii="標楷體" w:eastAsia="標楷體" w:hAnsi="標楷體" w:hint="eastAsia"/>
          <w:sz w:val="36"/>
          <w:szCs w:val="36"/>
        </w:rPr>
        <w:t>實驗</w:t>
      </w:r>
      <w:r w:rsidR="00FB3D6B">
        <w:rPr>
          <w:rFonts w:ascii="標楷體" w:eastAsia="標楷體" w:hAnsi="標楷體" w:hint="eastAsia"/>
          <w:sz w:val="36"/>
          <w:szCs w:val="36"/>
        </w:rPr>
        <w:t>討論</w:t>
      </w:r>
    </w:p>
    <w:p w:rsidR="00FB3D6B" w:rsidRDefault="00FB3D6B" w:rsidP="00FB3D6B">
      <w:pPr>
        <w:pStyle w:val="a7"/>
        <w:ind w:leftChars="0" w:left="748"/>
        <w:rPr>
          <w:rFonts w:ascii="標楷體" w:eastAsia="標楷體" w:hAnsi="標楷體"/>
          <w:szCs w:val="24"/>
        </w:rPr>
      </w:pPr>
      <w:r w:rsidRPr="00FB3D6B">
        <w:rPr>
          <w:rFonts w:ascii="標楷體" w:eastAsia="標楷體" w:hAnsi="標楷體" w:hint="eastAsia"/>
          <w:szCs w:val="24"/>
        </w:rPr>
        <w:t>請討論各個函式之間，互傳變數的永久性，以及區域/廣域性? 是否有其它方式可以有相同的永久，封閉效果。</w:t>
      </w:r>
    </w:p>
    <w:p w:rsidR="00FB3D6B" w:rsidRDefault="00332C3A" w:rsidP="00FB3D6B">
      <w:pPr>
        <w:pStyle w:val="a7"/>
        <w:ind w:leftChars="0" w:left="748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使用廣域變數進行運算以及條件判斷</w:t>
      </w:r>
      <w:r w:rsidR="00FB3D6B">
        <w:rPr>
          <w:rFonts w:ascii="標楷體" w:eastAsia="標楷體" w:hAnsi="標楷體" w:hint="eastAsia"/>
          <w:szCs w:val="24"/>
        </w:rPr>
        <w:t>的方式。</w:t>
      </w:r>
    </w:p>
    <w:p w:rsidR="00FB3D6B" w:rsidRPr="00FB3D6B" w:rsidRDefault="00332C3A" w:rsidP="00FB3D6B">
      <w:pPr>
        <w:pStyle w:val="a7"/>
        <w:ind w:leftChars="0" w:left="748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可用結構方式進行讀值運算,可讓程式較簡化與容易編輯程式碼</w:t>
      </w:r>
    </w:p>
    <w:p w:rsidR="00FB3D6B" w:rsidRDefault="00FB3D6B" w:rsidP="00FB3D6B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實驗問題</w:t>
      </w:r>
    </w:p>
    <w:p w:rsidR="000715BC" w:rsidRDefault="000715BC" w:rsidP="000715BC">
      <w:pPr>
        <w:pStyle w:val="a7"/>
        <w:ind w:leftChars="0" w:left="748"/>
        <w:rPr>
          <w:rFonts w:ascii="標楷體" w:eastAsia="標楷體" w:hAnsi="標楷體"/>
          <w:szCs w:val="24"/>
        </w:rPr>
      </w:pPr>
      <w:r w:rsidRPr="000715BC">
        <w:rPr>
          <w:rFonts w:ascii="標楷體" w:eastAsia="標楷體" w:hAnsi="標楷體" w:hint="eastAsia"/>
          <w:szCs w:val="24"/>
        </w:rPr>
        <w:t>在本次實驗中你學到了什麼？</w:t>
      </w:r>
    </w:p>
    <w:p w:rsidR="000715BC" w:rsidRDefault="00332C3A" w:rsidP="000715BC">
      <w:pPr>
        <w:pStyle w:val="a7"/>
        <w:ind w:leftChars="0" w:left="748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對旗標與各種數值轉換,</w:t>
      </w:r>
      <w:r w:rsidR="000715BC">
        <w:rPr>
          <w:rFonts w:ascii="標楷體" w:eastAsia="標楷體" w:hAnsi="標楷體" w:hint="eastAsia"/>
          <w:szCs w:val="24"/>
        </w:rPr>
        <w:t>讀值的方式更清楚</w:t>
      </w:r>
    </w:p>
    <w:p w:rsidR="000715BC" w:rsidRPr="000715BC" w:rsidRDefault="00332C3A" w:rsidP="000715BC">
      <w:pPr>
        <w:pStyle w:val="a7"/>
        <w:ind w:leftChars="0" w:left="748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活用副函式使程式更方便修改與整理</w:t>
      </w:r>
    </w:p>
    <w:sectPr w:rsidR="000715BC" w:rsidRPr="000715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76B" w:rsidRDefault="002B476B" w:rsidP="006C4116">
      <w:r>
        <w:separator/>
      </w:r>
    </w:p>
  </w:endnote>
  <w:endnote w:type="continuationSeparator" w:id="0">
    <w:p w:rsidR="002B476B" w:rsidRDefault="002B476B" w:rsidP="006C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76B" w:rsidRDefault="002B476B" w:rsidP="006C4116">
      <w:r>
        <w:separator/>
      </w:r>
    </w:p>
  </w:footnote>
  <w:footnote w:type="continuationSeparator" w:id="0">
    <w:p w:rsidR="002B476B" w:rsidRDefault="002B476B" w:rsidP="006C4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04BB1"/>
    <w:multiLevelType w:val="hybridMultilevel"/>
    <w:tmpl w:val="6BB47714"/>
    <w:lvl w:ilvl="0" w:tplc="14CC16F8">
      <w:start w:val="1"/>
      <w:numFmt w:val="taiwaneseCountingThousand"/>
      <w:lvlText w:val="%1、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7E70AE"/>
    <w:multiLevelType w:val="hybridMultilevel"/>
    <w:tmpl w:val="C1346E24"/>
    <w:lvl w:ilvl="0" w:tplc="4A203C0A">
      <w:start w:val="1"/>
      <w:numFmt w:val="taiwaneseCountingThousand"/>
      <w:lvlText w:val="%1、"/>
      <w:lvlJc w:val="left"/>
      <w:pPr>
        <w:ind w:left="748" w:hanging="74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61"/>
    <w:rsid w:val="00064C58"/>
    <w:rsid w:val="000715BC"/>
    <w:rsid w:val="00240861"/>
    <w:rsid w:val="002656AC"/>
    <w:rsid w:val="002B476B"/>
    <w:rsid w:val="00312D41"/>
    <w:rsid w:val="00332C3A"/>
    <w:rsid w:val="0038426E"/>
    <w:rsid w:val="00397347"/>
    <w:rsid w:val="003C406F"/>
    <w:rsid w:val="004A6DD0"/>
    <w:rsid w:val="004B2B6F"/>
    <w:rsid w:val="005C512C"/>
    <w:rsid w:val="006247F3"/>
    <w:rsid w:val="00632200"/>
    <w:rsid w:val="006C4116"/>
    <w:rsid w:val="00746354"/>
    <w:rsid w:val="00823448"/>
    <w:rsid w:val="00835099"/>
    <w:rsid w:val="008B7323"/>
    <w:rsid w:val="008D1713"/>
    <w:rsid w:val="008F2D27"/>
    <w:rsid w:val="00964173"/>
    <w:rsid w:val="00A149D5"/>
    <w:rsid w:val="00A768D2"/>
    <w:rsid w:val="00BB0DFE"/>
    <w:rsid w:val="00BC33F1"/>
    <w:rsid w:val="00E2286C"/>
    <w:rsid w:val="00E64C90"/>
    <w:rsid w:val="00FA4CDA"/>
    <w:rsid w:val="00FB3D6B"/>
    <w:rsid w:val="00FC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616A4-5809-478A-BABE-7BF95DDD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116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jk">
    <w:name w:val="cjk"/>
    <w:basedOn w:val="a"/>
    <w:rsid w:val="006C4116"/>
    <w:pPr>
      <w:widowControl/>
      <w:spacing w:before="100" w:beforeAutospacing="1" w:after="119"/>
    </w:pPr>
    <w:rPr>
      <w:rFonts w:ascii="新細明體" w:hAnsi="新細明體" w:cs="新細明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6C411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6C41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411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6C4116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6C4116"/>
    <w:pPr>
      <w:ind w:leftChars="200" w:left="480"/>
    </w:pPr>
  </w:style>
  <w:style w:type="paragraph" w:styleId="a8">
    <w:name w:val="No Spacing"/>
    <w:uiPriority w:val="1"/>
    <w:qFormat/>
    <w:rsid w:val="0038426E"/>
    <w:pPr>
      <w:widowControl w:val="0"/>
    </w:pPr>
    <w:rPr>
      <w:rFonts w:ascii="Times New Roman" w:eastAsia="新細明體" w:hAnsi="Times New Roman" w:cs="Times New Roman"/>
      <w:szCs w:val="20"/>
    </w:rPr>
  </w:style>
  <w:style w:type="character" w:styleId="a9">
    <w:name w:val="Placeholder Text"/>
    <w:basedOn w:val="a0"/>
    <w:uiPriority w:val="99"/>
    <w:semiHidden/>
    <w:rsid w:val="008F2D2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C51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C512C"/>
    <w:rPr>
      <w:rFonts w:ascii="細明體" w:eastAsia="細明體" w:hAnsi="細明體" w:cs="細明體"/>
      <w:kern w:val="0"/>
      <w:szCs w:val="24"/>
    </w:rPr>
  </w:style>
  <w:style w:type="table" w:styleId="aa">
    <w:name w:val="Table Grid"/>
    <w:basedOn w:val="a1"/>
    <w:uiPriority w:val="39"/>
    <w:rsid w:val="00A14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朱立宇</dc:creator>
  <cp:keywords/>
  <dc:description/>
  <cp:lastModifiedBy>賴言厚</cp:lastModifiedBy>
  <cp:revision>7</cp:revision>
  <dcterms:created xsi:type="dcterms:W3CDTF">2015-07-13T16:57:00Z</dcterms:created>
  <dcterms:modified xsi:type="dcterms:W3CDTF">2015-07-15T05:06:00Z</dcterms:modified>
</cp:coreProperties>
</file>