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75" w:rsidRDefault="00CB0437" w:rsidP="00CB0437">
      <w:pPr>
        <w:pStyle w:val="Ttulo"/>
        <w:jc w:val="center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Práctica 5</w:t>
      </w:r>
    </w:p>
    <w:sdt>
      <w:sdtPr>
        <w:rPr>
          <w:sz w:val="28"/>
          <w:szCs w:val="28"/>
        </w:rPr>
        <w:alias w:val="Subtítulo"/>
        <w:id w:val="328029620"/>
        <w:placeholder>
          <w:docPart w:val="E1554B94384C4949B91FB116AE87C705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CB0437" w:rsidRDefault="00CB0437" w:rsidP="00CB0437">
          <w:pPr>
            <w:pStyle w:val="Sinespaciado"/>
            <w:jc w:val="center"/>
            <w:rPr>
              <w:sz w:val="28"/>
              <w:szCs w:val="28"/>
            </w:rPr>
          </w:pPr>
          <w:proofErr w:type="spellStart"/>
          <w:r w:rsidRPr="00CB0437">
            <w:rPr>
              <w:sz w:val="28"/>
              <w:szCs w:val="28"/>
            </w:rPr>
            <w:t>códigos</w:t>
          </w:r>
          <w:proofErr w:type="spellEnd"/>
          <w:r w:rsidRPr="00CB0437">
            <w:rPr>
              <w:sz w:val="28"/>
              <w:szCs w:val="28"/>
            </w:rPr>
            <w:t xml:space="preserve"> Huffman</w:t>
          </w:r>
        </w:p>
      </w:sdtContent>
    </w:sdt>
    <w:p w:rsidR="00CB0437" w:rsidRPr="00CB0437" w:rsidRDefault="00CB0437" w:rsidP="00CB0437">
      <w:pPr>
        <w:rPr>
          <w:lang w:val="es-ES"/>
        </w:rPr>
      </w:pPr>
    </w:p>
    <w:p w:rsidR="00CB0437" w:rsidRPr="00F42F63" w:rsidRDefault="00CB0437" w:rsidP="00CB0437">
      <w:pPr>
        <w:pStyle w:val="Ttulo1"/>
        <w:rPr>
          <w:noProof/>
          <w:lang w:val="es-ES"/>
        </w:rPr>
      </w:pPr>
      <w:bookmarkStart w:id="0" w:name="_GoBack"/>
      <w:r w:rsidRPr="00F42F63">
        <w:rPr>
          <w:rFonts w:ascii="Century Gothic" w:hAnsi="Century Gothic"/>
          <w:noProof/>
          <w:color w:val="B01513"/>
          <w:lang w:val="es-ES"/>
        </w:rPr>
        <w:t>Encabezado</w:t>
      </w:r>
    </w:p>
    <w:bookmarkEnd w:id="0"/>
    <w:p w:rsidR="00CB0437" w:rsidRPr="00F42F63" w:rsidRDefault="00CB0437" w:rsidP="00CB0437">
      <w:pPr>
        <w:rPr>
          <w:noProof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CB0437" w:rsidRPr="00F42F63" w:rsidRDefault="00CB0437" w:rsidP="00CB0437">
      <w:pPr>
        <w:rPr>
          <w:noProof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Continúe para probarlo.</w:t>
      </w:r>
    </w:p>
    <w:p w:rsidR="00CB0437" w:rsidRDefault="00CB0437">
      <w:pPr>
        <w:pStyle w:val="Ttulo1"/>
        <w:rPr>
          <w:rFonts w:ascii="Century Gothic" w:hAnsi="Century Gothic"/>
          <w:noProof/>
          <w:color w:val="B01513"/>
          <w:lang w:val="es-ES"/>
        </w:rPr>
      </w:pPr>
    </w:p>
    <w:p w:rsidR="00827275" w:rsidRPr="00F42F63" w:rsidRDefault="00CB0437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Versión</w:t>
      </w:r>
    </w:p>
    <w:p w:rsidR="00827275" w:rsidRPr="00F42F63" w:rsidRDefault="00F42F63">
      <w:pPr>
        <w:rPr>
          <w:noProof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827275" w:rsidRDefault="00F42F63">
      <w:pPr>
        <w:rPr>
          <w:rFonts w:ascii="Century Gothic" w:hAnsi="Century Gothic"/>
          <w:noProof/>
          <w:szCs w:val="16"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Continúe para probarlo.</w:t>
      </w:r>
    </w:p>
    <w:p w:rsidR="00CB0437" w:rsidRDefault="00CB0437">
      <w:pPr>
        <w:rPr>
          <w:rFonts w:ascii="Century Gothic" w:hAnsi="Century Gothic"/>
          <w:noProof/>
          <w:szCs w:val="16"/>
          <w:lang w:val="es-ES"/>
        </w:rPr>
      </w:pPr>
    </w:p>
    <w:p w:rsidR="00CB0437" w:rsidRPr="00F42F63" w:rsidRDefault="00CB0437" w:rsidP="00CB0437">
      <w:pPr>
        <w:pStyle w:val="Ttulo1"/>
        <w:rPr>
          <w:noProof/>
          <w:lang w:val="es-ES"/>
        </w:rPr>
      </w:pPr>
      <w:r>
        <w:rPr>
          <w:noProof/>
          <w:lang w:val="es-ES"/>
        </w:rPr>
        <w:t>Conclusión</w:t>
      </w:r>
    </w:p>
    <w:p w:rsidR="00CB0437" w:rsidRPr="00F42F63" w:rsidRDefault="00CB0437" w:rsidP="00CB0437">
      <w:pPr>
        <w:rPr>
          <w:noProof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Para poder aprovechar el diseño de esta plantilla, use la galería de estilos de la pestaña Inicio. Puede dar formato a los encabezados mediante los estilos de encabezado o resaltar texto importante con otros estilos, como Énfasis o Cita destacada. Estos estilos ya vienen preparados para ofrecer el mejor aspecto juntos y para ayudarle a comunicar sus ideas.</w:t>
      </w:r>
    </w:p>
    <w:p w:rsidR="00CB0437" w:rsidRPr="00F42F63" w:rsidRDefault="00CB0437" w:rsidP="00CB0437">
      <w:pPr>
        <w:rPr>
          <w:noProof/>
          <w:lang w:val="es-ES"/>
        </w:rPr>
      </w:pPr>
      <w:r w:rsidRPr="00F42F63">
        <w:rPr>
          <w:rFonts w:ascii="Century Gothic" w:hAnsi="Century Gothic"/>
          <w:noProof/>
          <w:szCs w:val="16"/>
          <w:lang w:val="es-ES"/>
        </w:rPr>
        <w:t>Continúe para probarlo.</w:t>
      </w:r>
    </w:p>
    <w:p w:rsidR="00CB0437" w:rsidRPr="00F42F63" w:rsidRDefault="00CB0437">
      <w:pPr>
        <w:rPr>
          <w:noProof/>
          <w:lang w:val="es-ES"/>
        </w:rPr>
      </w:pPr>
    </w:p>
    <w:sectPr w:rsidR="00CB0437" w:rsidRPr="00F42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37"/>
    <w:rsid w:val="00827275"/>
    <w:rsid w:val="00CB0437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CE063"/>
  <w15:chartTrackingRefBased/>
  <w15:docId w15:val="{49FFF68B-3D18-41DD-8D6B-2AC95E73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20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sas\AppData\Roaming\Microsoft\Plantillas\Dise&#241;o%20de%20ion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554B94384C4949B91FB116AE87C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7549-7CA6-4BDA-BA08-BD466294EF6C}"/>
      </w:docPartPr>
      <w:docPartBody>
        <w:p w:rsidR="00000000" w:rsidRDefault="00A375A5" w:rsidP="00A375A5">
          <w:pPr>
            <w:pStyle w:val="E1554B94384C4949B91FB116AE87C705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A5"/>
    <w:rsid w:val="00A375A5"/>
    <w:rsid w:val="00C6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1554B94384C4949B91FB116AE87C705">
    <w:name w:val="E1554B94384C4949B91FB116AE87C705"/>
    <w:rsid w:val="00A375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iones.dotx</Template>
  <TotalTime>3</TotalTime>
  <Pages>1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códigos Huffman</dc:subject>
  <dc:creator>Antonio Benitez</dc:creator>
  <cp:keywords/>
  <cp:lastModifiedBy>Antonio Benitez</cp:lastModifiedBy>
  <cp:revision>1</cp:revision>
  <dcterms:created xsi:type="dcterms:W3CDTF">2017-06-12T16:18:00Z</dcterms:created>
  <dcterms:modified xsi:type="dcterms:W3CDTF">2017-06-12T16:21:00Z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