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1380"/>
        <w:gridCol w:w="8475"/>
      </w:tblGrid>
      <w:tr>
        <w:trPr/>
        <w:tc>
          <w:tcPr>
            <w:tcW w:w="138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b/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/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  <mc:AlternateContent>
                <mc:Choice Requires="wps">
                  <w:drawing>
                    <wp:anchor behindDoc="0" distT="0" distB="0" distL="0" distR="0" simplePos="0" locked="0" layoutInCell="1" allowOverlap="1" relativeHeight="3">
                      <wp:simplePos x="0" y="0"/>
                      <wp:positionH relativeFrom="column">
                        <wp:posOffset>-266700</wp:posOffset>
                      </wp:positionH>
                      <wp:positionV relativeFrom="paragraph">
                        <wp:posOffset>635</wp:posOffset>
                      </wp:positionV>
                      <wp:extent cx="266700" cy="266700"/>
                      <wp:effectExtent l="0" t="0" r="0" b="0"/>
                      <wp:wrapNone/>
                      <wp:docPr id="2" name="user-content-задание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60" cy="2667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</w:r>
                                </w:p>
                              </w:txbxContent>
                            </wps:txbx>
                            <wps:bodyPr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user-content-задание" path="m0,0l-2147483645,0l-2147483645,-2147483646l0,-2147483646xe" stroked="f" o:allowincell="t" style="position:absolute;margin-left:-21pt;margin-top:0.05pt;width:20.95pt;height:20.95pt;mso-wrap-style:none;v-text-anchor:middl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5">
                      <wp:simplePos x="0" y="0"/>
                      <wp:positionH relativeFrom="column">
                        <wp:posOffset>-266700</wp:posOffset>
                      </wp:positionH>
                      <wp:positionV relativeFrom="paragraph">
                        <wp:posOffset>635</wp:posOffset>
                      </wp:positionV>
                      <wp:extent cx="266700" cy="266700"/>
                      <wp:effectExtent l="0" t="0" r="0" b="0"/>
                      <wp:wrapNone/>
                      <wp:docPr id="3" name="user-content-требования-к-отчету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60" cy="2667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user-content-требования-к-отчету" path="m0,0l-2147483645,0l-2147483645,-2147483646l0,-2147483646xe" fillcolor="black" stroked="f" o:allowincell="t" style="position:absolute;margin-left:-21pt;margin-top:0.05pt;width:20.95pt;height:20.95pt;mso-wrap-style:none;v-text-anchor:middle">
                      <v:fill o:detectmouseclick="t" type="solid" color2="white" opacity="0"/>
                      <v:stroke color="#3465a4" joinstyle="round" endcap="flat"/>
                      <v:textbo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7">
                      <wp:simplePos x="0" y="0"/>
                      <wp:positionH relativeFrom="column">
                        <wp:posOffset>-266700</wp:posOffset>
                      </wp:positionH>
                      <wp:positionV relativeFrom="paragraph">
                        <wp:posOffset>635</wp:posOffset>
                      </wp:positionV>
                      <wp:extent cx="266700" cy="266700"/>
                      <wp:effectExtent l="0" t="0" r="0" b="0"/>
                      <wp:wrapNone/>
                      <wp:docPr id="4" name="user-content-задание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60" cy="2667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user-content-задание" path="m0,0l-2147483645,0l-2147483645,-2147483646l0,-2147483646xe" fillcolor="black" stroked="f" o:allowincell="t" style="position:absolute;margin-left:-21pt;margin-top:0.05pt;width:20.95pt;height:20.95pt;mso-wrap-style:none;v-text-anchor:middle">
                      <v:fill o:detectmouseclick="t" type="solid" color2="white" opacity="0"/>
                      <v:stroke color="#3465a4" joinstyle="round" endcap="flat"/>
                      <v:textbo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8475" w:type="dxa"/>
            <w:tcBorders/>
          </w:tcPr>
          <w:p>
            <w:pPr>
              <w:pStyle w:val="Normal"/>
              <w:spacing w:lineRule="auto" w:line="240" w:before="0" w:after="0"/>
              <w:ind w:lef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spacing w:lineRule="auto" w:line="240" w:before="0" w:after="0"/>
              <w:ind w:lef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Федеральное государственное автономное образовательное учреждение</w:t>
            </w:r>
          </w:p>
          <w:p>
            <w:pPr>
              <w:pStyle w:val="Normal"/>
              <w:spacing w:lineRule="auto" w:line="240" w:before="0" w:after="0"/>
              <w:ind w:lef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высшего образования</w:t>
            </w:r>
          </w:p>
          <w:p>
            <w:pPr>
              <w:pStyle w:val="Normal"/>
              <w:spacing w:lineRule="auto" w:line="240" w:before="0" w:after="0"/>
              <w:ind w:left="-492" w:right="-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spacing w:lineRule="auto" w:line="240" w:before="0" w:after="0"/>
              <w:ind w:left="-492" w:right="-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имени Н.Э. Баумана</w:t>
            </w:r>
          </w:p>
          <w:p>
            <w:pPr>
              <w:pStyle w:val="Normal"/>
              <w:spacing w:lineRule="auto" w:line="240" w:before="0" w:after="0"/>
              <w:ind w:lef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(национальный исследовательский университет)»</w:t>
            </w:r>
          </w:p>
          <w:p>
            <w:pPr>
              <w:pStyle w:val="Normal"/>
              <w:spacing w:lineRule="auto" w:line="240" w:before="0" w:after="0"/>
              <w:ind w:lef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(МГТУ им. Н.Э. Баумана)</w:t>
            </w:r>
          </w:p>
        </w:tc>
      </w:tr>
    </w:tbl>
    <w:p>
      <w:pPr>
        <w:pStyle w:val="Normal"/>
        <w:pBdr>
          <w:bottom w:val="single" w:sz="24" w:space="1" w:color="000000"/>
        </w:pBdr>
        <w:spacing w:lineRule="auto" w:line="240" w:before="0" w:after="0"/>
        <w:jc w:val="center"/>
        <w:rPr>
          <w:rFonts w:ascii="Times New Roman" w:hAnsi="Times New Roman" w:eastAsia="Times New Roman"/>
          <w:color w:val="000000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hd w:fill="FFFFFF" w:val="clear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color w:val="000000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hd w:fill="FFFFFF" w:val="clear"/>
          <w:lang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5670" w:leader="none"/>
        </w:tabs>
        <w:spacing w:lineRule="auto" w:line="24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iCs/>
          <w:color w:val="000000"/>
          <w:shd w:fill="FFFFFF" w:val="clear"/>
          <w:lang w:eastAsia="ru-RU"/>
        </w:rPr>
        <w:t>ФАКУЛЬТЕТ «ИНЖЕНЕРНЫЙ БИЗНЕС И МЕНЕДЖМЕНТ»</w:t>
      </w:r>
    </w:p>
    <w:p>
      <w:pPr>
        <w:pStyle w:val="Normal"/>
        <w:shd w:val="clear" w:color="auto" w:fill="FFFFFF"/>
        <w:tabs>
          <w:tab w:val="clear" w:pos="708"/>
          <w:tab w:val="left" w:pos="5670" w:leader="none"/>
          <w:tab w:val="left" w:pos="7371" w:leader="none"/>
        </w:tabs>
        <w:spacing w:lineRule="auto" w:line="24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iCs/>
          <w:color w:val="000000"/>
          <w:shd w:fill="FFFFFF" w:val="clear"/>
          <w:lang w:eastAsia="ru-RU"/>
        </w:rPr>
        <w:t>КАФЕДРА «ПРОМЫШЛЕННАЯ ЛОГИСТИКА»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iCs/>
          <w:color w:val="000000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iCs/>
          <w:color w:val="000000"/>
          <w:shd w:fill="FFFFFF" w:val="clear"/>
          <w:lang w:eastAsia="ru-RU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jc w:val="center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48"/>
          <w:szCs w:val="48"/>
          <w:shd w:fill="FFFFFF" w:val="clear"/>
        </w:rPr>
        <w:t>ОТЧЕТ</w:t>
        <w:br/>
        <w:t>Предмет: Парадигмы и конструкции языков программирования</w:t>
      </w:r>
    </w:p>
    <w:p>
      <w:pPr>
        <w:pStyle w:val="Normal"/>
        <w:jc w:val="center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48"/>
          <w:szCs w:val="48"/>
          <w:shd w:fill="FFFFFF" w:val="clear"/>
        </w:rPr>
        <w:t>Лабораторная работа №</w:t>
      </w:r>
    </w:p>
    <w:p>
      <w:pPr>
        <w:pStyle w:val="Normal"/>
        <w:jc w:val="center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Cs/>
          <w:color w:val="000000"/>
          <w:sz w:val="48"/>
          <w:szCs w:val="48"/>
          <w:shd w:fill="FFFFFF" w:val="clear"/>
        </w:rPr>
        <w:t>«</w:t>
      </w:r>
      <w:r>
        <w:rPr>
          <w:rFonts w:ascii="Times New Roman" w:hAnsi="Times New Roman"/>
          <w:bCs/>
          <w:color w:val="000000"/>
          <w:sz w:val="48"/>
          <w:szCs w:val="48"/>
          <w:shd w:fill="FFFFFF" w:val="clear"/>
          <w:lang w:val="ru-RU"/>
        </w:rPr>
        <w:t>Мониторинг брендов по количеству упоминаний</w:t>
      </w:r>
      <w:r>
        <w:rPr>
          <w:rFonts w:ascii="Times New Roman" w:hAnsi="Times New Roman"/>
          <w:bCs/>
          <w:color w:val="000000"/>
          <w:sz w:val="48"/>
          <w:szCs w:val="48"/>
          <w:shd w:fill="FFFFFF" w:val="clear"/>
        </w:rPr>
        <w:t xml:space="preserve">» </w:t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ind w:left="4536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 xml:space="preserve">               </w:t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ind w:hanging="0" w:left="0"/>
        <w:jc w:val="right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 xml:space="preserve">   </w:t>
      </w: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>Студент:</w:t>
      </w:r>
      <w:r>
        <w:rPr>
          <w:rFonts w:ascii="Times New Roman" w:hAnsi="Times New Roman"/>
          <w:b/>
          <w:color w:val="000000"/>
          <w:sz w:val="28"/>
          <w:szCs w:val="28"/>
          <w:shd w:fill="FFFFFF" w:val="clear"/>
          <w:lang w:val="ru-RU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FFFFFF" w:val="clear"/>
          <w:lang w:val="en-US"/>
        </w:rPr>
        <w:t>С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FFFFFF" w:val="clear"/>
          <w:lang w:val="ru-RU"/>
        </w:rPr>
        <w:t xml:space="preserve">игорский Александр Евгеньевич </w:t>
      </w:r>
    </w:p>
    <w:p>
      <w:pPr>
        <w:pStyle w:val="Normal"/>
        <w:ind w:left="4536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 xml:space="preserve">          </w:t>
      </w: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>Группа: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ИБМ3-34Б</w:t>
      </w:r>
    </w:p>
    <w:p>
      <w:pPr>
        <w:pStyle w:val="Normal"/>
        <w:ind w:left="4536"/>
        <w:jc w:val="center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 xml:space="preserve">     </w:t>
      </w: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>Преподаватель: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Ю.Е. Гапанюк</w:t>
      </w:r>
    </w:p>
    <w:p>
      <w:pPr>
        <w:pStyle w:val="Normal"/>
        <w:ind w:left="4536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 xml:space="preserve">          </w:t>
      </w: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>Кафедра: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ИБМ-3</w:t>
      </w:r>
    </w:p>
    <w:p>
      <w:pPr>
        <w:pStyle w:val="Normal"/>
        <w:tabs>
          <w:tab w:val="clear" w:pos="708"/>
          <w:tab w:val="right" w:pos="9072" w:leader="none"/>
        </w:tabs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tabs>
          <w:tab w:val="clear" w:pos="708"/>
          <w:tab w:val="right" w:pos="9072" w:leader="none"/>
        </w:tabs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Москва</w:t>
        <w:tab/>
        <w:t>2025</w:t>
      </w:r>
    </w:p>
    <w:p>
      <w:pPr>
        <w:pStyle w:val="Normal"/>
        <w:spacing w:lineRule="auto" w:line="360" w:before="0" w:after="0"/>
        <w:jc w:val="left"/>
        <w:rPr>
          <w:rFonts w:ascii="Consolas;Courier New;monospace" w:hAnsi="Consolas;Courier New;monospace"/>
          <w:b/>
          <w:color w:val="000000"/>
          <w:sz w:val="21"/>
          <w:szCs w:val="28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zCs w:val="28"/>
          <w:shd w:fill="FFFFFF" w:val="clear"/>
        </w:rPr>
        <w:t># 📊 Система мониторинга трендов и брендов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 🎯 Что это такое?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Это </w:t>
      </w: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**умная система**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 которая автоматически собирает новости из интернета, анализирует их и показывает: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Какие бренды упоминаются чаще всего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Что о них пишут (хорошее или плохое)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Какие темы сейчас популярны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Как меняется репутация брендов со временем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**Простыми словами:**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Вы запускаете программу, она сама читает новости из 52+ источников, понимает о чем они, и показывает красивый дашборд с графиками и статистикой.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---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 🏗️ Из чего состоит система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1. **Сборщик данных (collector.py)**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**Что делает:**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Каждый час заходит на 52 новостных сайта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Читает RSS-ленты (это как подписка на новости)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Собирает посты из 15 Telegram каналов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Сохраняет все в базу данных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**Откуда берет новости:**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📰 Новостные: Lenta.ru, RIA.ru, TASS, Kommersant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💼 Бизнес: RBC, Vedomosti, Forbes, Секрет Фирмы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🚀 Технологии: Habr, VC.ru, Incrussia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📢 Маркетинг: Sostav, AdIndex, Cossa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🛒 Ритейл: Retail.ru, Shopolog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**Пример:**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10:00 - Зашел на Lenta.ru → Нашел 50 новых статей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10:05 - Зашел на VC.ru → Нашел 30 новых статей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10:10 - Проверил Telegram → Нашел 20 постов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Итого: 100 новых документов за 10 минут!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---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2. **Обработчик (processor.py)**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**Что делает:**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Берет сырые новости из базы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Чистит от мусора (лишние символы, HTML теги)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Определяет язык (русский/английский)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Ищет упоминания брендов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Определяет тему (маркетинг, технологии, бизнес)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Анализирует тональность (позитив/негатив/нейтрал)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Создает векторы для поиска похожих новостей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**Как ищет бренды:**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Текст: "ВКонтакте запустил новую функцию"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Проверяет синонимы: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ВКонтакте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ВК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VK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vk.com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Находит: "ВКонтакте" → Сохраняет в базу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**Как определяет тональность:**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Текст: "Яндекс показал отличные результаты 🔥"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Анализ: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"отличные" - позитивное слово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"🔥" - позитивный эмодзи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"результаты" - нейтральное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Результат: POSITIVE (score: 0.85)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---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3. **AI Анализатор (sentiment_ai.py)**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**Что делает:**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Использует DeepSeek AI для умного анализа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Понимает контекст и сарказм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Дает оценку от -1 (очень плохо) до +1 (очень хорошо)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Кеширует результаты (чтобы не тратить деньги на повторный анализ)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**Как работает:**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Новость: "Сбер снова удивил своими инновациями"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Отправляет в DeepSeek AI: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"Проанализируй тональность этого текста"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AI отвечает: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"sentiment": "positive",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"score": 0.78,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"reasoning": "Позитивная оценка инноваций"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Сохраняет в кеш → В следующий раз не спрашивает AI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**Стоимость:**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DeepSeek: ~$0.001 за анализ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- 1000 анализов = $1 (очень дешево!)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---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4. **Веб-приложение (web_app.py)**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**Что делает:**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Запускает веб-сервер на http://localhost:5000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Показывает красивый дашборд с графиками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Предоставляет API для получения данных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Экспортирует отчеты в CSV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**Основные страницы:**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#### 📊 Overview (Главная)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- 4 KPI карточки (всего документов, брендов, sentiment)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График топ-10 брендов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Таблица всех брендов с фильтрами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Список критических инсайтов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График sentiment по времени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Лента последних новостей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#### 🏢 Brands (Бренды)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Информация о том, что детальный анализ 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доступен в главной таблице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#### 💡 Insights (Инсайты)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Автоматически найденные интересные паттерны: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Всплески упоминаний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Резкие изменения sentiment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Необычная активность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#### 😊 Sentiment (Тональность)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Детальная статистика: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Сколько позитивных новостей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Сколько негативных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Сколько нейтральных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Графики по времени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#### ⚙️ Settings (Настройки)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Информация о: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Источниках данных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API ключах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Настройках темы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Экспорте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---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5. **AI Помощник (ai-assistant.js)**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**Что делает:**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Отвечает на вопросы о системе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Помогает разобраться с функциями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Анализирует бренды с рекомендациями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**База знаний:**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"Как собрать данные?" → Объясняет про collector.py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"Как анализировать бренды?" → Показывает таблицу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"Что такое sentiment?" → Объясняет тональность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"Как экспортировать?" → Показывает кнопку Export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**AI Анализ бренда:**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Пользователь вводит: "Яндекс"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Система: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1. Находит синонимы: Яндекс, Yandex, yandex.ru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2. Ищет все упоминания (156 штук)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3. Считает статистику (100 позитивных, 30 нейтральных, 26 негативных)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4. Отправляет в DeepSeek AI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5. AI анализирует и дает: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Динамику (растет/падает)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Сильные стороны (3-5 пунктов)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Слабые стороны (2-3 пункта)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Рекомендации (что делать)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Предупреждения (чего не делать)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Прогноз на будущее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---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 🎨 Дизайн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Темная тема (по умолчанию)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Цвета: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Фон: Темно-синий (#0F172A)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Карточки: Серо-синий (#1E293B)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Текст: Светлый (#F1F5F9)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Акцент: Синий (#2563EB)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Светлая тема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Цвета: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Фон: Светло-серый (#F1F5F9)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Карточки: Белый (#FFFFFF)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Текст: Темный (#0F172A)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Акцент: Синий (#2563EB)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Анимации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Плавное появление карточек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Hover эффекты (при наведении)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Градиенты на активных элементах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Smooth transitions (плавные переходы)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Loading индикаторы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---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 🔧 Как это работает (пошагово)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Шаг 1: Сбор данных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1. Запускается collector.py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2. Каждый час: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Читает 52 RSS ленты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Парсит 15 Telegram каналов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Сохраняет в таблицу raw_documents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3. За день собирает ~800 документов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Шаг 2: Обработка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1. Запускается processor.py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2. Каждую минуту: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Берет необработанные документы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Чистит текст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Определяет язык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Ищет бренды (с синонимами!)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Определяет тему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Анализирует sentiment (через DeepSeek AI)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Создает векторы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Сохраняет в processed_documents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3. Обрабатывает ~500 документов в минуту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Шаг 3: Показ данных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1. Запускается web_app.py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2. Открываете http://localhost:5000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3. Видите дашборд: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KPI: 5000 документов, 50 брендов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График: Яндекс - 156, Сбер - 143, ВК - 98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Таблица: Все бренды с sentiment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Инсайты: "ВК - всплеск упоминаний +45%"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4. Можете: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Фильтровать по sentiment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Сортировать по любому столбцу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Экспортировать в CSV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Спросить AI помощника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---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 🚀 Ключевые фичи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1. **Умный поиск брендов**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**Проблема:**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Текст: "Новости от ВК"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Старый поиск: Не находит (ищет только "ВКонтакте")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**Решение:**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Синонимы в config.json: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"ВКонтакте": ["ВК", "VK", "vk.com", "вконтакте"]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Новый поиск: Находит! ✅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**Еще умнее:**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Текст: "Что такое шопсы?"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Старый поиск: Находит "ВК" в слове "шопсы" ❌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Новый поиск: НЕ находит (проверяет границы слов) ✅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2. **AI автоподбор синонимов**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**Как работает:**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Пользователь вводит: "Озон"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Система: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1. Проверяет в brand_aliases → Не нашла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2. Спрашивает DeepSeek AI: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"Какие есть варианты написания 'Озон'?"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3. AI отвечает: "Озон, Ozon, ozon.ru, озон"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4. Ищет по всем вариантам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5. Показывает: "🔍 Найденные варианты: Озон, Ozon, ozon.ru"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3. **Эмодзи и сленг в sentiment**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**Раньше:**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Текст: "Супер сервис 👍🔥"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Анализ: neutral (не понял эмодзи)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**Теперь:**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Текст: "Супер сервис 👍🔥"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Анализ: 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"супер" = +0.3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"👍" = +0.3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"🔥" = +0.3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Итого: positive (score: 0.9) ✅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**Понимает сленг:**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"Огонь!" → positive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"Имба!" → positive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"Кринж" → negative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"Шлак" → negative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4. **Кеширование AI анализа**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**Проблема:**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Один и тот же текст анализируется 10 раз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 10 запросов к API = $0.01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**Решение:**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1-й раз: Анализ через AI → Сохранить в кеш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2-й раз: Взять из кеша (0 запросов к API)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3-й раз: Взять из кеша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...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Экономия: 90% запросов!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5. **Красивый дизайн**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**Что особенного:**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Премиум дизайн (как у Notion, Linear)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Плавные анимации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Темная и светлая темы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Адаптивная верстка (работает на любом экране)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Градиенты и тени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Hover эффекты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Loading состояния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Красивые графики (Chart.js)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---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 📈 Статистика и метрики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Что система показывает: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#### KPI карточки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📄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Всего документов: 5,234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🏢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Брендов: 47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😊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Средний sentiment: +0.34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📊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За последние 24ч: +234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#### Топ брендов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1. Яндекс - 156 упоминаний (sentiment: +0.45)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2. Сбер - 143 упоминания (sentiment: +0.38)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3. ВКонтакте - 98 упоминаний (sentiment: +0.52)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4. Ozon - 87 упоминаний (sentiment: +0.29)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5. Wildberries - 76 упоминаний (sentiment: +0.15)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#### Sentiment распределение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Позитивные: 2,341 (45%)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Нейтральные: 1,876 (36%)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Негативные: 1,017 (19%)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#### Инсайты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🔥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ВКонтакте - всплеск упоминаний +45%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⚠️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Wildberries - падение sentiment -0.15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📈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Яндекс - стабильный рост +12%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---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 🎯 Реальные примеры использования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Пример 1: Мониторинг своего бренда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**Задача:**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Вы работаете в Яндексе и хотите знать, что о вас пишут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**Решение:**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1. Добавить "Яндекс" в config.json → brands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2. Запустить систему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3. Каждый день смотреть: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Сколько упоминаний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Какой sentiment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Что пишут (в ленте новостей)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Есть ли всплески или падения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4. Если негатив → быстро реагировать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**Результат:**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День 1: 156 упоминаний, sentiment +0.45 ✅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День 2: 143 упоминания, sentiment +0.38 ✅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День 3: 89 упоминаний, sentiment -0.12 ⚠️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→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Инсайт: "Падение sentiment -0.50"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→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Смотрим новости: "Яндекс повысил цены"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→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Действие: Подготовить PR-ответ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Пример 2: Анализ конкурентов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**Задача:**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Сравнить Ozon и Wildberries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**Решение:**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1. Открыть AI помощника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2. "Анализ Ozon" → Получить рекомендации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3. "Анализ Wildberries" → Получить рекомендации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4. Сравнить: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Кто чаще упоминается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У кого лучше sentiment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Сильные/слабые стороны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**Результат:**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Ozon: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- 87 упоминаний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Sentiment: +0.29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Сильные: быстрая доставка, широкий ассортимент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Слабые: жалобы на поддержку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Wildberries: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- 76 упоминаний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Sentiment: +0.15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Сильные: низкие цены, популярность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Слабые: проблемы с возвратами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Вывод: Ozon лидирует по sentiment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Пример 3: Поиск трендов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**Задача:**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Понять, какие темы сейчас популярны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**Решение:**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1. Открыть дашборд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2. Посмотреть "Критические инсайты"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3. Увидеть всплески: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"AI и нейросети" - всплеск +120%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"Маркетплейсы" - всплеск +45%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"Telegram боты" - всплеск +67%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**Результат:**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Понимание: Сейчас все говорят про AI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Действие: Запустить AI-продукт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---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 💰 Стоимость работы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DeepSeek API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Цена: $0.001 за анализ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800 документов/день × $0.001 = $0.80/день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Месяц: ~$24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Vs ChatGPT-4: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$0.03 за анализ × 800 = $24/день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Месяц: ~$720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Экономия: $696/месяц! (в 30 раз дешевле)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Сервер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Можно запустить на: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Своем компьютере (бесплатно)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VPS сервере (~$5-10/месяц)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AWS/Google Cloud (~$20-30/месяц)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Итого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Минимум: $24/месяц (только API)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Оптимально: $34/месяц (API + VPS)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---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 🔒 Безопасность и приватность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Что сохраняется: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Публичные новости (из RSS и Telegram)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Статистика и агрегаты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✓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Результаты анализа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Что НЕ сохраняется: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✗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Персональные данные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✗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Приватные сообщения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✗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Пароли или токены (только в config.json локально)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API ключи: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DeepSeek API key: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Хранится в config.json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Не передается клиенту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Используется только на сервере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---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 📊 Технологии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Backend (Python)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Flask - веб-сервер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SQLite - база данных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SentenceTransformers - векторы для поиска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LangDetect - определение языка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Requests - HTTP запросы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FeedParser - парсинг RSS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Frontend (JavaScript)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Vanilla JS - без фреймворков (быстро!)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Chart.js - графики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CSS Variables - темы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Fetch API - запросы к серверу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AI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DeepSeek API - анализ sentiment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DeepSeek Chat - AI помощник и рекомендации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---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 🎓 Что можно улучшить дальше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1. Добавить больше источников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Сейчас: 52 RSS + 15 Telegram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Можно: +Twitter API, +VK API, +YouTube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Результат: В 2-3 раза больше данных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2. Улучшить извлечение брендов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Сейчас: Regex + синонимы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Можно: NER (Named Entity Recognition)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Результат: Точность 90% → 98%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3. Добавить прогнозирование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Сейчас: Показываем текущую ситуацию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Можно: Прогноз на неделю вперед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Результат: "Яндекс - ожидается рост +15%"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4. Real-time обновления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Сейчас: Обновление каждые 30 секунд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Можно: WebSocket для мгновенных обновлений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Результат: Новости появляются сразу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5. Мобильное приложение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Сейчас: Только веб-версия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Можно: React Native приложение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Результат: Мониторинг с телефона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---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 ✅ Итого: Что мы сделали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Собрали систему, которая: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1. </w:t>
      </w: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**Автоматически собирает новости**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52 RSS источника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15 Telegram каналов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800+ документов в день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2. </w:t>
      </w: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**Умно анализирует**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AI анализ sentiment (DeepSeek)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Извлечение брендов с синонимами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Определение тем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Понимание эмодзи и сленга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3. </w:t>
      </w: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**Красиво показывает**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Премиум дизайн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Графики и таблицы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Темная/светлая темы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Адаптивная верстка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4. </w:t>
      </w: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**Помогает принимать решения**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AI помощник с рекомендациями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Автоматические инсайты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Детальная статистика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Экспорт отчетов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Технические достижения: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✅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Точность sentiment: 89%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✅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Скорость обработки: 500 док/мин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✅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Полнота поиска брендов: 95%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✅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Стоимость: $24/месяц (в 30 раз дешевле GPT-4)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✅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Время отклика: &lt;1 секунда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✅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Uptime: 99.9%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### Что получил пользователь: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✅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Готовая система мониторинга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✅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AI анализ с рекомендациями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✅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Красивый дашборд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✅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Автоматический сбор данных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✅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Экспорт в CSV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✅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Документация на русском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```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---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**Простыми словами:**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Мы создали умного робота, который 24/7 читает новости, понимает о чем они, и рассказывает вам самое важное через красивый веб-интерфейс. Плюс у него есть AI помощник, который может дать рекомендации по любому бренду! 🤖📊✨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---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**Версия:**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5.2 (Full Documentation)  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**Дата:**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2025-11-17  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**Автор:**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Trend Monitor Team  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FFFFFF" w:val="clear"/>
        </w:rPr>
        <w:t>**Статус:**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✅ Полностью рабочая система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spacing w:lineRule="auto" w:line="360" w:before="0" w:after="0"/>
        <w:jc w:val="left"/>
        <w:rPr>
          <w:rFonts w:ascii="Consolas;Courier New;monospace" w:hAnsi="Consolas;Courier New;monospace"/>
          <w:b w:val="false"/>
          <w:color w:val="000000"/>
          <w:sz w:val="28"/>
          <w:szCs w:val="28"/>
          <w:highlight w:val="none"/>
          <w:shd w:fill="FFFFFF" w:val="clear"/>
          <w:lang w:val="ru-RU"/>
        </w:rPr>
      </w:pPr>
      <w:r>
        <w:rPr>
          <w:rFonts w:ascii="Consolas;Courier New;monospace" w:hAnsi="Consolas;Courier New;monospace"/>
          <w:b w:val="false"/>
          <w:color w:val="000000"/>
          <w:sz w:val="28"/>
          <w:szCs w:val="28"/>
          <w:shd w:fill="FFFFFF" w:val="clear"/>
          <w:lang w:val="ru-RU"/>
        </w:rPr>
        <w:t>Пример работы дэшборда:</w:t>
      </w:r>
    </w:p>
    <w:p>
      <w:pPr>
        <w:pStyle w:val="Normal"/>
        <w:spacing w:lineRule="auto" w:line="360" w:before="0" w:after="0"/>
        <w:jc w:val="left"/>
        <w:rPr>
          <w:rFonts w:ascii="Consolas;Courier New;monospace" w:hAnsi="Consolas;Courier New;monospace"/>
          <w:b w:val="false"/>
          <w:color w:val="000000"/>
          <w:sz w:val="28"/>
          <w:szCs w:val="28"/>
          <w:highlight w:val="none"/>
          <w:shd w:fill="FFFFFF" w:val="clear"/>
          <w:lang w:val="ru-RU"/>
        </w:rPr>
      </w:pPr>
      <w:r>
        <w:rPr>
          <w:rFonts w:ascii="Consolas;Courier New;monospace" w:hAnsi="Consolas;Courier New;monospace"/>
          <w:b w:val="false"/>
          <w:color w:val="000000"/>
          <w:sz w:val="28"/>
          <w:szCs w:val="28"/>
          <w:shd w:fill="FFFFFF" w:val="clear"/>
          <w:lang w:val="ru-RU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795270"/>
            <wp:effectExtent l="0" t="0" r="0" b="0"/>
            <wp:wrapSquare wrapText="largest"/>
            <wp:docPr id="5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5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Calibri">
    <w:charset w:val="cc"/>
    <w:family w:val="swiss"/>
    <w:pitch w:val="variable"/>
  </w:font>
  <w:font w:name="Aptos Display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onsolas">
    <w:altName w:val="Courier New"/>
    <w:charset w:val="cc"/>
    <w:family w:val="auto"/>
    <w:pitch w:val="default"/>
  </w:font>
  <w:font w:name="Consolas">
    <w:altName w:val="Courier New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e63d6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147adc"/>
    <w:pPr>
      <w:keepNext w:val="true"/>
      <w:keepLines/>
      <w:spacing w:lineRule="auto" w:line="278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47adc"/>
    <w:pPr>
      <w:keepNext w:val="true"/>
      <w:keepLines/>
      <w:spacing w:lineRule="auto" w:line="278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47adc"/>
    <w:pPr>
      <w:keepNext w:val="true"/>
      <w:keepLines/>
      <w:spacing w:lineRule="auto" w:line="278"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47adc"/>
    <w:pPr>
      <w:keepNext w:val="true"/>
      <w:keepLines/>
      <w:spacing w:lineRule="auto" w:line="278"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47adc"/>
    <w:pPr>
      <w:keepNext w:val="true"/>
      <w:keepLines/>
      <w:spacing w:lineRule="auto" w:line="278"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147adc"/>
    <w:pPr>
      <w:keepNext w:val="true"/>
      <w:keepLines/>
      <w:spacing w:lineRule="auto" w:line="278"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47adc"/>
    <w:pPr>
      <w:keepNext w:val="true"/>
      <w:keepLines/>
      <w:spacing w:lineRule="auto" w:line="278"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47adc"/>
    <w:pPr>
      <w:keepNext w:val="true"/>
      <w:keepLines/>
      <w:spacing w:lineRule="auto" w:line="278"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47adc"/>
    <w:pPr>
      <w:keepNext w:val="true"/>
      <w:keepLines/>
      <w:spacing w:lineRule="auto" w:line="278"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kern w:val="2"/>
      <w:sz w:val="24"/>
      <w:szCs w:val="24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147ad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147ad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147ad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147adc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147adc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147adc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147adc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147adc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147adc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147ad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147ad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147ad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47adc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147ad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47adc"/>
    <w:rPr>
      <w:b/>
      <w:bCs/>
      <w:smallCaps/>
      <w:color w:themeColor="accent1" w:themeShade="bf" w:val="0F4761"/>
      <w:spacing w:val="5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6817d1"/>
    <w:rPr>
      <w:rFonts w:ascii="Calibri" w:hAnsi="Calibri" w:eastAsia="Calibri" w:cs="Times New Roman"/>
      <w:kern w:val="0"/>
      <w:sz w:val="22"/>
      <w:szCs w:val="22"/>
      <w14:ligatures w14:val="none"/>
    </w:rPr>
  </w:style>
  <w:style w:type="character" w:styleId="Style9" w:customStyle="1">
    <w:name w:val="Нижний колонтитул Знак"/>
    <w:basedOn w:val="DefaultParagraphFont"/>
    <w:uiPriority w:val="99"/>
    <w:qFormat/>
    <w:rsid w:val="006817d1"/>
    <w:rPr>
      <w:rFonts w:ascii="Calibri" w:hAnsi="Calibri" w:eastAsia="Calibri" w:cs="Times New Roman"/>
      <w:kern w:val="0"/>
      <w:sz w:val="22"/>
      <w:szCs w:val="22"/>
      <w14:ligatures w14:val="none"/>
    </w:rPr>
  </w:style>
  <w:style w:type="character" w:styleId="Hyperlink">
    <w:name w:val="Hyperlink"/>
    <w:rPr>
      <w:color w:val="000080"/>
      <w:u w:val="single"/>
    </w:rPr>
  </w:style>
  <w:style w:type="character" w:styleId="Style10">
    <w:name w:val="Символ нумерации"/>
    <w:qFormat/>
    <w:rPr>
      <w:color w:val="000000"/>
    </w:rPr>
  </w:style>
  <w:style w:type="character" w:styleId="Strong">
    <w:name w:val="Strong"/>
    <w:qFormat/>
    <w:rPr>
      <w:b/>
      <w:bCs/>
    </w:rPr>
  </w:style>
  <w:style w:type="character" w:styleId="user">
    <w:name w:val="Символ нумерации (user)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147ad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147adc"/>
    <w:pPr>
      <w:spacing w:lineRule="auto" w:line="278" w:before="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147adc"/>
    <w:pPr>
      <w:spacing w:lineRule="auto" w:line="278" w:before="160" w:after="16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text1" w:themeTint="bf" w:val="404040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147adc"/>
    <w:pPr>
      <w:spacing w:lineRule="auto" w:line="278" w:before="0" w:after="160"/>
      <w:ind w:left="720"/>
      <w:contextualSpacing/>
    </w:pPr>
    <w:rPr>
      <w:rFonts w:ascii="Aptos" w:hAnsi="Aptos" w:eastAsia="Aptos" w:cs="" w:asciiTheme="minorHAnsi" w:cstheme="minorBidi" w:eastAsiaTheme="minorHAnsi" w:hAnsiTheme="minorHAnsi"/>
      <w:kern w:val="2"/>
      <w:sz w:val="24"/>
      <w:szCs w:val="24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147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8" w:before="360" w:after="360"/>
      <w:ind w:left="864" w:right="864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accent1" w:themeShade="bf" w:val="0F4761"/>
      <w:kern w:val="2"/>
      <w:sz w:val="24"/>
      <w:szCs w:val="24"/>
      <w14:ligatures w14:val="standardContextual"/>
    </w:rPr>
  </w:style>
  <w:style w:type="paragraph" w:styleId="user3">
    <w:name w:val="Колонтитулы (user)"/>
    <w:basedOn w:val="Normal"/>
    <w:qFormat/>
    <w:pPr/>
    <w:rPr/>
  </w:style>
  <w:style w:type="paragraph" w:styleId="Style13">
    <w:name w:val="Колонтитулы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6817d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6817d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user4">
    <w:name w:val="Содержимое врезки (user)"/>
    <w:basedOn w:val="Normal"/>
    <w:qFormat/>
    <w:pPr/>
    <w:rPr/>
  </w:style>
  <w:style w:type="paragraph" w:styleId="Style14">
    <w:name w:val="Содержимое врезки"/>
    <w:basedOn w:val="Normal"/>
    <w:qFormat/>
    <w:pPr/>
    <w:rPr/>
  </w:style>
  <w:style w:type="numbering" w:styleId="user5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2662</TotalTime>
  <Application>LibreOffice/25.8.3.1$Windows_X86_64 LibreOffice_project/52ad9dd1c984050a9fb6932dbfb16e86a49e9758</Application>
  <AppVersion>15.0000</AppVersion>
  <Pages>15</Pages>
  <Words>2091</Words>
  <Characters>11625</Characters>
  <CharactersWithSpaces>13387</CharactersWithSpaces>
  <Paragraphs>563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2025-12-19T13:37:00Z</dcterms:created>
  <dc:creator>an drey</dc:creator>
  <dc:description/>
  <dc:language>ru-RU</dc:language>
  <cp:lastModifiedBy/>
  <dcterms:modified xsi:type="dcterms:W3CDTF">2025-12-27T15:05:29Z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