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1917"/>
        </w:rPr>
        <w:t>Метод Академии: творить любовь</w:t>
      </w:r>
    </w:p>
    <w:p>
      <w:r>
        <w:rPr>
          <w:i/>
        </w:rPr>
        <w:t>Черновик, как методичка. Не вёрстка сайта. 18.08.2026</w:t>
      </w:r>
    </w:p>
    <w:p>
      <w:r>
        <w:t>Миссия дома одна: творить любовь. Это не слоган и не отдельная духовная страница. Это метод из трёх уровней цифр. Каждый следующий уровень не отменяет предыдущий.</w:t>
      </w:r>
    </w:p>
    <w:p>
      <w:pPr>
        <w:pStyle w:val="Heading1"/>
      </w:pPr>
      <w:r>
        <w:rPr>
          <w:color w:val="1C1917"/>
        </w:rPr>
        <w:t>Система трёх цифр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C1917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493"/>
            <w:shd w:fill="1C1917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Имя</w:t>
            </w:r>
          </w:p>
        </w:tc>
        <w:tc>
          <w:tcPr>
            <w:tcW w:type="dxa" w:w="2493"/>
            <w:shd w:fill="1C1917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Что считаем</w:t>
            </w:r>
          </w:p>
        </w:tc>
        <w:tc>
          <w:tcPr>
            <w:tcW w:type="dxa" w:w="2493"/>
            <w:shd w:fill="1C1917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Где на сайте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Цифры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Выручка, чек, гости, food/labor cost, списания, скорость, жалобы, ошибки смены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Продукт «Состояние смены»: финансы / гость / процессы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II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Цифры спокойствия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Индекс смены 1–10, энергия, усталость, конфликты, нагрузка, динамика, красные флаги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Продукт «Состояние смены»: люди + ежедневный контур</w:t>
            </w:r>
          </w:p>
        </w:tc>
      </w:tr>
      <w:tr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III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Цифры спокойствия в любви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То же спокойствие в отношении: достоинство профессии, гость как человек, передача ремесла</w:t>
            </w:r>
          </w:p>
        </w:tc>
        <w:tc>
          <w:tcPr>
            <w:tcW w:type="dxa" w:w="2493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Академия: туры, база, смысл. Не вместо I и II</w:t>
            </w:r>
          </w:p>
        </w:tc>
      </w:tr>
    </w:tbl>
    <w:p/>
    <w:p>
      <w:pPr>
        <w:pStyle w:val="ListNumber"/>
      </w:pPr>
      <w:r>
        <w:t>1. Сначала цифры — иначе любовь декорация.</w:t>
      </w:r>
    </w:p>
    <w:p>
      <w:pPr>
        <w:pStyle w:val="ListNumber"/>
      </w:pPr>
      <w:r>
        <w:t>2. Потом цифры спокойствия — иначе цифры слепые: P&amp;L падает, а смена уже горит.</w:t>
      </w:r>
    </w:p>
    <w:p>
      <w:pPr>
        <w:pStyle w:val="ListNumber"/>
      </w:pPr>
      <w:r>
        <w:t>3. Потом цифры спокойствия в любви — иначе спокойствие = «чтобы не орали», а не дом.</w:t>
      </w:r>
    </w:p>
    <w:p>
      <w:r>
        <w:rPr>
          <w:b/>
        </w:rPr>
        <w:t xml:space="preserve">Формула: </w:t>
      </w:r>
      <w:r>
        <w:t>творить любовь = считать деньги → считать спокойствие смены → считать, как это спокойствие живёт в любви к делу и к людям.</w:t>
      </w:r>
    </w:p>
    <w:p>
      <w:r>
        <w:t>«Состояние смены» — инструмент уровней I и II. Академия — имя всей лестницы. Витрина показывает метод, не 8 этапов. Восемь этапов и диагностика — внутри продукта.</w:t>
      </w:r>
    </w:p>
    <w:p>
      <w:pPr>
        <w:pStyle w:val="Heading1"/>
      </w:pPr>
      <w:r>
        <w:rPr>
          <w:color w:val="1C1917"/>
        </w:rPr>
        <w:t>Стыковка с методичкой 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C1917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4 блока методички</w:t>
            </w:r>
          </w:p>
        </w:tc>
        <w:tc>
          <w:tcPr>
            <w:tcW w:type="dxa" w:w="4986"/>
            <w:shd w:fill="1C1917" w:val="clea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Уровень метода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Финансы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I. Цифры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Гость + процессы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I. Цифры (операционные)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Люди (энергия, индекс, факторы)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II. Цифры спокойствия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Смысл, туры, ремесло</w:t>
            </w:r>
          </w:p>
        </w:tc>
        <w:tc>
          <w:tcPr>
            <w:tcW w:type="dxa" w:w="4986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III. Цифры спокойствия в любви</w:t>
            </w:r>
          </w:p>
        </w:tc>
      </w:tr>
    </w:tbl>
    <w:p/>
    <w:p>
      <w:r>
        <w:t>Цикл «спросили → собрали → увидели → изменили → проверили» работает на всех трёх уровнях. Меняется вопрос.</w:t>
      </w:r>
    </w:p>
    <w:p>
      <w:pPr>
        <w:pStyle w:val="Heading1"/>
      </w:pPr>
      <w:r>
        <w:rPr>
          <w:color w:val="1C1917"/>
        </w:rPr>
        <w:t>Как это на сайте (ещё не вёрстка)</w:t>
      </w:r>
    </w:p>
    <w:p>
      <w:pPr>
        <w:pStyle w:val="Heading2"/>
      </w:pPr>
      <w:r>
        <w:rPr>
          <w:color w:val="1C1917"/>
        </w:rPr>
        <w:t>1. Академия — главная</w:t>
      </w:r>
    </w:p>
    <w:p>
      <w:r>
        <w:t>Не методичка на 8 экранов. Один экран: заголовок «Творить любовь», три номера 01–02–03, одна кнопка в «Состояние смены», мельче — туры и база.</w:t>
      </w:r>
    </w:p>
    <w:p>
      <w:pPr>
        <w:pStyle w:val="Heading2"/>
      </w:pPr>
      <w:r>
        <w:rPr>
          <w:color w:val="1C1917"/>
        </w:rPr>
        <w:t>2. Состояние смены</w:t>
      </w:r>
    </w:p>
    <w:p>
      <w:r>
        <w:t>Как сейчас + рамка: это уровни I и II. Дальше PDF: путь 1–8, 4 блока, диагностика.</w:t>
      </w:r>
    </w:p>
    <w:p>
      <w:pPr>
        <w:pStyle w:val="Heading2"/>
      </w:pPr>
      <w:r>
        <w:rPr>
          <w:color w:val="1C1917"/>
        </w:rPr>
        <w:t>3. Туры</w:t>
      </w:r>
    </w:p>
    <w:p>
      <w:r>
        <w:t>Уровень III на практике. Первый поток СПб 16–18.10, 26–30 тыс., еда и дорога сами.</w:t>
      </w:r>
    </w:p>
    <w:p>
      <w:pPr>
        <w:pStyle w:val="Heading2"/>
      </w:pPr>
      <w:r>
        <w:rPr>
          <w:color w:val="1C1917"/>
        </w:rPr>
        <w:t>4. База</w:t>
      </w:r>
    </w:p>
    <w:p>
      <w:r>
        <w:t>Уровень III в файлах. Пока честно пусто.</w:t>
      </w:r>
    </w:p>
    <w:p>
      <w:pPr>
        <w:pStyle w:val="Heading1"/>
      </w:pPr>
      <w:r>
        <w:rPr>
          <w:color w:val="1C1917"/>
        </w:rPr>
        <w:t>За 15 секунд</w:t>
      </w:r>
    </w:p>
    <w:p>
      <w:r>
        <w:t>На академии: они считают три слоя — деньги, спокойствие смены, любовь в этом спокойствии. Если горит точка — в «Состояние смены».</w:t>
      </w:r>
    </w:p>
    <w:p>
      <w:r>
        <w:t>На продукте: вот как чинят смену и как это измеряют.</w:t>
      </w:r>
    </w:p>
    <w:p>
      <w:pPr>
        <w:pStyle w:val="Heading1"/>
      </w:pPr>
      <w:r>
        <w:rPr>
          <w:color w:val="1C1917"/>
        </w:rPr>
        <w:t>Не верстать, пока не скажете «так»</w:t>
      </w:r>
    </w:p>
    <w:p>
      <w:pPr>
        <w:pStyle w:val="ListNumber"/>
      </w:pPr>
      <w:r>
        <w:t>Язык «цифры спокойствия в любви» — ваш. Собственнику на продукте можно короче.</w:t>
      </w:r>
    </w:p>
    <w:p>
      <w:pPr>
        <w:pStyle w:val="ListNumber"/>
      </w:pPr>
      <w:r>
        <w:t>III пока без фальшивой шкалы «индекс любви», пока нет 3–5 живых проектов.</w:t>
      </w:r>
    </w:p>
    <w:p>
      <w:pPr>
        <w:pStyle w:val="ListNumber"/>
      </w:pPr>
      <w:r>
        <w:t>Этот файл = метод. Вёрстка главной — следующим шагом.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