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73D8F" w14:textId="77777777" w:rsidR="00B90C5F" w:rsidRDefault="00B90C5F"/>
    <w:p w14:paraId="19316986" w14:textId="77777777" w:rsidR="00B90C5F" w:rsidRDefault="00ED1D82">
      <w:pPr>
        <w:spacing w:line="800" w:lineRule="exact"/>
        <w:jc w:val="center"/>
        <w:rPr>
          <w:rFonts w:ascii="方正小标宋简体" w:eastAsia="方正小标宋简体" w:hAnsi="Calibri" w:cs="Times New Roman"/>
          <w:b/>
          <w:sz w:val="44"/>
          <w:szCs w:val="44"/>
        </w:rPr>
      </w:pPr>
      <w:r>
        <w:rPr>
          <w:rFonts w:ascii="方正小标宋简体" w:eastAsia="方正小标宋简体" w:hAnsi="Calibri" w:cs="Times New Roman" w:hint="eastAsia"/>
          <w:b/>
          <w:sz w:val="44"/>
          <w:szCs w:val="44"/>
        </w:rPr>
        <w:t>中国气象局公共气象服务中心山洪地质灾害防治气象保障工程</w:t>
      </w:r>
      <w:r>
        <w:rPr>
          <w:rFonts w:ascii="方正小标宋简体" w:eastAsia="方正小标宋简体" w:hAnsi="Calibri" w:cs="Times New Roman" w:hint="eastAsia"/>
          <w:b/>
          <w:sz w:val="44"/>
          <w:szCs w:val="44"/>
        </w:rPr>
        <w:t>2022</w:t>
      </w:r>
      <w:r>
        <w:rPr>
          <w:rFonts w:ascii="方正小标宋简体" w:eastAsia="方正小标宋简体" w:hAnsi="Calibri" w:cs="Times New Roman" w:hint="eastAsia"/>
          <w:b/>
          <w:sz w:val="44"/>
          <w:szCs w:val="44"/>
        </w:rPr>
        <w:t>年建设项目</w:t>
      </w:r>
      <w:r>
        <w:rPr>
          <w:rFonts w:ascii="方正小标宋简体" w:eastAsia="方正小标宋简体" w:hAnsi="Calibri" w:cs="Times New Roman" w:hint="eastAsia"/>
          <w:b/>
          <w:sz w:val="44"/>
          <w:szCs w:val="44"/>
        </w:rPr>
        <w:t>-</w:t>
      </w:r>
      <w:r>
        <w:rPr>
          <w:rFonts w:ascii="方正小标宋简体" w:eastAsia="方正小标宋简体" w:hAnsi="Calibri" w:cs="Times New Roman" w:hint="eastAsia"/>
          <w:b/>
          <w:sz w:val="44"/>
          <w:szCs w:val="44"/>
        </w:rPr>
        <w:t>纸质气象资料数字化项目</w:t>
      </w:r>
    </w:p>
    <w:p w14:paraId="17A9F39A" w14:textId="77777777" w:rsidR="00B90C5F" w:rsidRDefault="00B90C5F">
      <w:pPr>
        <w:rPr>
          <w:rFonts w:ascii="方正小标宋简体" w:eastAsia="方正小标宋简体" w:hAnsi="Calibri" w:cs="Times New Roman"/>
          <w:b/>
          <w:sz w:val="52"/>
          <w:szCs w:val="52"/>
        </w:rPr>
      </w:pPr>
    </w:p>
    <w:p w14:paraId="6DF31E14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系</w:t>
      </w:r>
    </w:p>
    <w:p w14:paraId="22D5DBE1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统</w:t>
      </w:r>
    </w:p>
    <w:p w14:paraId="01610EE6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用</w:t>
      </w:r>
    </w:p>
    <w:p w14:paraId="03853DF6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户</w:t>
      </w:r>
    </w:p>
    <w:p w14:paraId="29A6C6E2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使</w:t>
      </w:r>
    </w:p>
    <w:p w14:paraId="7E289A22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用</w:t>
      </w:r>
    </w:p>
    <w:p w14:paraId="76ADF695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手</w:t>
      </w:r>
    </w:p>
    <w:p w14:paraId="0AD9ADD7" w14:textId="77777777" w:rsidR="00B90C5F" w:rsidRDefault="00ED1D82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  <w:r>
        <w:rPr>
          <w:rFonts w:ascii="方正小标宋简体" w:eastAsia="方正小标宋简体" w:hAnsi="Calibri" w:cs="Times New Roman" w:hint="eastAsia"/>
          <w:b/>
          <w:sz w:val="52"/>
          <w:szCs w:val="52"/>
        </w:rPr>
        <w:t>册</w:t>
      </w:r>
    </w:p>
    <w:p w14:paraId="5BEEC062" w14:textId="77777777" w:rsidR="00B90C5F" w:rsidRDefault="00B90C5F">
      <w:pPr>
        <w:jc w:val="center"/>
        <w:rPr>
          <w:rFonts w:ascii="方正小标宋简体" w:eastAsia="方正小标宋简体" w:hAnsi="Calibri" w:cs="Times New Roman"/>
          <w:b/>
          <w:sz w:val="52"/>
          <w:szCs w:val="52"/>
        </w:rPr>
      </w:pPr>
    </w:p>
    <w:p w14:paraId="7157610A" w14:textId="77777777" w:rsidR="00B90C5F" w:rsidRDefault="00ED1D82">
      <w:pPr>
        <w:tabs>
          <w:tab w:val="left" w:pos="1680"/>
        </w:tabs>
        <w:spacing w:before="156" w:after="156" w:line="580" w:lineRule="exact"/>
        <w:ind w:left="-1" w:firstLine="1"/>
        <w:jc w:val="center"/>
        <w:rPr>
          <w:rFonts w:ascii="黑体" w:eastAsia="黑体" w:hAnsi="Times New Roman" w:cs="Times New Roman"/>
          <w:sz w:val="28"/>
          <w:szCs w:val="24"/>
        </w:rPr>
      </w:pPr>
      <w:r>
        <w:rPr>
          <w:rFonts w:ascii="黑体" w:eastAsia="黑体" w:hAnsi="Times New Roman" w:cs="Times New Roman" w:hint="eastAsia"/>
          <w:sz w:val="28"/>
          <w:szCs w:val="24"/>
        </w:rPr>
        <w:t>北京数聚万维科技有限公司</w:t>
      </w:r>
      <w:r>
        <w:rPr>
          <w:rFonts w:ascii="黑体" w:eastAsia="黑体" w:hAnsi="Times New Roman" w:cs="Times New Roman" w:hint="eastAsia"/>
          <w:sz w:val="28"/>
          <w:szCs w:val="24"/>
        </w:rPr>
        <w:t xml:space="preserve"> </w:t>
      </w:r>
      <w:r>
        <w:rPr>
          <w:rFonts w:ascii="黑体" w:eastAsia="黑体" w:hAnsi="Times New Roman" w:cs="Times New Roman" w:hint="eastAsia"/>
          <w:sz w:val="28"/>
          <w:szCs w:val="24"/>
        </w:rPr>
        <w:t>编制</w:t>
      </w:r>
    </w:p>
    <w:p w14:paraId="4032BCFC" w14:textId="77777777" w:rsidR="00B90C5F" w:rsidRDefault="00ED1D82">
      <w:pPr>
        <w:jc w:val="center"/>
        <w:rPr>
          <w:rFonts w:ascii="仿宋" w:eastAsia="仿宋" w:hAnsi="仿宋"/>
          <w:b/>
          <w:bCs/>
          <w:sz w:val="48"/>
          <w:szCs w:val="48"/>
        </w:rPr>
      </w:pPr>
      <w:r>
        <w:rPr>
          <w:rFonts w:ascii="黑体" w:eastAsia="黑体" w:hAnsi="Times New Roman" w:cs="Times New Roman" w:hint="eastAsia"/>
          <w:sz w:val="28"/>
          <w:szCs w:val="24"/>
        </w:rPr>
        <w:t>编制</w:t>
      </w:r>
      <w:r>
        <w:rPr>
          <w:rFonts w:ascii="黑体" w:eastAsia="黑体" w:hAnsi="Times New Roman" w:cs="Times New Roman"/>
          <w:sz w:val="28"/>
          <w:szCs w:val="24"/>
        </w:rPr>
        <w:t>日期：</w:t>
      </w:r>
      <w:r>
        <w:rPr>
          <w:rFonts w:ascii="黑体" w:eastAsia="黑体" w:hAnsi="Times New Roman" w:cs="Times New Roman" w:hint="eastAsia"/>
          <w:sz w:val="28"/>
          <w:szCs w:val="24"/>
        </w:rPr>
        <w:t>2023</w:t>
      </w:r>
      <w:r>
        <w:rPr>
          <w:rFonts w:ascii="黑体" w:eastAsia="黑体" w:hAnsi="Times New Roman" w:cs="Times New Roman" w:hint="eastAsia"/>
          <w:sz w:val="28"/>
          <w:szCs w:val="24"/>
        </w:rPr>
        <w:t>年</w:t>
      </w:r>
      <w:r>
        <w:rPr>
          <w:rFonts w:ascii="黑体" w:eastAsia="黑体" w:hAnsi="Times New Roman" w:cs="Times New Roman"/>
          <w:sz w:val="28"/>
          <w:szCs w:val="24"/>
        </w:rPr>
        <w:t xml:space="preserve"> </w:t>
      </w:r>
      <w:r>
        <w:rPr>
          <w:rFonts w:ascii="黑体" w:eastAsia="黑体" w:hAnsi="Times New Roman" w:cs="Times New Roman" w:hint="eastAsia"/>
          <w:sz w:val="28"/>
          <w:szCs w:val="24"/>
        </w:rPr>
        <w:t xml:space="preserve">1 </w:t>
      </w:r>
      <w:r>
        <w:rPr>
          <w:rFonts w:ascii="黑体" w:eastAsia="黑体" w:hAnsi="Times New Roman" w:cs="Times New Roman" w:hint="eastAsia"/>
          <w:sz w:val="28"/>
          <w:szCs w:val="24"/>
        </w:rPr>
        <w:t>月</w:t>
      </w:r>
    </w:p>
    <w:p w14:paraId="7588EF3A" w14:textId="77777777" w:rsidR="00B90C5F" w:rsidRDefault="00B90C5F"/>
    <w:p w14:paraId="214E828D" w14:textId="77777777" w:rsidR="00B90C5F" w:rsidRDefault="00B90C5F">
      <w:pPr>
        <w:sectPr w:rsidR="00B90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F32613" w14:textId="77777777" w:rsidR="00B90C5F" w:rsidRDefault="00ED1D82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lastRenderedPageBreak/>
        <w:t>目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录</w:t>
      </w:r>
    </w:p>
    <w:p w14:paraId="6FC729B2" w14:textId="77777777" w:rsidR="008D4B89" w:rsidRDefault="00ED1D8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TOC \o "1-4" \h \u </w:instrText>
      </w:r>
      <w:r>
        <w:fldChar w:fldCharType="separate"/>
      </w:r>
      <w:hyperlink w:anchor="_Toc160109281" w:history="1">
        <w:r w:rsidR="008D4B89" w:rsidRPr="00A36927">
          <w:rPr>
            <w:rStyle w:val="a7"/>
            <w:rFonts w:ascii="宋体" w:eastAsia="宋体" w:hAnsi="宋体" w:cs="宋体"/>
            <w:noProof/>
          </w:rPr>
          <w:t>1</w:t>
        </w:r>
        <w:r w:rsidR="008D4B89">
          <w:rPr>
            <w:noProof/>
          </w:rPr>
          <w:tab/>
        </w:r>
        <w:r w:rsidR="008D4B89" w:rsidRPr="00A36927">
          <w:rPr>
            <w:rStyle w:val="a7"/>
            <w:rFonts w:ascii="黑体" w:eastAsia="黑体" w:hAnsi="黑体" w:cs="黑体" w:hint="eastAsia"/>
            <w:noProof/>
          </w:rPr>
          <w:t>系统介绍</w:t>
        </w:r>
        <w:r w:rsidR="008D4B89">
          <w:rPr>
            <w:noProof/>
          </w:rPr>
          <w:tab/>
        </w:r>
        <w:r w:rsidR="008D4B89">
          <w:rPr>
            <w:noProof/>
          </w:rPr>
          <w:fldChar w:fldCharType="begin"/>
        </w:r>
        <w:r w:rsidR="008D4B89">
          <w:rPr>
            <w:noProof/>
          </w:rPr>
          <w:instrText xml:space="preserve"> PAGEREF _Toc160109281 \h </w:instrText>
        </w:r>
        <w:r w:rsidR="008D4B89">
          <w:rPr>
            <w:noProof/>
          </w:rPr>
        </w:r>
        <w:r w:rsidR="008D4B89">
          <w:rPr>
            <w:noProof/>
          </w:rPr>
          <w:fldChar w:fldCharType="separate"/>
        </w:r>
        <w:r w:rsidR="008D4B89">
          <w:rPr>
            <w:noProof/>
          </w:rPr>
          <w:t>3</w:t>
        </w:r>
        <w:r w:rsidR="008D4B89">
          <w:rPr>
            <w:noProof/>
          </w:rPr>
          <w:fldChar w:fldCharType="end"/>
        </w:r>
      </w:hyperlink>
    </w:p>
    <w:p w14:paraId="469785BA" w14:textId="77777777" w:rsidR="008D4B89" w:rsidRDefault="008D4B8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60109282" w:history="1">
        <w:r w:rsidRPr="00A36927">
          <w:rPr>
            <w:rStyle w:val="a7"/>
            <w:rFonts w:ascii="宋体" w:eastAsia="宋体" w:hAnsi="宋体" w:cs="宋体"/>
            <w:noProof/>
          </w:rPr>
          <w:t>2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 w:hint="eastAsia"/>
            <w:noProof/>
          </w:rPr>
          <w:t>功能介绍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DF21859" w14:textId="77777777" w:rsidR="008D4B89" w:rsidRDefault="008D4B8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60109283" w:history="1">
        <w:r w:rsidRPr="00A36927">
          <w:rPr>
            <w:rStyle w:val="a7"/>
            <w:rFonts w:ascii="宋体" w:eastAsia="宋体" w:hAnsi="宋体" w:cs="宋体"/>
            <w:noProof/>
          </w:rPr>
          <w:t>3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 w:hint="eastAsia"/>
            <w:noProof/>
          </w:rPr>
          <w:t>角色介绍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B9CD7C4" w14:textId="77777777" w:rsidR="008D4B89" w:rsidRDefault="008D4B89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60109284" w:history="1">
        <w:r w:rsidRPr="00A36927">
          <w:rPr>
            <w:rStyle w:val="a7"/>
            <w:rFonts w:ascii="宋体" w:eastAsia="宋体" w:hAnsi="宋体" w:cs="宋体"/>
            <w:noProof/>
          </w:rPr>
          <w:t>4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 w:hint="eastAsia"/>
            <w:noProof/>
          </w:rPr>
          <w:t>操作介绍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B0E2DFB" w14:textId="77777777" w:rsidR="008D4B89" w:rsidRDefault="008D4B89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60109285" w:history="1">
        <w:r w:rsidRPr="00A36927">
          <w:rPr>
            <w:rStyle w:val="a7"/>
            <w:rFonts w:ascii="宋体" w:eastAsia="宋体" w:hAnsi="宋体" w:cs="宋体"/>
            <w:noProof/>
          </w:rPr>
          <w:t>4.1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 w:hint="eastAsia"/>
            <w:noProof/>
          </w:rPr>
          <w:t>登录系统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A06BD5E" w14:textId="77777777" w:rsidR="008D4B89" w:rsidRDefault="008D4B89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60109286" w:history="1">
        <w:r w:rsidRPr="00A36927">
          <w:rPr>
            <w:rStyle w:val="a7"/>
            <w:rFonts w:ascii="宋体" w:eastAsia="宋体" w:hAnsi="宋体" w:cs="宋体"/>
            <w:noProof/>
          </w:rPr>
          <w:t>4.2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 w:hint="eastAsia"/>
            <w:noProof/>
          </w:rPr>
          <w:t>账户信息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F9B880E" w14:textId="77777777" w:rsidR="008D4B89" w:rsidRDefault="008D4B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160109287" w:history="1">
        <w:r w:rsidRPr="00A36927">
          <w:rPr>
            <w:rStyle w:val="a7"/>
            <w:noProof/>
          </w:rPr>
          <w:t>4.2.1</w:t>
        </w:r>
        <w:r>
          <w:rPr>
            <w:noProof/>
          </w:rPr>
          <w:tab/>
        </w:r>
        <w:r w:rsidRPr="00A36927">
          <w:rPr>
            <w:rStyle w:val="a7"/>
            <w:rFonts w:hint="eastAsia"/>
            <w:noProof/>
          </w:rPr>
          <w:t>用户信息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CBF50CF" w14:textId="77777777" w:rsidR="008D4B89" w:rsidRDefault="008D4B89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60109288" w:history="1">
        <w:r w:rsidRPr="00A36927">
          <w:rPr>
            <w:rStyle w:val="a7"/>
            <w:rFonts w:ascii="宋体" w:eastAsia="宋体" w:hAnsi="宋体" w:cs="宋体"/>
            <w:noProof/>
          </w:rPr>
          <w:t>4.3</w:t>
        </w:r>
        <w:r>
          <w:rPr>
            <w:noProof/>
          </w:rPr>
          <w:tab/>
        </w:r>
        <w:r w:rsidRPr="00A36927">
          <w:rPr>
            <w:rStyle w:val="a7"/>
            <w:rFonts w:ascii="黑体" w:eastAsia="黑体" w:hAnsi="黑体" w:cs="黑体"/>
            <w:noProof/>
          </w:rPr>
          <w:t>MOID</w:t>
        </w:r>
        <w:r w:rsidRPr="00A36927">
          <w:rPr>
            <w:rStyle w:val="a7"/>
            <w:rFonts w:ascii="黑体" w:eastAsia="黑体" w:hAnsi="黑体" w:cs="黑体" w:hint="eastAsia"/>
            <w:noProof/>
          </w:rPr>
          <w:t>数据</w:t>
        </w:r>
        <w:r w:rsidRPr="00A36927">
          <w:rPr>
            <w:rStyle w:val="a7"/>
            <w:rFonts w:ascii="黑体" w:eastAsia="黑体" w:hAnsi="黑体" w:cs="黑体"/>
            <w:noProof/>
          </w:rPr>
          <w:t>ID</w:t>
        </w:r>
        <w:r w:rsidRPr="00A36927">
          <w:rPr>
            <w:rStyle w:val="a7"/>
            <w:rFonts w:ascii="黑体" w:eastAsia="黑体" w:hAnsi="黑体" w:cs="黑体" w:hint="eastAsia"/>
            <w:noProof/>
          </w:rPr>
          <w:t>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28BF93A" w14:textId="77777777" w:rsidR="008D4B89" w:rsidRDefault="008D4B89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160109289" w:history="1">
        <w:r w:rsidRPr="00A36927">
          <w:rPr>
            <w:rStyle w:val="a7"/>
            <w:noProof/>
          </w:rPr>
          <w:t>4.3.1</w:t>
        </w:r>
        <w:r>
          <w:rPr>
            <w:noProof/>
          </w:rPr>
          <w:tab/>
        </w:r>
        <w:r w:rsidRPr="00A36927">
          <w:rPr>
            <w:rStyle w:val="a7"/>
            <w:rFonts w:hint="eastAsia"/>
            <w:noProof/>
          </w:rPr>
          <w:t>数据注册量统计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EE512B8" w14:textId="77777777" w:rsidR="008D4B89" w:rsidRDefault="008D4B89">
      <w:pPr>
        <w:pStyle w:val="40"/>
        <w:tabs>
          <w:tab w:val="left" w:pos="2117"/>
          <w:tab w:val="right" w:leader="dot" w:pos="8296"/>
        </w:tabs>
        <w:rPr>
          <w:noProof/>
        </w:rPr>
      </w:pPr>
      <w:hyperlink w:anchor="_Toc160109290" w:history="1">
        <w:r w:rsidRPr="00A36927">
          <w:rPr>
            <w:rStyle w:val="a7"/>
            <w:b/>
            <w:noProof/>
          </w:rPr>
          <w:t>4.3.1.1</w:t>
        </w:r>
        <w:r>
          <w:rPr>
            <w:noProof/>
          </w:rPr>
          <w:tab/>
        </w:r>
        <w:r w:rsidRPr="00A36927">
          <w:rPr>
            <w:rStyle w:val="a7"/>
            <w:rFonts w:hint="eastAsia"/>
            <w:b/>
            <w:noProof/>
          </w:rPr>
          <w:t>权限介绍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_Toc160109290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8F301EF" w14:textId="77777777" w:rsidR="00B90C5F" w:rsidRDefault="00ED1D82">
      <w:pPr>
        <w:sectPr w:rsidR="00B90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bookmarkStart w:id="0" w:name="_GoBack"/>
      <w:bookmarkEnd w:id="0"/>
    </w:p>
    <w:p w14:paraId="1D9E1A06" w14:textId="77777777" w:rsidR="00B90C5F" w:rsidRDefault="00ED1D82">
      <w:pPr>
        <w:pStyle w:val="1"/>
        <w:keepNext w:val="0"/>
        <w:numPr>
          <w:ilvl w:val="0"/>
          <w:numId w:val="1"/>
        </w:numPr>
        <w:spacing w:line="579" w:lineRule="auto"/>
        <w:rPr>
          <w:rFonts w:ascii="黑体" w:eastAsia="黑体" w:hAnsi="黑体" w:cs="黑体"/>
          <w:sz w:val="32"/>
          <w:szCs w:val="32"/>
        </w:rPr>
      </w:pPr>
      <w:bookmarkStart w:id="1" w:name="_Toc160109281"/>
      <w:r>
        <w:rPr>
          <w:rFonts w:ascii="黑体" w:eastAsia="黑体" w:hAnsi="黑体" w:cs="黑体" w:hint="eastAsia"/>
          <w:sz w:val="32"/>
          <w:szCs w:val="32"/>
        </w:rPr>
        <w:lastRenderedPageBreak/>
        <w:t>系统介绍</w:t>
      </w:r>
      <w:bookmarkEnd w:id="1"/>
    </w:p>
    <w:p w14:paraId="555916BE" w14:textId="77777777" w:rsidR="00B90C5F" w:rsidRDefault="00ED1D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经过多年发展，我国气象信息化能力不断提高，气象数据产品的研发取得长足进步，数据共享</w:t>
      </w:r>
      <w:r>
        <w:rPr>
          <w:rFonts w:hint="eastAsia"/>
          <w:sz w:val="24"/>
          <w:szCs w:val="24"/>
        </w:rPr>
        <w:t>服务更加普惠，市场交易渐趋活跃，产生的社会效益愈发显著。但现阶段气象数据资源与要求仍存在较大差距，具体表现为：（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）气象数据服务应用日益广泛，但数据使用缺乏监管手段服务成效显现不足；（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）气象数据产品研发取得长足进步，但产品权威不足；（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）积极全面推动气象数据汇交，但产权保护技术欠缺。综上所述，气象行业迫切需要利用新兴的技术手段开展对数据资源的标识工作。</w:t>
      </w:r>
    </w:p>
    <w:p w14:paraId="55CA6A90" w14:textId="77777777" w:rsidR="00B90C5F" w:rsidRDefault="00ED1D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对象标识符</w:t>
      </w:r>
      <w:r>
        <w:rPr>
          <w:rFonts w:hint="eastAsia"/>
          <w:sz w:val="24"/>
          <w:szCs w:val="24"/>
        </w:rPr>
        <w:t xml:space="preserve"> OID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Object Identifier</w:t>
      </w:r>
      <w:r>
        <w:rPr>
          <w:rFonts w:hint="eastAsia"/>
          <w:sz w:val="24"/>
          <w:szCs w:val="24"/>
        </w:rPr>
        <w:t>）作为由</w:t>
      </w:r>
      <w:r>
        <w:rPr>
          <w:rFonts w:hint="eastAsia"/>
          <w:sz w:val="24"/>
          <w:szCs w:val="24"/>
        </w:rPr>
        <w:t xml:space="preserve"> ISO/IEC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ITU </w:t>
      </w:r>
      <w:r>
        <w:rPr>
          <w:rFonts w:hint="eastAsia"/>
          <w:sz w:val="24"/>
          <w:szCs w:val="24"/>
        </w:rPr>
        <w:t>共同提出并推动的标识机制，能够实现信息资源统一编号、规范管理、精确</w:t>
      </w:r>
      <w:r>
        <w:rPr>
          <w:rFonts w:hint="eastAsia"/>
          <w:sz w:val="24"/>
          <w:szCs w:val="24"/>
        </w:rPr>
        <w:t>定位和透明利用。自产生以来的二十多年里，发展迅速，已在诸多领域应用，为气象资源的标识提供了建设依据，是气象资源全生命周期管理、提供知识产权保护的重要基础技术。目前不少部委也都开展了信息资源唯一标识符体系的建设，为气象数字对象标识符体系建设提供了宝贵的经验。</w:t>
      </w:r>
    </w:p>
    <w:p w14:paraId="7FB3ED76" w14:textId="77777777" w:rsidR="00B90C5F" w:rsidRDefault="00ED1D82">
      <w:pPr>
        <w:pStyle w:val="1"/>
        <w:keepNext w:val="0"/>
        <w:numPr>
          <w:ilvl w:val="0"/>
          <w:numId w:val="1"/>
        </w:numPr>
        <w:spacing w:line="579" w:lineRule="auto"/>
        <w:rPr>
          <w:rFonts w:ascii="黑体" w:eastAsia="黑体" w:hAnsi="黑体" w:cs="黑体"/>
          <w:sz w:val="32"/>
          <w:szCs w:val="32"/>
        </w:rPr>
      </w:pPr>
      <w:bookmarkStart w:id="2" w:name="_Toc160109282"/>
      <w:r>
        <w:rPr>
          <w:rFonts w:ascii="黑体" w:eastAsia="黑体" w:hAnsi="黑体" w:cs="黑体" w:hint="eastAsia"/>
          <w:sz w:val="32"/>
          <w:szCs w:val="32"/>
        </w:rPr>
        <w:t>功能介绍</w:t>
      </w:r>
      <w:bookmarkEnd w:id="2"/>
    </w:p>
    <w:p w14:paraId="34A9CDC4" w14:textId="77777777" w:rsidR="00B90C5F" w:rsidRDefault="00ED1D82">
      <w:pPr>
        <w:numPr>
          <w:ilvl w:val="0"/>
          <w:numId w:val="2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功能模块：数据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申请、数据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批量导入、数据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追溯。</w:t>
      </w:r>
    </w:p>
    <w:p w14:paraId="7147A274" w14:textId="77777777" w:rsidR="00B90C5F" w:rsidRDefault="00ED1D82">
      <w:pPr>
        <w:numPr>
          <w:ilvl w:val="0"/>
          <w:numId w:val="2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功能模块：服务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申请、服务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审批、服务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批量导入、服务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追溯。</w:t>
      </w:r>
    </w:p>
    <w:p w14:paraId="64303C91" w14:textId="77777777" w:rsidR="00B90C5F" w:rsidRDefault="00ED1D82">
      <w:pPr>
        <w:numPr>
          <w:ilvl w:val="0"/>
          <w:numId w:val="2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统计分析模块：数据注册量统计、服务业务量统计。</w:t>
      </w:r>
    </w:p>
    <w:p w14:paraId="29906D67" w14:textId="77777777" w:rsidR="00B90C5F" w:rsidRDefault="00B90C5F">
      <w:pPr>
        <w:pStyle w:val="2"/>
        <w:rPr>
          <w:szCs w:val="21"/>
        </w:rPr>
        <w:sectPr w:rsidR="00B90C5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C1E362" w14:textId="77777777" w:rsidR="00B90C5F" w:rsidRDefault="00ED1D82">
      <w:pPr>
        <w:pStyle w:val="1"/>
        <w:keepNext w:val="0"/>
        <w:numPr>
          <w:ilvl w:val="0"/>
          <w:numId w:val="1"/>
        </w:numPr>
        <w:spacing w:line="579" w:lineRule="auto"/>
        <w:rPr>
          <w:rFonts w:ascii="黑体" w:eastAsia="黑体" w:hAnsi="黑体" w:cs="黑体"/>
          <w:sz w:val="32"/>
          <w:szCs w:val="32"/>
        </w:rPr>
      </w:pPr>
      <w:bookmarkStart w:id="3" w:name="_Toc160109283"/>
      <w:r>
        <w:rPr>
          <w:rFonts w:ascii="黑体" w:eastAsia="黑体" w:hAnsi="黑体" w:cs="黑体" w:hint="eastAsia"/>
          <w:sz w:val="32"/>
          <w:szCs w:val="32"/>
        </w:rPr>
        <w:lastRenderedPageBreak/>
        <w:t>角色介绍</w:t>
      </w:r>
      <w:bookmarkEnd w:id="3"/>
    </w:p>
    <w:p w14:paraId="3D3CEDB6" w14:textId="77777777" w:rsidR="00B90C5F" w:rsidRDefault="00ED1D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系统用户分为以下几个角色，分别根据权限得不同分别可以操作不同的功能菜单，其中账户信息的功能为全角色通用所以不在下面出现。</w:t>
      </w:r>
    </w:p>
    <w:p w14:paraId="6578210D" w14:textId="77777777" w:rsidR="00B90C5F" w:rsidRDefault="00ED1D82">
      <w:pPr>
        <w:numPr>
          <w:ilvl w:val="0"/>
          <w:numId w:val="3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数据生产单位：数据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手工注册申请、数据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批量导入申请、数据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查询。</w:t>
      </w:r>
    </w:p>
    <w:p w14:paraId="4C98E9EE" w14:textId="77777777" w:rsidR="00B90C5F" w:rsidRDefault="00ED1D82">
      <w:pPr>
        <w:numPr>
          <w:ilvl w:val="0"/>
          <w:numId w:val="3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安全审查单位：服务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审批、服务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查询、数据注册量统计、服务业务量统计。</w:t>
      </w:r>
    </w:p>
    <w:p w14:paraId="2153331E" w14:textId="77777777" w:rsidR="00B90C5F" w:rsidRDefault="00ED1D82">
      <w:pPr>
        <w:numPr>
          <w:ilvl w:val="0"/>
          <w:numId w:val="3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数据服务单位：服</w:t>
      </w:r>
      <w:r>
        <w:rPr>
          <w:rFonts w:hint="eastAsia"/>
          <w:sz w:val="24"/>
          <w:szCs w:val="24"/>
        </w:rPr>
        <w:t>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手工注册申请、服务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批量导入申请、历史服务批量注册、服务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手工注册申请、数据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查询。</w:t>
      </w:r>
    </w:p>
    <w:p w14:paraId="0FDCCFB5" w14:textId="77777777" w:rsidR="00B90C5F" w:rsidRDefault="00B90C5F">
      <w:pPr>
        <w:pStyle w:val="2"/>
        <w:rPr>
          <w:szCs w:val="21"/>
        </w:rPr>
        <w:sectPr w:rsidR="00B90C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190302" w14:textId="77777777" w:rsidR="00B90C5F" w:rsidRDefault="00ED1D82">
      <w:pPr>
        <w:pStyle w:val="1"/>
        <w:keepNext w:val="0"/>
        <w:numPr>
          <w:ilvl w:val="0"/>
          <w:numId w:val="1"/>
        </w:numPr>
        <w:spacing w:line="579" w:lineRule="auto"/>
        <w:rPr>
          <w:rFonts w:ascii="黑体" w:eastAsia="黑体" w:hAnsi="黑体" w:cs="黑体"/>
          <w:sz w:val="32"/>
          <w:szCs w:val="32"/>
        </w:rPr>
      </w:pPr>
      <w:bookmarkStart w:id="4" w:name="_Toc160109284"/>
      <w:r>
        <w:rPr>
          <w:rFonts w:ascii="黑体" w:eastAsia="黑体" w:hAnsi="黑体" w:cs="黑体" w:hint="eastAsia"/>
          <w:sz w:val="32"/>
          <w:szCs w:val="32"/>
        </w:rPr>
        <w:lastRenderedPageBreak/>
        <w:t>操作介绍</w:t>
      </w:r>
      <w:bookmarkEnd w:id="4"/>
    </w:p>
    <w:p w14:paraId="4B953CAB" w14:textId="77777777" w:rsidR="00B90C5F" w:rsidRDefault="00ED1D82">
      <w:pPr>
        <w:pStyle w:val="20"/>
        <w:numPr>
          <w:ilvl w:val="1"/>
          <w:numId w:val="1"/>
        </w:numPr>
        <w:rPr>
          <w:rFonts w:ascii="黑体" w:eastAsia="黑体" w:hAnsi="黑体" w:cs="黑体"/>
          <w:sz w:val="30"/>
          <w:szCs w:val="30"/>
        </w:rPr>
      </w:pPr>
      <w:bookmarkStart w:id="5" w:name="_Toc160109285"/>
      <w:r>
        <w:rPr>
          <w:rFonts w:ascii="黑体" w:eastAsia="黑体" w:hAnsi="黑体" w:cs="黑体" w:hint="eastAsia"/>
          <w:sz w:val="30"/>
          <w:szCs w:val="30"/>
        </w:rPr>
        <w:t>登录系统</w:t>
      </w:r>
      <w:bookmarkEnd w:id="5"/>
    </w:p>
    <w:p w14:paraId="347F4D5E" w14:textId="77777777" w:rsidR="00B90C5F" w:rsidRDefault="00ED1D82">
      <w:pPr>
        <w:pStyle w:val="20"/>
        <w:numPr>
          <w:ilvl w:val="1"/>
          <w:numId w:val="1"/>
        </w:numPr>
        <w:rPr>
          <w:rFonts w:ascii="黑体" w:eastAsia="黑体" w:hAnsi="黑体" w:cs="黑体"/>
          <w:sz w:val="30"/>
          <w:szCs w:val="30"/>
        </w:rPr>
      </w:pPr>
      <w:bookmarkStart w:id="6" w:name="_Toc160109286"/>
      <w:r>
        <w:rPr>
          <w:rFonts w:ascii="黑体" w:eastAsia="黑体" w:hAnsi="黑体" w:cs="黑体" w:hint="eastAsia"/>
          <w:sz w:val="30"/>
          <w:szCs w:val="30"/>
        </w:rPr>
        <w:t>账户信息</w:t>
      </w:r>
      <w:bookmarkEnd w:id="6"/>
    </w:p>
    <w:p w14:paraId="12C7D98E" w14:textId="28F0635E" w:rsidR="00B90C5F" w:rsidRDefault="00ED1D82">
      <w:pPr>
        <w:pStyle w:val="2"/>
        <w:ind w:leftChars="0" w:left="0"/>
      </w:pPr>
      <w:r>
        <w:rPr>
          <w:rFonts w:hint="eastAsia"/>
          <w:kern w:val="2"/>
          <w:sz w:val="24"/>
          <w:szCs w:val="24"/>
        </w:rPr>
        <w:t>。</w:t>
      </w:r>
    </w:p>
    <w:p w14:paraId="17F1DE3A" w14:textId="77777777" w:rsidR="00B90C5F" w:rsidRDefault="00ED1D82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7" w:name="_Toc160109287"/>
      <w:r>
        <w:rPr>
          <w:rFonts w:hint="eastAsia"/>
          <w:sz w:val="28"/>
          <w:szCs w:val="28"/>
        </w:rPr>
        <w:t>用户信息</w:t>
      </w:r>
      <w:bookmarkEnd w:id="7"/>
    </w:p>
    <w:p w14:paraId="3F8EDDFB" w14:textId="1BB56220" w:rsidR="00B90C5F" w:rsidRDefault="00B90C5F">
      <w:pPr>
        <w:pStyle w:val="2"/>
        <w:ind w:leftChars="0" w:left="0"/>
      </w:pPr>
    </w:p>
    <w:p w14:paraId="66E6C9FC" w14:textId="77777777" w:rsidR="00B90C5F" w:rsidRDefault="00ED1D82">
      <w:pPr>
        <w:pStyle w:val="20"/>
        <w:numPr>
          <w:ilvl w:val="1"/>
          <w:numId w:val="1"/>
        </w:numPr>
        <w:rPr>
          <w:rFonts w:ascii="黑体" w:eastAsia="黑体" w:hAnsi="黑体" w:cs="黑体"/>
          <w:sz w:val="30"/>
          <w:szCs w:val="30"/>
        </w:rPr>
      </w:pPr>
      <w:bookmarkStart w:id="8" w:name="_Toc160109288"/>
      <w:r>
        <w:rPr>
          <w:rFonts w:ascii="黑体" w:eastAsia="黑体" w:hAnsi="黑体" w:cs="黑体" w:hint="eastAsia"/>
          <w:sz w:val="30"/>
          <w:szCs w:val="30"/>
        </w:rPr>
        <w:t>MOID</w:t>
      </w:r>
      <w:r>
        <w:rPr>
          <w:rFonts w:ascii="黑体" w:eastAsia="黑体" w:hAnsi="黑体" w:cs="黑体" w:hint="eastAsia"/>
          <w:sz w:val="30"/>
          <w:szCs w:val="30"/>
        </w:rPr>
        <w:t>数据</w:t>
      </w:r>
      <w:r>
        <w:rPr>
          <w:rFonts w:ascii="黑体" w:eastAsia="黑体" w:hAnsi="黑体" w:cs="黑体" w:hint="eastAsia"/>
          <w:sz w:val="30"/>
          <w:szCs w:val="30"/>
        </w:rPr>
        <w:t>ID</w:t>
      </w:r>
      <w:r>
        <w:rPr>
          <w:rFonts w:ascii="黑体" w:eastAsia="黑体" w:hAnsi="黑体" w:cs="黑体" w:hint="eastAsia"/>
          <w:sz w:val="30"/>
          <w:szCs w:val="30"/>
        </w:rPr>
        <w:t>管理</w:t>
      </w:r>
      <w:bookmarkEnd w:id="8"/>
    </w:p>
    <w:p w14:paraId="72798EFB" w14:textId="77777777" w:rsidR="00B90C5F" w:rsidRDefault="00ED1D82">
      <w:pPr>
        <w:pStyle w:val="3"/>
        <w:numPr>
          <w:ilvl w:val="2"/>
          <w:numId w:val="1"/>
        </w:numPr>
        <w:rPr>
          <w:sz w:val="28"/>
          <w:szCs w:val="28"/>
        </w:rPr>
      </w:pPr>
      <w:bookmarkStart w:id="9" w:name="_Toc160109289"/>
      <w:r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据注册量统计</w:t>
      </w:r>
      <w:bookmarkEnd w:id="9"/>
    </w:p>
    <w:p w14:paraId="3C6F2AEB" w14:textId="77777777" w:rsidR="00B90C5F" w:rsidRDefault="00ED1D82">
      <w:pPr>
        <w:pStyle w:val="4"/>
        <w:numPr>
          <w:ilvl w:val="3"/>
          <w:numId w:val="1"/>
        </w:numPr>
        <w:ind w:left="709" w:hanging="709"/>
        <w:rPr>
          <w:b/>
          <w:sz w:val="24"/>
          <w:szCs w:val="24"/>
        </w:rPr>
      </w:pPr>
      <w:bookmarkStart w:id="10" w:name="_Toc160109290"/>
      <w:r>
        <w:rPr>
          <w:rFonts w:hint="eastAsia"/>
          <w:b/>
          <w:sz w:val="24"/>
          <w:szCs w:val="24"/>
        </w:rPr>
        <w:t>权限介绍</w:t>
      </w:r>
      <w:bookmarkEnd w:id="10"/>
    </w:p>
    <w:p w14:paraId="03F56DBB" w14:textId="575C61CD" w:rsidR="00B90C5F" w:rsidRDefault="00B90C5F">
      <w:pPr>
        <w:pStyle w:val="2"/>
        <w:ind w:leftChars="0" w:left="0"/>
      </w:pPr>
    </w:p>
    <w:p w14:paraId="224FCFA7" w14:textId="439B1F65" w:rsidR="00B90C5F" w:rsidRDefault="00B90C5F">
      <w:pPr>
        <w:pStyle w:val="2"/>
        <w:ind w:leftChars="0" w:left="0"/>
      </w:pPr>
    </w:p>
    <w:sectPr w:rsidR="00B9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305AA" w14:textId="77777777" w:rsidR="00ED1D82" w:rsidRDefault="00ED1D82">
      <w:r>
        <w:separator/>
      </w:r>
    </w:p>
  </w:endnote>
  <w:endnote w:type="continuationSeparator" w:id="0">
    <w:p w14:paraId="5A6EA283" w14:textId="77777777" w:rsidR="00ED1D82" w:rsidRDefault="00ED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BB638" w14:textId="77777777" w:rsidR="00B90C5F" w:rsidRDefault="00ED1D8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518B7" wp14:editId="52F20A2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7C987E" w14:textId="77777777" w:rsidR="00B90C5F" w:rsidRDefault="00ED1D8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8D4B8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518B7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wq7BA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B3QI0gDPbr/+uX+24/7758R7AFBS2WGgLtSgLSrM7kCcLtvYNPVvap0436h&#10;IgTnEGvd0ctWFlHnlPbSNIIjCmftB8QPd+5KG/uKyQY5I8Ma+udpJYupsRtoC3G3CVnUnPsecoGW&#10;Ge4fHkXeoTuB4Fw4LGQBMbbWpjd3g2hwnp6nSZD0+udBEuV5MC4mSdAv4uOj/DCfTPL4k4sXJ8N5&#10;XZZMuPtancTJn/Vhq9hNhzulGMnr0oVzKXm9swnXaEFAqdx6giH3PVT4MAvPGxT1qKK4l0RnvUFQ&#10;9NPjICmSo2BwHKVBFA/OBv0oGSR58bCiaS3Yv1f0gPy9pMnQ9asrbMYJvXHa+W1pLp1daQBr+xY6&#10;GW7k5i275gB03X3LKlCwV90TXBJKmej49GiHqoD55zhu8Z5tP1ee48xaD3+zFLZzbmohtVfsIwmU&#10;N60Eqg0eSNmr25l2NVsBlc6cyXINr1NLeDTwwIyiRQ28T4mxl0TDRINNmNL2ApaKS3gpcmthNJf6&#10;41P7Dg8Ch1OMljAhMyxghGPEXwsYQBDQtoZujVlriNtmIkHIsc/Fm+CgLW/NSsvmA4zusbsDjoig&#10;cFOGbWtO7GZKw+inbDz2IBiZitipuFLUhfbNVuNbC1PAD4cdE1uyYGh6LW0HvJvK+98etfsbGv0E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VnCrsEAwAAzg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14:paraId="2A7C987E" w14:textId="77777777" w:rsidR="00B90C5F" w:rsidRDefault="00ED1D8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8D4B8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09E38" w14:textId="77777777" w:rsidR="00ED1D82" w:rsidRDefault="00ED1D82">
      <w:r>
        <w:separator/>
      </w:r>
    </w:p>
  </w:footnote>
  <w:footnote w:type="continuationSeparator" w:id="0">
    <w:p w14:paraId="03261CC7" w14:textId="77777777" w:rsidR="00ED1D82" w:rsidRDefault="00ED1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7276BC"/>
    <w:multiLevelType w:val="singleLevel"/>
    <w:tmpl w:val="807276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0745828"/>
    <w:multiLevelType w:val="singleLevel"/>
    <w:tmpl w:val="807458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8094DFD9"/>
    <w:multiLevelType w:val="singleLevel"/>
    <w:tmpl w:val="8094DF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2F2E2D7"/>
    <w:multiLevelType w:val="singleLevel"/>
    <w:tmpl w:val="92F2E2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93A37746"/>
    <w:multiLevelType w:val="singleLevel"/>
    <w:tmpl w:val="93A377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BAA5CD6C"/>
    <w:multiLevelType w:val="singleLevel"/>
    <w:tmpl w:val="BAA5CD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0E8A1D2"/>
    <w:multiLevelType w:val="singleLevel"/>
    <w:tmpl w:val="C0E8A1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C66BED2A"/>
    <w:multiLevelType w:val="singleLevel"/>
    <w:tmpl w:val="C66BED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8F2927A"/>
    <w:multiLevelType w:val="singleLevel"/>
    <w:tmpl w:val="08F292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0DD6B134"/>
    <w:multiLevelType w:val="multilevel"/>
    <w:tmpl w:val="0DD6B13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4459DC"/>
    <w:multiLevelType w:val="singleLevel"/>
    <w:tmpl w:val="104459DC"/>
    <w:lvl w:ilvl="0">
      <w:start w:val="1"/>
      <w:numFmt w:val="decimal"/>
      <w:lvlText w:val="%1."/>
      <w:lvlJc w:val="left"/>
    </w:lvl>
  </w:abstractNum>
  <w:abstractNum w:abstractNumId="11" w15:restartNumberingAfterBreak="0">
    <w:nsid w:val="1E73E1B8"/>
    <w:multiLevelType w:val="singleLevel"/>
    <w:tmpl w:val="1E73E1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3A5567AB"/>
    <w:multiLevelType w:val="singleLevel"/>
    <w:tmpl w:val="3A5567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89F5A29"/>
    <w:multiLevelType w:val="singleLevel"/>
    <w:tmpl w:val="489F5A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29FE520"/>
    <w:multiLevelType w:val="singleLevel"/>
    <w:tmpl w:val="529FE5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64FFC4DD"/>
    <w:multiLevelType w:val="singleLevel"/>
    <w:tmpl w:val="64FFC4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hZDczZWU3ZTU2MDAwOGIyZTQ1ZThlZjY2NzcwNzUifQ=="/>
  </w:docVars>
  <w:rsids>
    <w:rsidRoot w:val="00B90C5F"/>
    <w:rsid w:val="0029380A"/>
    <w:rsid w:val="002B5679"/>
    <w:rsid w:val="003C5145"/>
    <w:rsid w:val="004C7F58"/>
    <w:rsid w:val="00514280"/>
    <w:rsid w:val="00617422"/>
    <w:rsid w:val="00632E3F"/>
    <w:rsid w:val="006B00CD"/>
    <w:rsid w:val="007B70C0"/>
    <w:rsid w:val="008D4B89"/>
    <w:rsid w:val="008E4DE5"/>
    <w:rsid w:val="009462D2"/>
    <w:rsid w:val="009D541E"/>
    <w:rsid w:val="00B1275E"/>
    <w:rsid w:val="00B90C5F"/>
    <w:rsid w:val="00C71710"/>
    <w:rsid w:val="00D60503"/>
    <w:rsid w:val="00D66A63"/>
    <w:rsid w:val="00DD3A2D"/>
    <w:rsid w:val="00E512AD"/>
    <w:rsid w:val="00ED1D82"/>
    <w:rsid w:val="00F17D69"/>
    <w:rsid w:val="00F36654"/>
    <w:rsid w:val="00F42CD4"/>
    <w:rsid w:val="02875EE9"/>
    <w:rsid w:val="02DA4260"/>
    <w:rsid w:val="04BF2130"/>
    <w:rsid w:val="04D90BA0"/>
    <w:rsid w:val="04E975BB"/>
    <w:rsid w:val="05D76930"/>
    <w:rsid w:val="05F8291E"/>
    <w:rsid w:val="062621EE"/>
    <w:rsid w:val="063B67C0"/>
    <w:rsid w:val="06D3382F"/>
    <w:rsid w:val="07574E3A"/>
    <w:rsid w:val="086B6682"/>
    <w:rsid w:val="09CA5B16"/>
    <w:rsid w:val="0B365CE9"/>
    <w:rsid w:val="0B6D5629"/>
    <w:rsid w:val="0BA043CD"/>
    <w:rsid w:val="0BA3367F"/>
    <w:rsid w:val="0BE64C58"/>
    <w:rsid w:val="0C5C2327"/>
    <w:rsid w:val="0C5D60B6"/>
    <w:rsid w:val="0CBF5CED"/>
    <w:rsid w:val="0E475506"/>
    <w:rsid w:val="0E906694"/>
    <w:rsid w:val="0F771E13"/>
    <w:rsid w:val="0F834547"/>
    <w:rsid w:val="0F8516A9"/>
    <w:rsid w:val="105F1655"/>
    <w:rsid w:val="10AA1ECB"/>
    <w:rsid w:val="10CB2502"/>
    <w:rsid w:val="11D72A8C"/>
    <w:rsid w:val="12204FF3"/>
    <w:rsid w:val="122055EF"/>
    <w:rsid w:val="136B2753"/>
    <w:rsid w:val="13F5346E"/>
    <w:rsid w:val="13FD6DAC"/>
    <w:rsid w:val="14C32C02"/>
    <w:rsid w:val="14FB2610"/>
    <w:rsid w:val="14FE1E16"/>
    <w:rsid w:val="152B3223"/>
    <w:rsid w:val="155947F1"/>
    <w:rsid w:val="15CC623D"/>
    <w:rsid w:val="160810C6"/>
    <w:rsid w:val="163B30E6"/>
    <w:rsid w:val="16537AB6"/>
    <w:rsid w:val="16677A8B"/>
    <w:rsid w:val="17273203"/>
    <w:rsid w:val="17AD2C15"/>
    <w:rsid w:val="17E450BA"/>
    <w:rsid w:val="19163FE3"/>
    <w:rsid w:val="19BE156E"/>
    <w:rsid w:val="1B6F0685"/>
    <w:rsid w:val="1B8C629A"/>
    <w:rsid w:val="1C321E28"/>
    <w:rsid w:val="1CC21A1B"/>
    <w:rsid w:val="1D04257E"/>
    <w:rsid w:val="1D1313E9"/>
    <w:rsid w:val="1D4370AE"/>
    <w:rsid w:val="1D7E72C1"/>
    <w:rsid w:val="1D9E22BC"/>
    <w:rsid w:val="1E0646F0"/>
    <w:rsid w:val="1E330714"/>
    <w:rsid w:val="1F1A2CED"/>
    <w:rsid w:val="1F515436"/>
    <w:rsid w:val="1F9336C6"/>
    <w:rsid w:val="20112B58"/>
    <w:rsid w:val="20E27B73"/>
    <w:rsid w:val="21671A7D"/>
    <w:rsid w:val="22A73F6E"/>
    <w:rsid w:val="22F12418"/>
    <w:rsid w:val="2422234B"/>
    <w:rsid w:val="24D01FCB"/>
    <w:rsid w:val="251C7214"/>
    <w:rsid w:val="25A73711"/>
    <w:rsid w:val="26B741BD"/>
    <w:rsid w:val="27157D3C"/>
    <w:rsid w:val="27266901"/>
    <w:rsid w:val="278C3C3B"/>
    <w:rsid w:val="27B8643F"/>
    <w:rsid w:val="27D76DAB"/>
    <w:rsid w:val="281335EF"/>
    <w:rsid w:val="29C44A9B"/>
    <w:rsid w:val="2A3556C8"/>
    <w:rsid w:val="2A365BA3"/>
    <w:rsid w:val="2A484DB8"/>
    <w:rsid w:val="2A5744DB"/>
    <w:rsid w:val="2A9844A9"/>
    <w:rsid w:val="2BAD60E5"/>
    <w:rsid w:val="2C27227D"/>
    <w:rsid w:val="2D471714"/>
    <w:rsid w:val="2D751EAD"/>
    <w:rsid w:val="2E4E0CE7"/>
    <w:rsid w:val="2E604A2F"/>
    <w:rsid w:val="2F8E376A"/>
    <w:rsid w:val="2F9F256B"/>
    <w:rsid w:val="31710946"/>
    <w:rsid w:val="32975070"/>
    <w:rsid w:val="32B65BCC"/>
    <w:rsid w:val="32D3237F"/>
    <w:rsid w:val="32D91306"/>
    <w:rsid w:val="34AA0CAB"/>
    <w:rsid w:val="35E06D01"/>
    <w:rsid w:val="35E643F5"/>
    <w:rsid w:val="3629764C"/>
    <w:rsid w:val="3655577A"/>
    <w:rsid w:val="3691309A"/>
    <w:rsid w:val="36D50CAD"/>
    <w:rsid w:val="3744384B"/>
    <w:rsid w:val="3746477C"/>
    <w:rsid w:val="37C660B2"/>
    <w:rsid w:val="37DF4C71"/>
    <w:rsid w:val="38086627"/>
    <w:rsid w:val="38EA216C"/>
    <w:rsid w:val="39540053"/>
    <w:rsid w:val="3A2226CA"/>
    <w:rsid w:val="3A42502E"/>
    <w:rsid w:val="3B6936CE"/>
    <w:rsid w:val="3B766A48"/>
    <w:rsid w:val="3B8E40A7"/>
    <w:rsid w:val="3BFF5B3D"/>
    <w:rsid w:val="3C1D5EF2"/>
    <w:rsid w:val="3C956158"/>
    <w:rsid w:val="3CF900AB"/>
    <w:rsid w:val="3D2E054A"/>
    <w:rsid w:val="3D62391F"/>
    <w:rsid w:val="3D88229A"/>
    <w:rsid w:val="3F0A364D"/>
    <w:rsid w:val="3F185038"/>
    <w:rsid w:val="404F28A4"/>
    <w:rsid w:val="40AF61D9"/>
    <w:rsid w:val="40DA5999"/>
    <w:rsid w:val="41287279"/>
    <w:rsid w:val="418863D0"/>
    <w:rsid w:val="421A3188"/>
    <w:rsid w:val="42690163"/>
    <w:rsid w:val="449C38DF"/>
    <w:rsid w:val="454D123E"/>
    <w:rsid w:val="456B6274"/>
    <w:rsid w:val="45B81B1A"/>
    <w:rsid w:val="48507881"/>
    <w:rsid w:val="4876193E"/>
    <w:rsid w:val="48E95790"/>
    <w:rsid w:val="49121F20"/>
    <w:rsid w:val="493F1B6F"/>
    <w:rsid w:val="49636B45"/>
    <w:rsid w:val="496C2898"/>
    <w:rsid w:val="49B97B02"/>
    <w:rsid w:val="49EE49EC"/>
    <w:rsid w:val="4A10633C"/>
    <w:rsid w:val="4A223590"/>
    <w:rsid w:val="4A583016"/>
    <w:rsid w:val="4A91075D"/>
    <w:rsid w:val="4AA72EA6"/>
    <w:rsid w:val="4B4D6D1A"/>
    <w:rsid w:val="4C1108E9"/>
    <w:rsid w:val="4C9F21E2"/>
    <w:rsid w:val="4CA93F0F"/>
    <w:rsid w:val="4CBD4E58"/>
    <w:rsid w:val="4CC83843"/>
    <w:rsid w:val="4D694F6D"/>
    <w:rsid w:val="4D764AB4"/>
    <w:rsid w:val="4DFF2E8D"/>
    <w:rsid w:val="4E302A30"/>
    <w:rsid w:val="4E5A0327"/>
    <w:rsid w:val="4E9E740B"/>
    <w:rsid w:val="4EA95158"/>
    <w:rsid w:val="4F2556E4"/>
    <w:rsid w:val="4F5448C4"/>
    <w:rsid w:val="4F7623E5"/>
    <w:rsid w:val="4F920A6E"/>
    <w:rsid w:val="50405A48"/>
    <w:rsid w:val="50722FED"/>
    <w:rsid w:val="50E40F88"/>
    <w:rsid w:val="5122685E"/>
    <w:rsid w:val="51506225"/>
    <w:rsid w:val="51FC24D8"/>
    <w:rsid w:val="521237E0"/>
    <w:rsid w:val="52592EC5"/>
    <w:rsid w:val="5281090D"/>
    <w:rsid w:val="531D6B66"/>
    <w:rsid w:val="532A03EF"/>
    <w:rsid w:val="539948BC"/>
    <w:rsid w:val="53BE1496"/>
    <w:rsid w:val="53C2757E"/>
    <w:rsid w:val="54102716"/>
    <w:rsid w:val="54C60C84"/>
    <w:rsid w:val="55E30486"/>
    <w:rsid w:val="56B93E4B"/>
    <w:rsid w:val="5704348F"/>
    <w:rsid w:val="5773555F"/>
    <w:rsid w:val="58FC0EBB"/>
    <w:rsid w:val="59AB41A0"/>
    <w:rsid w:val="59AE32A6"/>
    <w:rsid w:val="5A413CD0"/>
    <w:rsid w:val="5A556CDD"/>
    <w:rsid w:val="5B5D011F"/>
    <w:rsid w:val="5B5F5175"/>
    <w:rsid w:val="5D1A724B"/>
    <w:rsid w:val="5D3805AC"/>
    <w:rsid w:val="5DC43BC8"/>
    <w:rsid w:val="5E05783D"/>
    <w:rsid w:val="5E3212DA"/>
    <w:rsid w:val="5EE040E8"/>
    <w:rsid w:val="5EF104F2"/>
    <w:rsid w:val="5F602036"/>
    <w:rsid w:val="605D1C1B"/>
    <w:rsid w:val="60E353A8"/>
    <w:rsid w:val="60F604D3"/>
    <w:rsid w:val="60FA6BE5"/>
    <w:rsid w:val="612E0E9C"/>
    <w:rsid w:val="618979F6"/>
    <w:rsid w:val="61F16FAC"/>
    <w:rsid w:val="62975AEE"/>
    <w:rsid w:val="62F819D9"/>
    <w:rsid w:val="632A0293"/>
    <w:rsid w:val="642D04CF"/>
    <w:rsid w:val="64C25232"/>
    <w:rsid w:val="64CC5A3E"/>
    <w:rsid w:val="65325B64"/>
    <w:rsid w:val="653D124F"/>
    <w:rsid w:val="655A01A2"/>
    <w:rsid w:val="66EB73BD"/>
    <w:rsid w:val="66FD0162"/>
    <w:rsid w:val="673F60AE"/>
    <w:rsid w:val="685A17A0"/>
    <w:rsid w:val="691251C6"/>
    <w:rsid w:val="69313707"/>
    <w:rsid w:val="69691CFF"/>
    <w:rsid w:val="698D1B44"/>
    <w:rsid w:val="6AAD7B9D"/>
    <w:rsid w:val="6B6234BB"/>
    <w:rsid w:val="6D050A6F"/>
    <w:rsid w:val="6D3E7AA5"/>
    <w:rsid w:val="6D4B7285"/>
    <w:rsid w:val="6DA43255"/>
    <w:rsid w:val="6DB20C88"/>
    <w:rsid w:val="6DC90F2C"/>
    <w:rsid w:val="6E562DF4"/>
    <w:rsid w:val="6F583F2B"/>
    <w:rsid w:val="71050A96"/>
    <w:rsid w:val="73304F55"/>
    <w:rsid w:val="73D8682C"/>
    <w:rsid w:val="745D6D46"/>
    <w:rsid w:val="748E43DF"/>
    <w:rsid w:val="74F0567C"/>
    <w:rsid w:val="750964ED"/>
    <w:rsid w:val="76501751"/>
    <w:rsid w:val="7769554F"/>
    <w:rsid w:val="7780442B"/>
    <w:rsid w:val="778437C2"/>
    <w:rsid w:val="77B8642F"/>
    <w:rsid w:val="78812C41"/>
    <w:rsid w:val="794576E7"/>
    <w:rsid w:val="79476D80"/>
    <w:rsid w:val="7AA04773"/>
    <w:rsid w:val="7B1339EF"/>
    <w:rsid w:val="7B2129CB"/>
    <w:rsid w:val="7B2E2F14"/>
    <w:rsid w:val="7B7F3A59"/>
    <w:rsid w:val="7BA65656"/>
    <w:rsid w:val="7D1E56DC"/>
    <w:rsid w:val="7D2751CF"/>
    <w:rsid w:val="7DF64C01"/>
    <w:rsid w:val="7ED74454"/>
    <w:rsid w:val="7EED6C19"/>
    <w:rsid w:val="7F47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2A198"/>
  <w15:docId w15:val="{17D94147-D207-4450-9529-43C0E342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uiPriority="99" w:unhideWhenUsed="1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uiPriority w:val="99"/>
    <w:unhideWhenUsed/>
    <w:qFormat/>
  </w:style>
  <w:style w:type="paragraph" w:styleId="a3">
    <w:name w:val="Body Text Indent"/>
    <w:basedOn w:val="a"/>
    <w:qFormat/>
    <w:pPr>
      <w:spacing w:after="120"/>
      <w:ind w:leftChars="200" w:left="420"/>
    </w:pPr>
    <w:rPr>
      <w:kern w:val="0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陈宇(拟稿)</cp:lastModifiedBy>
  <cp:revision>14</cp:revision>
  <dcterms:created xsi:type="dcterms:W3CDTF">2021-08-23T03:12:00Z</dcterms:created>
  <dcterms:modified xsi:type="dcterms:W3CDTF">2024-02-29T06:27:00Z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EE16B20C737A4C0C8DCEDB28004DCC0E</vt:lpwstr>
  </property>
</Properties>
</file>