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DC976" w14:textId="77777777" w:rsidR="0066709A" w:rsidRDefault="0066709A" w:rsidP="0066709A">
      <w:pPr>
        <w:pStyle w:val="NormalWeb"/>
        <w:shd w:val="clear" w:color="auto" w:fill="FFFFFF"/>
        <w:spacing w:before="0" w:beforeAutospacing="0"/>
        <w:rPr>
          <w:rFonts w:ascii="Roboto" w:hAnsi="Roboto"/>
          <w:color w:val="4C4C4C"/>
          <w:sz w:val="23"/>
          <w:szCs w:val="23"/>
        </w:rPr>
      </w:pPr>
      <w:r>
        <w:rPr>
          <w:rFonts w:ascii="Roboto" w:hAnsi="Roboto"/>
          <w:color w:val="4C4C4C"/>
          <w:sz w:val="23"/>
          <w:szCs w:val="23"/>
        </w:rPr>
        <w:t>Câu 1</w:t>
      </w:r>
    </w:p>
    <w:p w14:paraId="2AE67030" w14:textId="77777777" w:rsidR="0066709A" w:rsidRDefault="0066709A" w:rsidP="0066709A">
      <w:pPr>
        <w:pStyle w:val="NormalWeb"/>
        <w:shd w:val="clear" w:color="auto" w:fill="FFFFFF"/>
        <w:spacing w:before="0" w:beforeAutospacing="0"/>
        <w:rPr>
          <w:rFonts w:ascii="Roboto" w:hAnsi="Roboto"/>
          <w:color w:val="4C4C4C"/>
          <w:sz w:val="23"/>
          <w:szCs w:val="23"/>
        </w:rPr>
      </w:pPr>
      <w:r>
        <w:rPr>
          <w:rFonts w:ascii="Roboto" w:hAnsi="Roboto"/>
          <w:color w:val="4C4C4C"/>
          <w:sz w:val="23"/>
          <w:szCs w:val="23"/>
        </w:rPr>
        <w:t>Văn hóa doanh nhân có vai trò gì tới sự hình thành và phát triển văn hóa doanh nghiệp nói chung?</w:t>
      </w:r>
    </w:p>
    <w:p w14:paraId="656A9D61" w14:textId="77777777" w:rsidR="0066709A" w:rsidRDefault="0066709A" w:rsidP="0066709A">
      <w:pPr>
        <w:pStyle w:val="NormalWeb"/>
        <w:shd w:val="clear" w:color="auto" w:fill="FFFFFF"/>
        <w:spacing w:before="0" w:beforeAutospacing="0"/>
        <w:rPr>
          <w:rFonts w:ascii="Roboto" w:hAnsi="Roboto"/>
          <w:color w:val="4C4C4C"/>
          <w:sz w:val="23"/>
          <w:szCs w:val="23"/>
        </w:rPr>
      </w:pPr>
      <w:r>
        <w:rPr>
          <w:rFonts w:ascii="Roboto" w:hAnsi="Roboto"/>
          <w:color w:val="4C4C4C"/>
          <w:sz w:val="23"/>
          <w:szCs w:val="23"/>
        </w:rPr>
        <w:t>Câu 2</w:t>
      </w:r>
    </w:p>
    <w:p w14:paraId="46247811" w14:textId="77777777" w:rsidR="0066709A" w:rsidRDefault="0066709A" w:rsidP="0066709A">
      <w:pPr>
        <w:pStyle w:val="NormalWeb"/>
        <w:shd w:val="clear" w:color="auto" w:fill="FFFFFF"/>
        <w:spacing w:before="0" w:beforeAutospacing="0"/>
        <w:rPr>
          <w:rFonts w:ascii="Roboto" w:hAnsi="Roboto"/>
          <w:color w:val="4C4C4C"/>
          <w:sz w:val="23"/>
          <w:szCs w:val="23"/>
        </w:rPr>
      </w:pPr>
      <w:r>
        <w:rPr>
          <w:rFonts w:ascii="Roboto" w:hAnsi="Roboto"/>
          <w:color w:val="4C4C4C"/>
          <w:sz w:val="23"/>
          <w:szCs w:val="23"/>
        </w:rPr>
        <w:t>Trình bày các cấp độ văn hóa doanh nghiệp. </w:t>
      </w:r>
    </w:p>
    <w:p w14:paraId="3F265B15" w14:textId="06263102" w:rsidR="0066709A" w:rsidRDefault="001B555C">
      <w:pPr>
        <w:rPr>
          <w:b/>
          <w:bCs/>
          <w:lang w:val="vi-VN"/>
        </w:rPr>
      </w:pPr>
      <w:r>
        <w:rPr>
          <w:b/>
          <w:bCs/>
          <w:lang w:val="vi-VN"/>
        </w:rPr>
        <w:t>BÀI LÀM</w:t>
      </w:r>
    </w:p>
    <w:p w14:paraId="0232C51D" w14:textId="2F935285" w:rsidR="001B555C" w:rsidRDefault="00277949">
      <w:pPr>
        <w:rPr>
          <w:lang w:val="vi-VN"/>
        </w:rPr>
      </w:pPr>
      <w:r w:rsidRPr="00277949">
        <w:rPr>
          <w:lang w:val="vi-VN"/>
        </w:rPr>
        <w:t>Câu 1:</w:t>
      </w:r>
    </w:p>
    <w:p w14:paraId="41D181BF" w14:textId="42EBAF11" w:rsidR="00277949" w:rsidRDefault="00221BA2">
      <w:pPr>
        <w:rPr>
          <w:lang w:val="vi-VN"/>
        </w:rPr>
      </w:pPr>
      <w:r>
        <w:rPr>
          <w:lang w:val="vi-VN"/>
        </w:rPr>
        <w:t>Văn hoá doanh nhân là hệ thống các giá trị, các chuẩn mực, các quan niệm và hành vi của doanh nhân trong quá trình lãnh đạo và quản lý doanh nghiệp.</w:t>
      </w:r>
    </w:p>
    <w:p w14:paraId="66A7F03F" w14:textId="68BC34B6" w:rsidR="003522FF" w:rsidRDefault="003522FF" w:rsidP="003522FF">
      <w:pPr>
        <w:rPr>
          <w:lang w:val="vi-VN"/>
        </w:rPr>
      </w:pPr>
    </w:p>
    <w:p w14:paraId="173F0DED" w14:textId="0EEC1085" w:rsidR="003522FF" w:rsidRDefault="003522FF" w:rsidP="003522FF">
      <w:pPr>
        <w:rPr>
          <w:lang w:val="vi-VN"/>
        </w:rPr>
      </w:pPr>
      <w:r>
        <w:rPr>
          <w:lang w:val="vi-VN"/>
        </w:rPr>
        <w:t>Văn hoá doanh nhân là bộ phận quan trọng nhất, là cốt lõi của văn hoá doanh nghiệp và văn hoá kinh doanh.</w:t>
      </w:r>
    </w:p>
    <w:p w14:paraId="1132FD41" w14:textId="599DA77A" w:rsidR="003522FF" w:rsidRDefault="003522FF" w:rsidP="003522FF">
      <w:pPr>
        <w:pStyle w:val="ListParagraph"/>
        <w:numPr>
          <w:ilvl w:val="0"/>
          <w:numId w:val="2"/>
        </w:numPr>
        <w:rPr>
          <w:lang w:val="vi-VN"/>
        </w:rPr>
      </w:pPr>
      <w:r>
        <w:rPr>
          <w:lang w:val="vi-VN"/>
        </w:rPr>
        <w:t>Có vai trò là biểu tượng/ hành vi/ chuẩn mực.</w:t>
      </w:r>
    </w:p>
    <w:p w14:paraId="102ED734" w14:textId="211BF57C" w:rsidR="003522FF" w:rsidRDefault="003522FF" w:rsidP="003522FF">
      <w:pPr>
        <w:pStyle w:val="ListParagraph"/>
        <w:numPr>
          <w:ilvl w:val="0"/>
          <w:numId w:val="2"/>
        </w:numPr>
        <w:rPr>
          <w:lang w:val="vi-VN"/>
        </w:rPr>
      </w:pPr>
      <w:r>
        <w:rPr>
          <w:lang w:val="vi-VN"/>
        </w:rPr>
        <w:t>Đồng thời có vai trò dẫn dắt văn hoá doanh nghiệp và văn hoá kinh doanh</w:t>
      </w:r>
    </w:p>
    <w:p w14:paraId="48A54F38" w14:textId="650FF96C" w:rsidR="00C137C4" w:rsidRDefault="00C137C4" w:rsidP="00C137C4">
      <w:pPr>
        <w:rPr>
          <w:lang w:val="vi-VN"/>
        </w:rPr>
      </w:pPr>
      <w:r w:rsidRPr="00C137C4">
        <w:rPr>
          <w:lang w:val="vi-VN"/>
        </w:rPr>
        <w:drawing>
          <wp:inline distT="0" distB="0" distL="0" distR="0" wp14:anchorId="78E6E418" wp14:editId="0A842CC9">
            <wp:extent cx="5943600" cy="44519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451985"/>
                    </a:xfrm>
                    <a:prstGeom prst="rect">
                      <a:avLst/>
                    </a:prstGeom>
                  </pic:spPr>
                </pic:pic>
              </a:graphicData>
            </a:graphic>
          </wp:inline>
        </w:drawing>
      </w:r>
    </w:p>
    <w:p w14:paraId="30E08305" w14:textId="40848401" w:rsidR="004F21E1" w:rsidRDefault="004F21E1" w:rsidP="00C137C4">
      <w:pPr>
        <w:rPr>
          <w:lang w:val="vi-VN"/>
        </w:rPr>
      </w:pPr>
      <w:r>
        <w:rPr>
          <w:lang w:val="vi-VN"/>
        </w:rPr>
        <w:t>Văn hoá doanh nghiệp phản ánh văn hoá của người lãnh đạo doanh nghiệp.</w:t>
      </w:r>
    </w:p>
    <w:p w14:paraId="15ABB063" w14:textId="4B9750BF" w:rsidR="004F21E1" w:rsidRDefault="004F21E1" w:rsidP="00C137C4">
      <w:pPr>
        <w:rPr>
          <w:lang w:val="vi-VN"/>
        </w:rPr>
      </w:pPr>
      <w:r>
        <w:rPr>
          <w:lang w:val="vi-VN"/>
        </w:rPr>
        <w:lastRenderedPageBreak/>
        <w:t>Doanh nhân là người tạo ra môi trường cho các cá nhân khác nhau phát huy tính sáng tạo, là người góp phần mang đến không gian tự do, bầu không khí ấm cúng trong doanh nghiệp.</w:t>
      </w:r>
    </w:p>
    <w:p w14:paraId="0701900C" w14:textId="61FFDBF9" w:rsidR="00EF2FD5" w:rsidRDefault="00EF2FD5" w:rsidP="00C137C4">
      <w:pPr>
        <w:rPr>
          <w:lang w:val="vi-VN"/>
        </w:rPr>
      </w:pPr>
    </w:p>
    <w:p w14:paraId="2FA6C177" w14:textId="4031AE9F" w:rsidR="00EF2FD5" w:rsidRDefault="00535DFA" w:rsidP="00C137C4">
      <w:pPr>
        <w:rPr>
          <w:lang w:val="vi-VN"/>
        </w:rPr>
      </w:pPr>
      <w:r>
        <w:rPr>
          <w:lang w:val="vi-VN"/>
        </w:rPr>
        <w:t>Doanh nhân có khả năng thay đổi về tư duy tạo khả năng thay đổi hẳn văn hoá của doanh nghiệp và tạo ra một sức sống mới, tạo bước nhảy vọt trong hoạt động của doanh nghiệp</w:t>
      </w:r>
      <w:r w:rsidR="007A07EC">
        <w:rPr>
          <w:lang w:val="vi-VN"/>
        </w:rPr>
        <w:t>.</w:t>
      </w:r>
    </w:p>
    <w:p w14:paraId="2750CEC4" w14:textId="621904DA" w:rsidR="00A310A5" w:rsidRDefault="00A310A5" w:rsidP="00C137C4">
      <w:pPr>
        <w:rPr>
          <w:lang w:val="vi-VN"/>
        </w:rPr>
      </w:pPr>
    </w:p>
    <w:p w14:paraId="74DBFC41" w14:textId="36693A62" w:rsidR="00A310A5" w:rsidRDefault="00A310A5" w:rsidP="00C137C4">
      <w:pPr>
        <w:rPr>
          <w:lang w:val="vi-VN"/>
        </w:rPr>
      </w:pPr>
    </w:p>
    <w:p w14:paraId="7DF1834F" w14:textId="3194F0AF" w:rsidR="00A310A5" w:rsidRDefault="00A310A5" w:rsidP="00C137C4">
      <w:pPr>
        <w:rPr>
          <w:lang w:val="vi-VN"/>
        </w:rPr>
      </w:pPr>
      <w:r>
        <w:rPr>
          <w:lang w:val="vi-VN"/>
        </w:rPr>
        <w:t>Câu 2:</w:t>
      </w:r>
    </w:p>
    <w:p w14:paraId="39E24344" w14:textId="78C19550" w:rsidR="00765A55" w:rsidRDefault="0008702A" w:rsidP="00C137C4">
      <w:pPr>
        <w:rPr>
          <w:lang w:val="vi-VN"/>
        </w:rPr>
      </w:pPr>
      <w:r>
        <w:rPr>
          <w:lang w:val="vi-VN"/>
        </w:rPr>
        <w:t>Văn hoá doanh nghiệp có thể chia làm 3 cấp độ. “Cấp độ” ở đây chỉ mức độ cảm nhận được của các giá trị văn hoá trong doanh nghiệp hay cũng có thể nói rằng tính hữu hình và vô hình, tính trực quan và phi trực quan trong biểu hiện của các giá trị văn hoá đó.</w:t>
      </w:r>
    </w:p>
    <w:p w14:paraId="358A1E7E" w14:textId="1920616B" w:rsidR="00BB6A62" w:rsidRDefault="00BB6A62" w:rsidP="00C137C4">
      <w:pPr>
        <w:rPr>
          <w:lang w:val="vi-VN"/>
        </w:rPr>
      </w:pPr>
    </w:p>
    <w:p w14:paraId="0A46032B" w14:textId="3A37FD6B" w:rsidR="00024D3E" w:rsidRDefault="00024D3E" w:rsidP="00C137C4">
      <w:pPr>
        <w:rPr>
          <w:lang w:val="vi-VN"/>
        </w:rPr>
      </w:pPr>
      <w:r>
        <w:rPr>
          <w:lang w:val="vi-VN"/>
        </w:rPr>
        <w:t>Cấu độ thứ nhất (biểu trưng trực quan – hữu hình)</w:t>
      </w:r>
      <w:r w:rsidR="00981EC1">
        <w:rPr>
          <w:lang w:val="vi-VN"/>
        </w:rPr>
        <w:t>: Các quá trình và cấu trúc hữu hình.</w:t>
      </w:r>
    </w:p>
    <w:p w14:paraId="1101C186" w14:textId="5103E026" w:rsidR="00927A7C" w:rsidRDefault="00927A7C" w:rsidP="00927A7C">
      <w:pPr>
        <w:pStyle w:val="ListParagraph"/>
        <w:numPr>
          <w:ilvl w:val="0"/>
          <w:numId w:val="2"/>
        </w:numPr>
        <w:rPr>
          <w:lang w:val="vi-VN"/>
        </w:rPr>
      </w:pPr>
      <w:r>
        <w:rPr>
          <w:lang w:val="vi-VN"/>
        </w:rPr>
        <w:t>Kiến trúc, cách bài trì, công nghệ, sản phẩm</w:t>
      </w:r>
    </w:p>
    <w:p w14:paraId="1CBAFFA7" w14:textId="008E7FB6" w:rsidR="005933E3" w:rsidRDefault="005933E3" w:rsidP="00927A7C">
      <w:pPr>
        <w:pStyle w:val="ListParagraph"/>
        <w:numPr>
          <w:ilvl w:val="0"/>
          <w:numId w:val="2"/>
        </w:numPr>
        <w:rPr>
          <w:lang w:val="vi-VN"/>
        </w:rPr>
      </w:pPr>
      <w:r>
        <w:rPr>
          <w:lang w:val="vi-VN"/>
        </w:rPr>
        <w:t>Cơ cấu tổ chức các phòng ban</w:t>
      </w:r>
    </w:p>
    <w:p w14:paraId="75C60B22" w14:textId="5B8D36AA" w:rsidR="005933E3" w:rsidRDefault="005933E3" w:rsidP="00927A7C">
      <w:pPr>
        <w:pStyle w:val="ListParagraph"/>
        <w:numPr>
          <w:ilvl w:val="0"/>
          <w:numId w:val="2"/>
        </w:numPr>
        <w:rPr>
          <w:lang w:val="vi-VN"/>
        </w:rPr>
      </w:pPr>
      <w:r>
        <w:rPr>
          <w:lang w:val="vi-VN"/>
        </w:rPr>
        <w:t>Các văn bản quy định nguyên tắc hoạt động</w:t>
      </w:r>
    </w:p>
    <w:p w14:paraId="53770334" w14:textId="6BBF199C" w:rsidR="005933E3" w:rsidRDefault="005933E3" w:rsidP="00927A7C">
      <w:pPr>
        <w:pStyle w:val="ListParagraph"/>
        <w:numPr>
          <w:ilvl w:val="0"/>
          <w:numId w:val="2"/>
        </w:numPr>
        <w:rPr>
          <w:lang w:val="vi-VN"/>
        </w:rPr>
      </w:pPr>
      <w:r>
        <w:rPr>
          <w:lang w:val="vi-VN"/>
        </w:rPr>
        <w:t>Lễ nghi, lễ hội</w:t>
      </w:r>
    </w:p>
    <w:p w14:paraId="1D467281" w14:textId="2228D299" w:rsidR="005933E3" w:rsidRDefault="005933E3" w:rsidP="00927A7C">
      <w:pPr>
        <w:pStyle w:val="ListParagraph"/>
        <w:numPr>
          <w:ilvl w:val="0"/>
          <w:numId w:val="2"/>
        </w:numPr>
        <w:rPr>
          <w:lang w:val="vi-VN"/>
        </w:rPr>
      </w:pPr>
      <w:r>
        <w:rPr>
          <w:lang w:val="vi-VN"/>
        </w:rPr>
        <w:t>Các biểu tượng, logo, slogan, khẩu hiệu, tài liệu quảng cáo của doanh nghiệp</w:t>
      </w:r>
    </w:p>
    <w:p w14:paraId="1323F63A" w14:textId="2B42B8F0" w:rsidR="00011869" w:rsidRDefault="00011869" w:rsidP="00927A7C">
      <w:pPr>
        <w:pStyle w:val="ListParagraph"/>
        <w:numPr>
          <w:ilvl w:val="0"/>
          <w:numId w:val="2"/>
        </w:numPr>
        <w:rPr>
          <w:lang w:val="vi-VN"/>
        </w:rPr>
      </w:pPr>
      <w:r>
        <w:rPr>
          <w:lang w:val="vi-VN"/>
        </w:rPr>
        <w:t>Ngôn ngữ, cách ăn mặc, biểu cảm</w:t>
      </w:r>
    </w:p>
    <w:p w14:paraId="39BD8C54" w14:textId="12F2D659" w:rsidR="00011869" w:rsidRDefault="00011869" w:rsidP="00927A7C">
      <w:pPr>
        <w:pStyle w:val="ListParagraph"/>
        <w:numPr>
          <w:ilvl w:val="0"/>
          <w:numId w:val="2"/>
        </w:numPr>
        <w:rPr>
          <w:lang w:val="vi-VN"/>
        </w:rPr>
      </w:pPr>
      <w:r>
        <w:rPr>
          <w:lang w:val="vi-VN"/>
        </w:rPr>
        <w:t>Những huyền thoại, những câu chuyện về doanh nghiệp</w:t>
      </w:r>
    </w:p>
    <w:p w14:paraId="0915CB8F" w14:textId="7E1219A1" w:rsidR="00F36182" w:rsidRDefault="00F36182" w:rsidP="00927A7C">
      <w:pPr>
        <w:pStyle w:val="ListParagraph"/>
        <w:numPr>
          <w:ilvl w:val="0"/>
          <w:numId w:val="2"/>
        </w:numPr>
        <w:rPr>
          <w:lang w:val="vi-VN"/>
        </w:rPr>
      </w:pPr>
      <w:r>
        <w:rPr>
          <w:lang w:val="vi-VN"/>
        </w:rPr>
        <w:t>Hình thức mẫu mã sản phẩm</w:t>
      </w:r>
    </w:p>
    <w:p w14:paraId="176E244F" w14:textId="5C783604" w:rsidR="00F36182" w:rsidRDefault="00464116" w:rsidP="00927A7C">
      <w:pPr>
        <w:pStyle w:val="ListParagraph"/>
        <w:numPr>
          <w:ilvl w:val="0"/>
          <w:numId w:val="2"/>
        </w:numPr>
        <w:rPr>
          <w:lang w:val="vi-VN"/>
        </w:rPr>
      </w:pPr>
      <w:r>
        <w:rPr>
          <w:lang w:val="vi-VN"/>
        </w:rPr>
        <w:t>Thái độ cung cách ứng xử của các thành viên</w:t>
      </w:r>
    </w:p>
    <w:p w14:paraId="0ABD26A6" w14:textId="0AADFE7C" w:rsidR="000B036B" w:rsidRDefault="000B036B" w:rsidP="000B036B">
      <w:pPr>
        <w:rPr>
          <w:lang w:val="vi-VN"/>
        </w:rPr>
      </w:pPr>
    </w:p>
    <w:p w14:paraId="3D76655A" w14:textId="56B02712" w:rsidR="00BD1FBA" w:rsidRDefault="005F59E1" w:rsidP="000B036B">
      <w:pPr>
        <w:rPr>
          <w:lang w:val="vi-VN"/>
        </w:rPr>
      </w:pPr>
      <w:r>
        <w:rPr>
          <w:lang w:val="vi-VN"/>
        </w:rPr>
        <w:t>Cấu độ thứ hai (biểu trưng phi trực quan – vô hình): những giá trị được tuyên bố</w:t>
      </w:r>
      <w:r w:rsidR="00514ED9">
        <w:rPr>
          <w:lang w:val="vi-VN"/>
        </w:rPr>
        <w:t>.</w:t>
      </w:r>
    </w:p>
    <w:p w14:paraId="78C26A84" w14:textId="77777777" w:rsidR="00E95D5B" w:rsidRPr="00E95D5B" w:rsidRDefault="00E95D5B" w:rsidP="00E95D5B">
      <w:pPr>
        <w:pStyle w:val="ListParagraph"/>
        <w:numPr>
          <w:ilvl w:val="0"/>
          <w:numId w:val="2"/>
        </w:numPr>
      </w:pPr>
      <w:r w:rsidRPr="00E95D5B">
        <w:rPr>
          <w:lang w:val="en-US"/>
        </w:rPr>
        <w:t>N</w:t>
      </w:r>
      <w:r w:rsidRPr="00E95D5B">
        <w:rPr>
          <w:lang w:val="vi-VN"/>
        </w:rPr>
        <w:t>hững giá trị được công bố,</w:t>
      </w:r>
      <w:r w:rsidRPr="00E95D5B">
        <w:rPr>
          <w:lang w:val="en-US"/>
        </w:rPr>
        <w:t xml:space="preserve"> </w:t>
      </w:r>
      <w:r w:rsidRPr="00E95D5B">
        <w:rPr>
          <w:lang w:val="vi-VN"/>
        </w:rPr>
        <w:t>một bộ phận của văn hoá doanh nghiệp</w:t>
      </w:r>
      <w:r w:rsidRPr="00E95D5B">
        <w:rPr>
          <w:lang w:val="en-US"/>
        </w:rPr>
        <w:t xml:space="preserve">: </w:t>
      </w:r>
      <w:r w:rsidRPr="00E95D5B">
        <w:rPr>
          <w:lang w:val="vi-VN"/>
        </w:rPr>
        <w:t>các quy định</w:t>
      </w:r>
      <w:r w:rsidRPr="00E95D5B">
        <w:rPr>
          <w:lang w:val="en-US"/>
        </w:rPr>
        <w:t xml:space="preserve">, </w:t>
      </w:r>
      <w:r w:rsidRPr="00E95D5B">
        <w:rPr>
          <w:lang w:val="vi-VN"/>
        </w:rPr>
        <w:t>nguyên tắc</w:t>
      </w:r>
      <w:r w:rsidRPr="00E95D5B">
        <w:rPr>
          <w:lang w:val="en-US"/>
        </w:rPr>
        <w:t xml:space="preserve">, </w:t>
      </w:r>
      <w:r w:rsidRPr="00E95D5B">
        <w:rPr>
          <w:lang w:val="vi-VN"/>
        </w:rPr>
        <w:t>triết lý</w:t>
      </w:r>
      <w:r w:rsidRPr="00E95D5B">
        <w:rPr>
          <w:lang w:val="en-US"/>
        </w:rPr>
        <w:t xml:space="preserve">, </w:t>
      </w:r>
      <w:r w:rsidRPr="00E95D5B">
        <w:rPr>
          <w:lang w:val="vi-VN"/>
        </w:rPr>
        <w:t>mục tiêu</w:t>
      </w:r>
      <w:r w:rsidRPr="00E95D5B">
        <w:rPr>
          <w:lang w:val="en-US"/>
        </w:rPr>
        <w:t>, c</w:t>
      </w:r>
      <w:r w:rsidRPr="00E95D5B">
        <w:rPr>
          <w:lang w:val="vi-VN"/>
        </w:rPr>
        <w:t>hiến</w:t>
      </w:r>
      <w:r w:rsidRPr="00E95D5B">
        <w:rPr>
          <w:lang w:val="en-US"/>
        </w:rPr>
        <w:t xml:space="preserve"> </w:t>
      </w:r>
      <w:r w:rsidRPr="00E95D5B">
        <w:rPr>
          <w:lang w:val="vi-VN"/>
        </w:rPr>
        <w:t>lược hoạt động</w:t>
      </w:r>
    </w:p>
    <w:p w14:paraId="088A0548" w14:textId="77777777" w:rsidR="008F16B6" w:rsidRPr="008F16B6" w:rsidRDefault="008F16B6" w:rsidP="008F16B6">
      <w:pPr>
        <w:pStyle w:val="ListParagraph"/>
        <w:numPr>
          <w:ilvl w:val="0"/>
          <w:numId w:val="2"/>
        </w:numPr>
      </w:pPr>
      <w:r w:rsidRPr="008F16B6">
        <w:rPr>
          <w:lang w:val="en-US"/>
        </w:rPr>
        <w:t>T</w:t>
      </w:r>
      <w:r w:rsidRPr="008F16B6">
        <w:rPr>
          <w:lang w:val="vi-VN"/>
        </w:rPr>
        <w:t>hực hiện chức năng hướng dẫn cho các</w:t>
      </w:r>
      <w:r w:rsidRPr="008F16B6">
        <w:rPr>
          <w:lang w:val="en-US"/>
        </w:rPr>
        <w:t xml:space="preserve"> </w:t>
      </w:r>
      <w:r w:rsidRPr="008F16B6">
        <w:rPr>
          <w:lang w:val="vi-VN"/>
        </w:rPr>
        <w:t>nhân viên trong doanh</w:t>
      </w:r>
      <w:r w:rsidRPr="008F16B6">
        <w:rPr>
          <w:lang w:val="en-US"/>
        </w:rPr>
        <w:t xml:space="preserve"> </w:t>
      </w:r>
      <w:r w:rsidRPr="008F16B6">
        <w:rPr>
          <w:lang w:val="vi-VN"/>
        </w:rPr>
        <w:t>nghiệp cách thức đối phó với các tình huống cơ bản và rèn luyện</w:t>
      </w:r>
      <w:r w:rsidRPr="008F16B6">
        <w:rPr>
          <w:lang w:val="en-US"/>
        </w:rPr>
        <w:t xml:space="preserve"> </w:t>
      </w:r>
      <w:r w:rsidRPr="008F16B6">
        <w:rPr>
          <w:lang w:val="vi-VN"/>
        </w:rPr>
        <w:t xml:space="preserve">cách ứng xử cho các nhân viên mới trong môi trường cạnh tranh. </w:t>
      </w:r>
    </w:p>
    <w:p w14:paraId="3ED7C2C5" w14:textId="30DC66A2" w:rsidR="00514ED9" w:rsidRDefault="00514ED9" w:rsidP="008F5492">
      <w:pPr>
        <w:rPr>
          <w:lang w:val="vi-VN"/>
        </w:rPr>
      </w:pPr>
    </w:p>
    <w:p w14:paraId="125A3536" w14:textId="531497E2" w:rsidR="004407B4" w:rsidRDefault="004407B4" w:rsidP="008F5492">
      <w:pPr>
        <w:rPr>
          <w:lang w:val="vi-VN"/>
        </w:rPr>
      </w:pPr>
      <w:r>
        <w:rPr>
          <w:lang w:val="vi-VN"/>
        </w:rPr>
        <w:t>Cấp độ thứ b</w:t>
      </w:r>
      <w:r w:rsidR="009D4E47">
        <w:rPr>
          <w:lang w:val="vi-VN"/>
        </w:rPr>
        <w:t xml:space="preserve">a: những quan niệm chung </w:t>
      </w:r>
      <w:r w:rsidR="00D42E7F" w:rsidRPr="00D42E7F">
        <w:rPr>
          <w:lang w:val="vi-VN"/>
        </w:rPr>
        <w:t>(</w:t>
      </w:r>
      <w:r w:rsidR="00D42E7F" w:rsidRPr="00D42E7F">
        <w:rPr>
          <w:lang w:val="vi-VN"/>
        </w:rPr>
        <w:t>những niềm tin, nhận thức,</w:t>
      </w:r>
      <w:r w:rsidR="00D42E7F" w:rsidRPr="00D42E7F">
        <w:rPr>
          <w:lang w:val="en-US"/>
        </w:rPr>
        <w:t xml:space="preserve"> </w:t>
      </w:r>
      <w:r w:rsidR="00D42E7F" w:rsidRPr="00D42E7F">
        <w:rPr>
          <w:lang w:val="vi-VN"/>
        </w:rPr>
        <w:t>suy nghĩ và tình cảm có tính vô thức, mặc nhiên được công nhận trong doanh nghiệp</w:t>
      </w:r>
      <w:r w:rsidR="00D42E7F">
        <w:rPr>
          <w:lang w:val="vi-VN"/>
        </w:rPr>
        <w:t>)</w:t>
      </w:r>
      <w:r w:rsidR="00940E27">
        <w:rPr>
          <w:lang w:val="vi-VN"/>
        </w:rPr>
        <w:t>.</w:t>
      </w:r>
    </w:p>
    <w:p w14:paraId="67C256DC" w14:textId="30B9F86B" w:rsidR="00537D11" w:rsidRDefault="00C86EAC" w:rsidP="00C86EAC">
      <w:pPr>
        <w:pStyle w:val="ListParagraph"/>
        <w:numPr>
          <w:ilvl w:val="0"/>
          <w:numId w:val="2"/>
        </w:numPr>
        <w:rPr>
          <w:lang w:val="vi-VN"/>
        </w:rPr>
      </w:pPr>
      <w:r w:rsidRPr="00C86EAC">
        <w:rPr>
          <w:lang w:val="vi-VN"/>
        </w:rPr>
        <w:t>Trong bất kỳ hình thức văn hoá nào (văn hoá dân tộc, văn hoá kinh doanh, văn hoádoanh nghiệp…) cũng đều có các quan niệm chung, được tồn tại trong thời gian dài, chúng</w:t>
      </w:r>
      <w:r w:rsidRPr="00C86EAC">
        <w:rPr>
          <w:lang w:val="en-US"/>
        </w:rPr>
        <w:t xml:space="preserve"> </w:t>
      </w:r>
      <w:r w:rsidRPr="00C86EAC">
        <w:rPr>
          <w:lang w:val="vi-VN"/>
        </w:rPr>
        <w:t>ăn sâu vào trong tâm trí của hầu hết tất cả các thành viên thuộc nền văn hoá đó và trở thành</w:t>
      </w:r>
      <w:r w:rsidRPr="00C86EAC">
        <w:rPr>
          <w:lang w:val="en-US"/>
        </w:rPr>
        <w:t xml:space="preserve"> </w:t>
      </w:r>
      <w:r w:rsidRPr="00C86EAC">
        <w:rPr>
          <w:lang w:val="vi-VN"/>
        </w:rPr>
        <w:t>điều mặc nhiên được công nhận</w:t>
      </w:r>
      <w:r>
        <w:rPr>
          <w:lang w:val="vi-VN"/>
        </w:rPr>
        <w:t>.</w:t>
      </w:r>
    </w:p>
    <w:p w14:paraId="697BF28A" w14:textId="7E8B5212" w:rsidR="00940E27" w:rsidRDefault="00940E27" w:rsidP="00AF5B69">
      <w:pPr>
        <w:rPr>
          <w:lang w:val="vi-VN"/>
        </w:rPr>
      </w:pPr>
    </w:p>
    <w:p w14:paraId="41D871E1" w14:textId="77777777" w:rsidR="00AF5B69" w:rsidRPr="00AF5B69" w:rsidRDefault="00AF5B69" w:rsidP="00AF5B69">
      <w:pPr>
        <w:rPr>
          <w:lang w:val="vi-VN"/>
        </w:rPr>
      </w:pPr>
    </w:p>
    <w:sectPr w:rsidR="00AF5B69" w:rsidRPr="00AF5B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02607"/>
    <w:multiLevelType w:val="hybridMultilevel"/>
    <w:tmpl w:val="10AAA304"/>
    <w:lvl w:ilvl="0" w:tplc="4790DC1A">
      <w:start w:val="1"/>
      <w:numFmt w:val="bullet"/>
      <w:lvlText w:val="•"/>
      <w:lvlJc w:val="left"/>
      <w:pPr>
        <w:tabs>
          <w:tab w:val="num" w:pos="720"/>
        </w:tabs>
        <w:ind w:left="720" w:hanging="360"/>
      </w:pPr>
      <w:rPr>
        <w:rFonts w:ascii="Times New Roman" w:hAnsi="Times New Roman" w:hint="default"/>
      </w:rPr>
    </w:lvl>
    <w:lvl w:ilvl="1" w:tplc="723A96C8" w:tentative="1">
      <w:start w:val="1"/>
      <w:numFmt w:val="bullet"/>
      <w:lvlText w:val="•"/>
      <w:lvlJc w:val="left"/>
      <w:pPr>
        <w:tabs>
          <w:tab w:val="num" w:pos="1440"/>
        </w:tabs>
        <w:ind w:left="1440" w:hanging="360"/>
      </w:pPr>
      <w:rPr>
        <w:rFonts w:ascii="Times New Roman" w:hAnsi="Times New Roman" w:hint="default"/>
      </w:rPr>
    </w:lvl>
    <w:lvl w:ilvl="2" w:tplc="E2F21C3A" w:tentative="1">
      <w:start w:val="1"/>
      <w:numFmt w:val="bullet"/>
      <w:lvlText w:val="•"/>
      <w:lvlJc w:val="left"/>
      <w:pPr>
        <w:tabs>
          <w:tab w:val="num" w:pos="2160"/>
        </w:tabs>
        <w:ind w:left="2160" w:hanging="360"/>
      </w:pPr>
      <w:rPr>
        <w:rFonts w:ascii="Times New Roman" w:hAnsi="Times New Roman" w:hint="default"/>
      </w:rPr>
    </w:lvl>
    <w:lvl w:ilvl="3" w:tplc="46964346" w:tentative="1">
      <w:start w:val="1"/>
      <w:numFmt w:val="bullet"/>
      <w:lvlText w:val="•"/>
      <w:lvlJc w:val="left"/>
      <w:pPr>
        <w:tabs>
          <w:tab w:val="num" w:pos="2880"/>
        </w:tabs>
        <w:ind w:left="2880" w:hanging="360"/>
      </w:pPr>
      <w:rPr>
        <w:rFonts w:ascii="Times New Roman" w:hAnsi="Times New Roman" w:hint="default"/>
      </w:rPr>
    </w:lvl>
    <w:lvl w:ilvl="4" w:tplc="6B62FF16" w:tentative="1">
      <w:start w:val="1"/>
      <w:numFmt w:val="bullet"/>
      <w:lvlText w:val="•"/>
      <w:lvlJc w:val="left"/>
      <w:pPr>
        <w:tabs>
          <w:tab w:val="num" w:pos="3600"/>
        </w:tabs>
        <w:ind w:left="3600" w:hanging="360"/>
      </w:pPr>
      <w:rPr>
        <w:rFonts w:ascii="Times New Roman" w:hAnsi="Times New Roman" w:hint="default"/>
      </w:rPr>
    </w:lvl>
    <w:lvl w:ilvl="5" w:tplc="7C345334" w:tentative="1">
      <w:start w:val="1"/>
      <w:numFmt w:val="bullet"/>
      <w:lvlText w:val="•"/>
      <w:lvlJc w:val="left"/>
      <w:pPr>
        <w:tabs>
          <w:tab w:val="num" w:pos="4320"/>
        </w:tabs>
        <w:ind w:left="4320" w:hanging="360"/>
      </w:pPr>
      <w:rPr>
        <w:rFonts w:ascii="Times New Roman" w:hAnsi="Times New Roman" w:hint="default"/>
      </w:rPr>
    </w:lvl>
    <w:lvl w:ilvl="6" w:tplc="6FCA0652" w:tentative="1">
      <w:start w:val="1"/>
      <w:numFmt w:val="bullet"/>
      <w:lvlText w:val="•"/>
      <w:lvlJc w:val="left"/>
      <w:pPr>
        <w:tabs>
          <w:tab w:val="num" w:pos="5040"/>
        </w:tabs>
        <w:ind w:left="5040" w:hanging="360"/>
      </w:pPr>
      <w:rPr>
        <w:rFonts w:ascii="Times New Roman" w:hAnsi="Times New Roman" w:hint="default"/>
      </w:rPr>
    </w:lvl>
    <w:lvl w:ilvl="7" w:tplc="C792C970" w:tentative="1">
      <w:start w:val="1"/>
      <w:numFmt w:val="bullet"/>
      <w:lvlText w:val="•"/>
      <w:lvlJc w:val="left"/>
      <w:pPr>
        <w:tabs>
          <w:tab w:val="num" w:pos="5760"/>
        </w:tabs>
        <w:ind w:left="5760" w:hanging="360"/>
      </w:pPr>
      <w:rPr>
        <w:rFonts w:ascii="Times New Roman" w:hAnsi="Times New Roman" w:hint="default"/>
      </w:rPr>
    </w:lvl>
    <w:lvl w:ilvl="8" w:tplc="7C0AF2A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BED545B"/>
    <w:multiLevelType w:val="hybridMultilevel"/>
    <w:tmpl w:val="F7005FFE"/>
    <w:lvl w:ilvl="0" w:tplc="2CBA495C">
      <w:start w:val="1"/>
      <w:numFmt w:val="bullet"/>
      <w:lvlText w:val="•"/>
      <w:lvlJc w:val="left"/>
      <w:pPr>
        <w:tabs>
          <w:tab w:val="num" w:pos="720"/>
        </w:tabs>
        <w:ind w:left="720" w:hanging="360"/>
      </w:pPr>
      <w:rPr>
        <w:rFonts w:ascii="Times New Roman" w:hAnsi="Times New Roman" w:hint="default"/>
      </w:rPr>
    </w:lvl>
    <w:lvl w:ilvl="1" w:tplc="C7DA6BDC" w:tentative="1">
      <w:start w:val="1"/>
      <w:numFmt w:val="bullet"/>
      <w:lvlText w:val="•"/>
      <w:lvlJc w:val="left"/>
      <w:pPr>
        <w:tabs>
          <w:tab w:val="num" w:pos="1440"/>
        </w:tabs>
        <w:ind w:left="1440" w:hanging="360"/>
      </w:pPr>
      <w:rPr>
        <w:rFonts w:ascii="Times New Roman" w:hAnsi="Times New Roman" w:hint="default"/>
      </w:rPr>
    </w:lvl>
    <w:lvl w:ilvl="2" w:tplc="71289136" w:tentative="1">
      <w:start w:val="1"/>
      <w:numFmt w:val="bullet"/>
      <w:lvlText w:val="•"/>
      <w:lvlJc w:val="left"/>
      <w:pPr>
        <w:tabs>
          <w:tab w:val="num" w:pos="2160"/>
        </w:tabs>
        <w:ind w:left="2160" w:hanging="360"/>
      </w:pPr>
      <w:rPr>
        <w:rFonts w:ascii="Times New Roman" w:hAnsi="Times New Roman" w:hint="default"/>
      </w:rPr>
    </w:lvl>
    <w:lvl w:ilvl="3" w:tplc="59E63154" w:tentative="1">
      <w:start w:val="1"/>
      <w:numFmt w:val="bullet"/>
      <w:lvlText w:val="•"/>
      <w:lvlJc w:val="left"/>
      <w:pPr>
        <w:tabs>
          <w:tab w:val="num" w:pos="2880"/>
        </w:tabs>
        <w:ind w:left="2880" w:hanging="360"/>
      </w:pPr>
      <w:rPr>
        <w:rFonts w:ascii="Times New Roman" w:hAnsi="Times New Roman" w:hint="default"/>
      </w:rPr>
    </w:lvl>
    <w:lvl w:ilvl="4" w:tplc="E73EE9DC" w:tentative="1">
      <w:start w:val="1"/>
      <w:numFmt w:val="bullet"/>
      <w:lvlText w:val="•"/>
      <w:lvlJc w:val="left"/>
      <w:pPr>
        <w:tabs>
          <w:tab w:val="num" w:pos="3600"/>
        </w:tabs>
        <w:ind w:left="3600" w:hanging="360"/>
      </w:pPr>
      <w:rPr>
        <w:rFonts w:ascii="Times New Roman" w:hAnsi="Times New Roman" w:hint="default"/>
      </w:rPr>
    </w:lvl>
    <w:lvl w:ilvl="5" w:tplc="3580C394" w:tentative="1">
      <w:start w:val="1"/>
      <w:numFmt w:val="bullet"/>
      <w:lvlText w:val="•"/>
      <w:lvlJc w:val="left"/>
      <w:pPr>
        <w:tabs>
          <w:tab w:val="num" w:pos="4320"/>
        </w:tabs>
        <w:ind w:left="4320" w:hanging="360"/>
      </w:pPr>
      <w:rPr>
        <w:rFonts w:ascii="Times New Roman" w:hAnsi="Times New Roman" w:hint="default"/>
      </w:rPr>
    </w:lvl>
    <w:lvl w:ilvl="6" w:tplc="9C20E9A2" w:tentative="1">
      <w:start w:val="1"/>
      <w:numFmt w:val="bullet"/>
      <w:lvlText w:val="•"/>
      <w:lvlJc w:val="left"/>
      <w:pPr>
        <w:tabs>
          <w:tab w:val="num" w:pos="5040"/>
        </w:tabs>
        <w:ind w:left="5040" w:hanging="360"/>
      </w:pPr>
      <w:rPr>
        <w:rFonts w:ascii="Times New Roman" w:hAnsi="Times New Roman" w:hint="default"/>
      </w:rPr>
    </w:lvl>
    <w:lvl w:ilvl="7" w:tplc="6CB6F1AC" w:tentative="1">
      <w:start w:val="1"/>
      <w:numFmt w:val="bullet"/>
      <w:lvlText w:val="•"/>
      <w:lvlJc w:val="left"/>
      <w:pPr>
        <w:tabs>
          <w:tab w:val="num" w:pos="5760"/>
        </w:tabs>
        <w:ind w:left="5760" w:hanging="360"/>
      </w:pPr>
      <w:rPr>
        <w:rFonts w:ascii="Times New Roman" w:hAnsi="Times New Roman" w:hint="default"/>
      </w:rPr>
    </w:lvl>
    <w:lvl w:ilvl="8" w:tplc="07E069A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0E66ED6"/>
    <w:multiLevelType w:val="hybridMultilevel"/>
    <w:tmpl w:val="7B82AAFA"/>
    <w:lvl w:ilvl="0" w:tplc="D0C6B2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A4FF4"/>
    <w:multiLevelType w:val="hybridMultilevel"/>
    <w:tmpl w:val="F29602AE"/>
    <w:lvl w:ilvl="0" w:tplc="7B9EC3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52"/>
    <w:rsid w:val="00011869"/>
    <w:rsid w:val="00024D3E"/>
    <w:rsid w:val="0008702A"/>
    <w:rsid w:val="000B036B"/>
    <w:rsid w:val="001B555C"/>
    <w:rsid w:val="00221BA2"/>
    <w:rsid w:val="00253474"/>
    <w:rsid w:val="00277949"/>
    <w:rsid w:val="003522FF"/>
    <w:rsid w:val="003C36B5"/>
    <w:rsid w:val="004407B4"/>
    <w:rsid w:val="00464116"/>
    <w:rsid w:val="004F21E1"/>
    <w:rsid w:val="00514ED9"/>
    <w:rsid w:val="00535DFA"/>
    <w:rsid w:val="00537D11"/>
    <w:rsid w:val="005933E3"/>
    <w:rsid w:val="005F59E1"/>
    <w:rsid w:val="00637FE0"/>
    <w:rsid w:val="0066709A"/>
    <w:rsid w:val="00765A55"/>
    <w:rsid w:val="007A07EC"/>
    <w:rsid w:val="008E5052"/>
    <w:rsid w:val="008F16B6"/>
    <w:rsid w:val="008F5492"/>
    <w:rsid w:val="00927A7C"/>
    <w:rsid w:val="00940E27"/>
    <w:rsid w:val="00981EC1"/>
    <w:rsid w:val="009D4E47"/>
    <w:rsid w:val="00A310A5"/>
    <w:rsid w:val="00AF5B69"/>
    <w:rsid w:val="00B25BA6"/>
    <w:rsid w:val="00BA3D49"/>
    <w:rsid w:val="00BB6A62"/>
    <w:rsid w:val="00BD1FBA"/>
    <w:rsid w:val="00C137C4"/>
    <w:rsid w:val="00C86EAC"/>
    <w:rsid w:val="00CF605A"/>
    <w:rsid w:val="00D42E7F"/>
    <w:rsid w:val="00E95D5B"/>
    <w:rsid w:val="00EF2FD5"/>
    <w:rsid w:val="00F3618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552AF97"/>
  <w15:chartTrackingRefBased/>
  <w15:docId w15:val="{0117A2CC-C9DB-9B4D-B96F-09D5A60F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09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52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59705">
      <w:bodyDiv w:val="1"/>
      <w:marLeft w:val="0"/>
      <w:marRight w:val="0"/>
      <w:marTop w:val="0"/>
      <w:marBottom w:val="0"/>
      <w:divBdr>
        <w:top w:val="none" w:sz="0" w:space="0" w:color="auto"/>
        <w:left w:val="none" w:sz="0" w:space="0" w:color="auto"/>
        <w:bottom w:val="none" w:sz="0" w:space="0" w:color="auto"/>
        <w:right w:val="none" w:sz="0" w:space="0" w:color="auto"/>
      </w:divBdr>
      <w:divsChild>
        <w:div w:id="654382026">
          <w:marLeft w:val="691"/>
          <w:marRight w:val="0"/>
          <w:marTop w:val="120"/>
          <w:marBottom w:val="0"/>
          <w:divBdr>
            <w:top w:val="none" w:sz="0" w:space="0" w:color="auto"/>
            <w:left w:val="none" w:sz="0" w:space="0" w:color="auto"/>
            <w:bottom w:val="none" w:sz="0" w:space="0" w:color="auto"/>
            <w:right w:val="none" w:sz="0" w:space="0" w:color="auto"/>
          </w:divBdr>
        </w:div>
      </w:divsChild>
    </w:div>
    <w:div w:id="1002050605">
      <w:bodyDiv w:val="1"/>
      <w:marLeft w:val="0"/>
      <w:marRight w:val="0"/>
      <w:marTop w:val="0"/>
      <w:marBottom w:val="0"/>
      <w:divBdr>
        <w:top w:val="none" w:sz="0" w:space="0" w:color="auto"/>
        <w:left w:val="none" w:sz="0" w:space="0" w:color="auto"/>
        <w:bottom w:val="none" w:sz="0" w:space="0" w:color="auto"/>
        <w:right w:val="none" w:sz="0" w:space="0" w:color="auto"/>
      </w:divBdr>
      <w:divsChild>
        <w:div w:id="820780406">
          <w:marLeft w:val="547"/>
          <w:marRight w:val="0"/>
          <w:marTop w:val="0"/>
          <w:marBottom w:val="0"/>
          <w:divBdr>
            <w:top w:val="none" w:sz="0" w:space="0" w:color="auto"/>
            <w:left w:val="none" w:sz="0" w:space="0" w:color="auto"/>
            <w:bottom w:val="none" w:sz="0" w:space="0" w:color="auto"/>
            <w:right w:val="none" w:sz="0" w:space="0" w:color="auto"/>
          </w:divBdr>
        </w:div>
      </w:divsChild>
    </w:div>
    <w:div w:id="1220173233">
      <w:bodyDiv w:val="1"/>
      <w:marLeft w:val="0"/>
      <w:marRight w:val="0"/>
      <w:marTop w:val="0"/>
      <w:marBottom w:val="0"/>
      <w:divBdr>
        <w:top w:val="none" w:sz="0" w:space="0" w:color="auto"/>
        <w:left w:val="none" w:sz="0" w:space="0" w:color="auto"/>
        <w:bottom w:val="none" w:sz="0" w:space="0" w:color="auto"/>
        <w:right w:val="none" w:sz="0" w:space="0" w:color="auto"/>
      </w:divBdr>
    </w:div>
    <w:div w:id="1815875033">
      <w:bodyDiv w:val="1"/>
      <w:marLeft w:val="0"/>
      <w:marRight w:val="0"/>
      <w:marTop w:val="0"/>
      <w:marBottom w:val="0"/>
      <w:divBdr>
        <w:top w:val="none" w:sz="0" w:space="0" w:color="auto"/>
        <w:left w:val="none" w:sz="0" w:space="0" w:color="auto"/>
        <w:bottom w:val="none" w:sz="0" w:space="0" w:color="auto"/>
        <w:right w:val="none" w:sz="0" w:space="0" w:color="auto"/>
      </w:divBdr>
      <w:divsChild>
        <w:div w:id="1826235838">
          <w:marLeft w:val="547"/>
          <w:marRight w:val="0"/>
          <w:marTop w:val="0"/>
          <w:marBottom w:val="0"/>
          <w:divBdr>
            <w:top w:val="none" w:sz="0" w:space="0" w:color="auto"/>
            <w:left w:val="none" w:sz="0" w:space="0" w:color="auto"/>
            <w:bottom w:val="none" w:sz="0" w:space="0" w:color="auto"/>
            <w:right w:val="none" w:sz="0" w:space="0" w:color="auto"/>
          </w:divBdr>
        </w:div>
      </w:divsChild>
    </w:div>
    <w:div w:id="1917744104">
      <w:bodyDiv w:val="1"/>
      <w:marLeft w:val="0"/>
      <w:marRight w:val="0"/>
      <w:marTop w:val="0"/>
      <w:marBottom w:val="0"/>
      <w:divBdr>
        <w:top w:val="none" w:sz="0" w:space="0" w:color="auto"/>
        <w:left w:val="none" w:sz="0" w:space="0" w:color="auto"/>
        <w:bottom w:val="none" w:sz="0" w:space="0" w:color="auto"/>
        <w:right w:val="none" w:sz="0" w:space="0" w:color="auto"/>
      </w:divBdr>
      <w:divsChild>
        <w:div w:id="46794126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TUNG 20190090</dc:creator>
  <cp:keywords/>
  <dc:description/>
  <cp:lastModifiedBy>NGUYEN VAN THANH TUNG 20190090</cp:lastModifiedBy>
  <cp:revision>43</cp:revision>
  <dcterms:created xsi:type="dcterms:W3CDTF">2021-12-29T21:30:00Z</dcterms:created>
  <dcterms:modified xsi:type="dcterms:W3CDTF">2021-12-29T21:56:00Z</dcterms:modified>
</cp:coreProperties>
</file>