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FDE65" w14:textId="56CF5EC8" w:rsidR="00D417B0" w:rsidRPr="00B325E5" w:rsidRDefault="009A0999" w:rsidP="005B2A15">
      <w:pPr>
        <w:pStyle w:val="hpPaper-Title"/>
        <w:spacing w:after="0" w:line="300" w:lineRule="auto"/>
      </w:pPr>
      <w:r>
        <w:t>Planning Demonstrations for 3 Customers</w:t>
      </w:r>
    </w:p>
    <w:p w14:paraId="2BAFDE68" w14:textId="19EE1BB8" w:rsidR="00D417B0" w:rsidRPr="00B325E5" w:rsidRDefault="007B6698" w:rsidP="00EE4328">
      <w:pPr>
        <w:pStyle w:val="hpAuthors"/>
        <w:spacing w:after="0" w:line="300" w:lineRule="auto"/>
      </w:pPr>
      <w:r w:rsidRPr="00B325E5">
        <w:t>Miroslav Novak</w:t>
      </w:r>
      <w:r w:rsidR="002D2765" w:rsidRPr="00B325E5">
        <w:t>, miroslav.novak</w:t>
      </w:r>
      <w:r w:rsidR="00DD1DE7" w:rsidRPr="00B325E5">
        <w:t>@</w:t>
      </w:r>
      <w:r w:rsidR="002D2765" w:rsidRPr="00B325E5">
        <w:t>gmail</w:t>
      </w:r>
      <w:r w:rsidR="00DD1DE7" w:rsidRPr="00B325E5">
        <w:t>.com</w:t>
      </w:r>
    </w:p>
    <w:p w14:paraId="2BAFDE69" w14:textId="7B73A939" w:rsidR="00D417B0" w:rsidRPr="00B325E5" w:rsidRDefault="00D417B0" w:rsidP="00EE4328">
      <w:pPr>
        <w:pStyle w:val="hpHeading0"/>
        <w:spacing w:line="300" w:lineRule="auto"/>
      </w:pPr>
      <w:r w:rsidRPr="00B325E5">
        <w:t>Abstract</w:t>
      </w:r>
    </w:p>
    <w:p w14:paraId="794115C9" w14:textId="3AFFDD6D" w:rsidR="00C8325B" w:rsidRPr="00B325E5" w:rsidRDefault="006B4890">
      <w:pPr>
        <w:pStyle w:val="hpAbstract"/>
      </w:pPr>
      <w:r>
        <w:t xml:space="preserve">This document summarizes </w:t>
      </w:r>
      <w:proofErr w:type="spellStart"/>
      <w:r>
        <w:t>guidances</w:t>
      </w:r>
      <w:proofErr w:type="spellEnd"/>
      <w:r>
        <w:t xml:space="preserve"> to create a delivery plan for </w:t>
      </w:r>
      <w:r w:rsidR="00310521">
        <w:t xml:space="preserve">the </w:t>
      </w:r>
      <w:r>
        <w:t>demos</w:t>
      </w:r>
      <w:r w:rsidR="00310521">
        <w:t xml:space="preserve"> and proposes</w:t>
      </w:r>
      <w:r>
        <w:t xml:space="preserve"> an initial plan.</w:t>
      </w:r>
    </w:p>
    <w:p w14:paraId="2BAFDE6B" w14:textId="2EEBAA78" w:rsidR="00290A65" w:rsidRPr="00B325E5" w:rsidRDefault="009A0999" w:rsidP="00367251">
      <w:pPr>
        <w:pStyle w:val="hpHeading1"/>
      </w:pPr>
      <w:r>
        <w:t>Pre-planning – initial checks</w:t>
      </w:r>
    </w:p>
    <w:p w14:paraId="321AE7E2" w14:textId="71185B55" w:rsidR="00B95377" w:rsidRDefault="00684AAF" w:rsidP="00290A65">
      <w:pPr>
        <w:pStyle w:val="hpBody"/>
      </w:pPr>
      <w:r>
        <w:t xml:space="preserve">First of all, it is necessary to revisit how do the demos fit to the overall </w:t>
      </w:r>
      <w:proofErr w:type="spellStart"/>
      <w:r>
        <w:t>activites</w:t>
      </w:r>
      <w:proofErr w:type="spellEnd"/>
      <w:r>
        <w:t xml:space="preserve"> happening at </w:t>
      </w:r>
      <w:proofErr w:type="spellStart"/>
      <w:r>
        <w:t>GoodAI</w:t>
      </w:r>
      <w:proofErr w:type="spellEnd"/>
      <w:r>
        <w:t xml:space="preserve"> Consulting and check the steps which had happened before (Business Justification) and what will follow (Project Realization).</w:t>
      </w:r>
    </w:p>
    <w:p w14:paraId="14791281" w14:textId="54C15726" w:rsidR="00684AAF" w:rsidRDefault="00684AAF" w:rsidP="00290A65">
      <w:pPr>
        <w:pStyle w:val="hpBody"/>
      </w:pPr>
      <w:r w:rsidRPr="00684AAF">
        <w:rPr>
          <w:b/>
        </w:rPr>
        <w:t>Business Justification</w:t>
      </w:r>
      <w:r>
        <w:t xml:space="preserve"> </w:t>
      </w:r>
      <w:r w:rsidR="00B36E07">
        <w:t>–</w:t>
      </w:r>
      <w:r>
        <w:t xml:space="preserve"> </w:t>
      </w:r>
      <w:r w:rsidR="00B36E07">
        <w:t xml:space="preserve">this needs to be clarified to set priorities correctly. What is the expected revenue for each project? What is the expected cost? </w:t>
      </w:r>
      <w:r w:rsidR="00B36E07" w:rsidRPr="00B36E07">
        <w:rPr>
          <w:i/>
        </w:rPr>
        <w:t>(</w:t>
      </w:r>
      <w:proofErr w:type="gramStart"/>
      <w:r w:rsidR="00B36E07">
        <w:rPr>
          <w:i/>
        </w:rPr>
        <w:t>assumption</w:t>
      </w:r>
      <w:proofErr w:type="gramEnd"/>
      <w:r w:rsidR="00B36E07">
        <w:rPr>
          <w:i/>
        </w:rPr>
        <w:t xml:space="preserve"> is that it is necessary to maximize profit, not to work on a project which someone likes the most</w:t>
      </w:r>
      <w:r w:rsidR="00B36E07" w:rsidRPr="00B36E07">
        <w:rPr>
          <w:i/>
        </w:rPr>
        <w:t>)</w:t>
      </w:r>
    </w:p>
    <w:p w14:paraId="09D22BB0" w14:textId="321118CC" w:rsidR="00EC2BAC" w:rsidRDefault="00B36E07" w:rsidP="00B36E07">
      <w:pPr>
        <w:pStyle w:val="hpBody"/>
        <w:rPr>
          <w:i/>
        </w:rPr>
      </w:pPr>
      <w:r w:rsidRPr="00B36E07">
        <w:rPr>
          <w:b/>
        </w:rPr>
        <w:t>Project Realization</w:t>
      </w:r>
      <w:r>
        <w:t xml:space="preserve"> – let’s assume that demos will be successful. What will be the execution afterwards? Are required capacities/skills available? What are the expectations of the customer regarding the final delivery (not the demo)? </w:t>
      </w:r>
      <w:r w:rsidRPr="00B36E07">
        <w:rPr>
          <w:i/>
        </w:rPr>
        <w:t>(</w:t>
      </w:r>
      <w:proofErr w:type="gramStart"/>
      <w:r>
        <w:rPr>
          <w:i/>
        </w:rPr>
        <w:t>winning</w:t>
      </w:r>
      <w:proofErr w:type="gramEnd"/>
      <w:r>
        <w:rPr>
          <w:i/>
        </w:rPr>
        <w:t xml:space="preserve"> the demo but not being able to execute would be a problem, right?</w:t>
      </w:r>
      <w:r w:rsidRPr="00B36E07">
        <w:rPr>
          <w:i/>
        </w:rPr>
        <w:t>)</w:t>
      </w:r>
    </w:p>
    <w:p w14:paraId="37C34CE3" w14:textId="0F25F24E" w:rsidR="008C14DA" w:rsidRPr="00B325E5" w:rsidRDefault="009A0999" w:rsidP="008C14DA">
      <w:pPr>
        <w:pStyle w:val="hpHeading1"/>
      </w:pPr>
      <w:r>
        <w:t>Basic principles</w:t>
      </w:r>
    </w:p>
    <w:p w14:paraId="0163F19C" w14:textId="76DC7868" w:rsidR="007668E6" w:rsidRDefault="00B36E07" w:rsidP="008C14DA">
      <w:pPr>
        <w:pStyle w:val="hpBody"/>
      </w:pPr>
      <w:r>
        <w:t>Although we could formalize this task as a set of equations, at the end, demos are delivered by people</w:t>
      </w:r>
      <w:r w:rsidR="00EE5D14">
        <w:t>. It was proved 100x that</w:t>
      </w:r>
      <w:r>
        <w:t xml:space="preserve"> some methodologies </w:t>
      </w:r>
      <w:r w:rsidR="00EE5D14">
        <w:t>are a better fit. Let’s define basic principles:</w:t>
      </w:r>
    </w:p>
    <w:p w14:paraId="4A4C2FCF" w14:textId="744B66AC" w:rsidR="00EF13F9" w:rsidRDefault="00EF13F9" w:rsidP="008C14DA">
      <w:pPr>
        <w:pStyle w:val="hpBody"/>
      </w:pPr>
      <w:r w:rsidRPr="00EF13F9">
        <w:rPr>
          <w:b/>
        </w:rPr>
        <w:t>Agile/Kanban</w:t>
      </w:r>
      <w:r>
        <w:t xml:space="preserve"> – iterate quickly, set a rough plan but be ready to change it (improve it). Let’s work by priorities with focus. It is tempting to parallelize too much. There should be just 1 high priority item.</w:t>
      </w:r>
    </w:p>
    <w:p w14:paraId="4E08706C" w14:textId="70172F7A" w:rsidR="00EF13F9" w:rsidRDefault="00EF13F9" w:rsidP="008C14DA">
      <w:pPr>
        <w:pStyle w:val="hpBody"/>
      </w:pPr>
      <w:r>
        <w:rPr>
          <w:b/>
        </w:rPr>
        <w:t>Fail F</w:t>
      </w:r>
      <w:r w:rsidRPr="00EF13F9">
        <w:rPr>
          <w:b/>
        </w:rPr>
        <w:t>ast</w:t>
      </w:r>
      <w:r>
        <w:t xml:space="preserve"> </w:t>
      </w:r>
      <w:r w:rsidR="00EE5D14">
        <w:t>–</w:t>
      </w:r>
      <w:r>
        <w:t xml:space="preserve"> </w:t>
      </w:r>
      <w:r w:rsidR="00EE5D14">
        <w:t xml:space="preserve">in </w:t>
      </w:r>
      <w:r w:rsidR="005B2A15">
        <w:t>reality</w:t>
      </w:r>
      <w:r w:rsidR="00EE5D14">
        <w:t xml:space="preserve"> even the best requirements/specification are imprecise and people make mistakes. It is a MUST to have regular meetings with the customer before the big bang demo event.</w:t>
      </w:r>
    </w:p>
    <w:p w14:paraId="4C872D7D" w14:textId="1D4C794D" w:rsidR="00EE5D14" w:rsidRDefault="00EE5D14" w:rsidP="008C14DA">
      <w:pPr>
        <w:pStyle w:val="hpBody"/>
      </w:pPr>
      <w:r w:rsidRPr="00EE5D14">
        <w:rPr>
          <w:b/>
        </w:rPr>
        <w:t>Work by Priority</w:t>
      </w:r>
      <w:r>
        <w:t xml:space="preserve"> – always and on all the levels (from project priorities to 1 hour tasks), from many options, choose the most important one.</w:t>
      </w:r>
    </w:p>
    <w:p w14:paraId="726BEF2E" w14:textId="0A23B3BD" w:rsidR="008C7CCF" w:rsidRDefault="008C7CCF" w:rsidP="008C14DA">
      <w:pPr>
        <w:pStyle w:val="hpBody"/>
      </w:pPr>
      <w:r>
        <w:t xml:space="preserve">Let’s assume that the team will work in </w:t>
      </w:r>
      <w:r w:rsidRPr="00577131">
        <w:rPr>
          <w:b/>
        </w:rPr>
        <w:t>1 week sprints</w:t>
      </w:r>
      <w:r>
        <w:t xml:space="preserve">. At the end of each sprint, the </w:t>
      </w:r>
      <w:r w:rsidRPr="00DB67AC">
        <w:rPr>
          <w:b/>
        </w:rPr>
        <w:t xml:space="preserve">sprint demo </w:t>
      </w:r>
      <w:r>
        <w:t>will be done with the customer.</w:t>
      </w:r>
    </w:p>
    <w:p w14:paraId="6FB7C788" w14:textId="06A10AFB" w:rsidR="009A0999" w:rsidRPr="00B325E5" w:rsidRDefault="009A0999" w:rsidP="009A0999">
      <w:pPr>
        <w:pStyle w:val="hpHeading1"/>
      </w:pPr>
      <w:r w:rsidRPr="009A0999">
        <w:t>Goal validation</w:t>
      </w:r>
    </w:p>
    <w:p w14:paraId="786E9FDE" w14:textId="1B095F15" w:rsidR="009A0999" w:rsidRDefault="00D51795" w:rsidP="009A0999">
      <w:pPr>
        <w:pStyle w:val="hpBody"/>
      </w:pPr>
      <w:r>
        <w:t>Some requirements already exists and it looks like the implementation can start right away BUT talk to customer</w:t>
      </w:r>
      <w:r w:rsidR="00DB67AC">
        <w:t>s</w:t>
      </w:r>
      <w:r>
        <w:t xml:space="preserve"> and check motiva</w:t>
      </w:r>
      <w:r w:rsidR="00DB67AC">
        <w:t xml:space="preserve">tion/details/alternatives (preferred locations for rescue stations? KPIs for call center? </w:t>
      </w:r>
      <w:r w:rsidR="001D06E8">
        <w:t>Is it more important to save time or lower number of accidents in the navigation project?</w:t>
      </w:r>
      <w:r w:rsidR="00DB67AC">
        <w:t>)</w:t>
      </w:r>
      <w:r>
        <w:t xml:space="preserve"> </w:t>
      </w:r>
    </w:p>
    <w:p w14:paraId="3767C6FB" w14:textId="63CF8ABE" w:rsidR="00D51795" w:rsidRPr="00560917" w:rsidRDefault="00E224AA" w:rsidP="009A0999">
      <w:pPr>
        <w:pStyle w:val="hpBody"/>
      </w:pPr>
      <w:r>
        <w:rPr>
          <w:noProof/>
        </w:rPr>
        <w:drawing>
          <wp:anchor distT="0" distB="0" distL="114300" distR="114300" simplePos="0" relativeHeight="251648512" behindDoc="1" locked="0" layoutInCell="1" allowOverlap="1" wp14:anchorId="155BE262" wp14:editId="5B380FD6">
            <wp:simplePos x="0" y="0"/>
            <wp:positionH relativeFrom="column">
              <wp:posOffset>4533809</wp:posOffset>
            </wp:positionH>
            <wp:positionV relativeFrom="paragraph">
              <wp:posOffset>368300</wp:posOffset>
            </wp:positionV>
            <wp:extent cx="2526665" cy="1295400"/>
            <wp:effectExtent l="0" t="0" r="6985" b="0"/>
            <wp:wrapTight wrapText="bothSides">
              <wp:wrapPolygon edited="0">
                <wp:start x="0" y="0"/>
                <wp:lineTo x="0" y="21282"/>
                <wp:lineTo x="21497" y="21282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795" w:rsidRPr="00D51795">
        <w:rPr>
          <w:b/>
        </w:rPr>
        <w:t>Time</w:t>
      </w:r>
      <w:r w:rsidR="00D51795">
        <w:t xml:space="preserve"> – </w:t>
      </w:r>
      <w:r w:rsidR="008C7CCF">
        <w:t xml:space="preserve">the </w:t>
      </w:r>
      <w:r w:rsidR="00D51795">
        <w:t xml:space="preserve">demo should be presented in 1.5m BUT which exact date? Some stakeholders will not be </w:t>
      </w:r>
      <w:proofErr w:type="spellStart"/>
      <w:r w:rsidR="00D51795">
        <w:t>avaible</w:t>
      </w:r>
      <w:proofErr w:type="spellEnd"/>
      <w:r w:rsidR="00D51795">
        <w:t xml:space="preserve"> and 1.5m can be 3 weeks for</w:t>
      </w:r>
      <w:r w:rsidR="001D06E8">
        <w:t xml:space="preserve"> a </w:t>
      </w:r>
      <w:r w:rsidR="00D51795">
        <w:t>cu</w:t>
      </w:r>
      <w:r w:rsidR="001D06E8">
        <w:t xml:space="preserve">stomer but </w:t>
      </w:r>
      <w:r w:rsidR="00D51795">
        <w:t>3 month</w:t>
      </w:r>
      <w:r w:rsidR="001D06E8">
        <w:t>s</w:t>
      </w:r>
      <w:r w:rsidR="00D51795">
        <w:t xml:space="preserve"> for </w:t>
      </w:r>
      <w:r w:rsidR="001D06E8">
        <w:t>a different one.</w:t>
      </w:r>
      <w:r>
        <w:t xml:space="preserve"> Let’s pick a date for each customer.</w:t>
      </w:r>
    </w:p>
    <w:p w14:paraId="55227D1E" w14:textId="2F8D890D" w:rsidR="00C61235" w:rsidRPr="00B325E5" w:rsidRDefault="009A0999" w:rsidP="00C61235">
      <w:pPr>
        <w:pStyle w:val="hpHeading1"/>
      </w:pPr>
      <w:r>
        <w:t>Plan</w:t>
      </w:r>
    </w:p>
    <w:p w14:paraId="1247C180" w14:textId="00E4CA96" w:rsidR="003F111C" w:rsidRDefault="001A65D0" w:rsidP="00F331FC">
      <w:pPr>
        <w:pStyle w:val="hpBody"/>
      </w:pPr>
      <w:r>
        <w:t xml:space="preserve">Let’s assume that priorities (based on business value) and </w:t>
      </w:r>
      <w:proofErr w:type="spellStart"/>
      <w:r>
        <w:t>requiremets</w:t>
      </w:r>
      <w:proofErr w:type="spellEnd"/>
      <w:r>
        <w:t xml:space="preserve"> were clarified and that we have 3 </w:t>
      </w:r>
      <w:r w:rsidR="008C7CCF">
        <w:t xml:space="preserve">prioritized </w:t>
      </w:r>
      <w:r>
        <w:t>backlogs</w:t>
      </w:r>
      <w:r w:rsidR="003F111C">
        <w:t xml:space="preserve">. </w:t>
      </w:r>
      <w:r w:rsidR="008C7CCF">
        <w:t xml:space="preserve">According to the priorities, </w:t>
      </w:r>
      <w:r w:rsidR="00310521">
        <w:t>total capacity</w:t>
      </w:r>
      <w:r w:rsidR="008C7CCF">
        <w:t xml:space="preserve"> </w:t>
      </w:r>
      <w:r w:rsidR="00310521">
        <w:t xml:space="preserve">will be split </w:t>
      </w:r>
      <w:r w:rsidR="008C7CCF">
        <w:t>e.g. 40%, 35%, 25</w:t>
      </w:r>
      <w:proofErr w:type="gramStart"/>
      <w:r w:rsidR="008C7CCF">
        <w:t xml:space="preserve">% </w:t>
      </w:r>
      <w:r w:rsidR="00424219">
        <w:t>.</w:t>
      </w:r>
      <w:proofErr w:type="gramEnd"/>
      <w:r w:rsidR="00424219">
        <w:t xml:space="preserve"> </w:t>
      </w:r>
      <w:r w:rsidR="00310521">
        <w:t xml:space="preserve">In total, we have 60 slots to plan </w:t>
      </w:r>
      <w:r w:rsidR="00577131">
        <w:t>(6 sprints, 10 workers). O</w:t>
      </w:r>
      <w:r w:rsidR="00310521">
        <w:t xml:space="preserve">nly </w:t>
      </w:r>
      <w:r w:rsidR="00577131">
        <w:t xml:space="preserve">55 slots will be planned </w:t>
      </w:r>
      <w:r w:rsidR="00310521">
        <w:t>t</w:t>
      </w:r>
      <w:r w:rsidR="006B4890">
        <w:t xml:space="preserve">o accommodate </w:t>
      </w:r>
      <w:r w:rsidR="00577131">
        <w:t>surprises</w:t>
      </w:r>
      <w:r w:rsidR="006B4890">
        <w:t xml:space="preserve">. </w:t>
      </w:r>
      <w:r w:rsidR="00936BBA">
        <w:t xml:space="preserve">The slots are split: </w:t>
      </w:r>
      <w:r w:rsidR="00A07B52">
        <w:t xml:space="preserve">22, 19, </w:t>
      </w:r>
      <w:proofErr w:type="gramStart"/>
      <w:r w:rsidR="00A07B52">
        <w:t>14</w:t>
      </w:r>
      <w:proofErr w:type="gramEnd"/>
      <w:r w:rsidR="00A07B52">
        <w:t xml:space="preserve">. </w:t>
      </w:r>
      <w:r w:rsidR="009B56AA">
        <w:t xml:space="preserve">From each backlog, we will identify </w:t>
      </w:r>
      <w:r w:rsidR="002B1EDF">
        <w:t xml:space="preserve">the </w:t>
      </w:r>
      <w:r w:rsidR="009B56AA">
        <w:t xml:space="preserve">minimum viable product (MVP) fitting the capacities. </w:t>
      </w:r>
      <w:r w:rsidR="00577131">
        <w:t>E</w:t>
      </w:r>
      <w:r w:rsidR="009B56AA">
        <w:t>ach project</w:t>
      </w:r>
      <w:r w:rsidR="00577131">
        <w:t>’s MVP</w:t>
      </w:r>
      <w:r w:rsidR="009B56AA">
        <w:t xml:space="preserve"> will be planned as depicted in the picture. It balances focus </w:t>
      </w:r>
      <w:r w:rsidR="00577131">
        <w:t xml:space="preserve">and parallelism. Most resources are allocated to a single project but another </w:t>
      </w:r>
      <w:proofErr w:type="spellStart"/>
      <w:r w:rsidR="00577131">
        <w:t>poject</w:t>
      </w:r>
      <w:proofErr w:type="spellEnd"/>
      <w:r w:rsidR="00577131">
        <w:t xml:space="preserve"> is started in research mode. The picture captures also the skill constraint (e.g.</w:t>
      </w:r>
      <w:r w:rsidR="00A07B52">
        <w:t xml:space="preserve"> 4 engineers, </w:t>
      </w:r>
      <w:r w:rsidR="00577131">
        <w:t xml:space="preserve">2 machine learning </w:t>
      </w:r>
      <w:proofErr w:type="gramStart"/>
      <w:r w:rsidR="00577131">
        <w:t>experts ,</w:t>
      </w:r>
      <w:proofErr w:type="gramEnd"/>
      <w:r w:rsidR="00577131">
        <w:t xml:space="preserve"> 2 DB exp</w:t>
      </w:r>
      <w:bookmarkStart w:id="0" w:name="_GoBack"/>
      <w:bookmarkEnd w:id="0"/>
      <w:r w:rsidR="00577131">
        <w:t>erts and 2 UX/visual specialists</w:t>
      </w:r>
      <w:r w:rsidR="00A07B52">
        <w:t>.</w:t>
      </w:r>
      <w:r w:rsidR="00F331FC">
        <w:t xml:space="preserve"> </w:t>
      </w:r>
    </w:p>
    <w:p w14:paraId="229A86FB" w14:textId="63B5A385" w:rsidR="000B4F58" w:rsidRPr="00D51795" w:rsidRDefault="00F331FC" w:rsidP="00D51795">
      <w:pPr>
        <w:pStyle w:val="hpBody"/>
        <w:spacing w:after="0"/>
      </w:pPr>
      <w:r>
        <w:t>Note that this is only an initial draft of the plan. It MUST be validated with the team and likely improved. Also, it will change as the project progresses.</w:t>
      </w:r>
    </w:p>
    <w:sectPr w:rsidR="000B4F58" w:rsidRPr="00D51795" w:rsidSect="005B2A15">
      <w:footerReference w:type="default" r:id="rId12"/>
      <w:type w:val="continuous"/>
      <w:pgSz w:w="12240" w:h="15840" w:code="1"/>
      <w:pgMar w:top="907" w:right="1077" w:bottom="1440" w:left="907" w:header="567" w:footer="567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18083" w14:textId="77777777" w:rsidR="00D12575" w:rsidRDefault="00D12575">
      <w:r>
        <w:separator/>
      </w:r>
    </w:p>
  </w:endnote>
  <w:endnote w:type="continuationSeparator" w:id="0">
    <w:p w14:paraId="712D4ADB" w14:textId="77777777" w:rsidR="00D12575" w:rsidRDefault="00D1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5600"/>
      <w:docPartObj>
        <w:docPartGallery w:val="Page Numbers (Bottom of Page)"/>
        <w:docPartUnique/>
      </w:docPartObj>
    </w:sdtPr>
    <w:sdtContent>
      <w:p w14:paraId="2BAFDE85" w14:textId="5220D127" w:rsidR="00DB67AC" w:rsidRDefault="00DB67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E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AFDE86" w14:textId="77777777" w:rsidR="00DB67AC" w:rsidRPr="00EE4328" w:rsidRDefault="00DB67AC" w:rsidP="00EE4328">
    <w:pPr>
      <w:pStyle w:val="Footer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F5535" w14:textId="77777777" w:rsidR="00D12575" w:rsidRDefault="00D12575">
      <w:r>
        <w:separator/>
      </w:r>
    </w:p>
  </w:footnote>
  <w:footnote w:type="continuationSeparator" w:id="0">
    <w:p w14:paraId="457749D3" w14:textId="77777777" w:rsidR="00D12575" w:rsidRDefault="00D12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E645E"/>
    <w:multiLevelType w:val="hybridMultilevel"/>
    <w:tmpl w:val="5F62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73658"/>
    <w:multiLevelType w:val="hybridMultilevel"/>
    <w:tmpl w:val="AF5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85004"/>
    <w:multiLevelType w:val="hybridMultilevel"/>
    <w:tmpl w:val="260AC5B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D7F50"/>
    <w:multiLevelType w:val="hybridMultilevel"/>
    <w:tmpl w:val="C7C4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82E2C"/>
    <w:multiLevelType w:val="hybridMultilevel"/>
    <w:tmpl w:val="34FE6AE4"/>
    <w:lvl w:ilvl="0" w:tplc="035880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34E5F"/>
    <w:multiLevelType w:val="hybridMultilevel"/>
    <w:tmpl w:val="BE16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38"/>
    <w:rsid w:val="00010090"/>
    <w:rsid w:val="00012FD5"/>
    <w:rsid w:val="000213A3"/>
    <w:rsid w:val="0003126D"/>
    <w:rsid w:val="00037765"/>
    <w:rsid w:val="00084E53"/>
    <w:rsid w:val="00087A81"/>
    <w:rsid w:val="000929C5"/>
    <w:rsid w:val="00092A87"/>
    <w:rsid w:val="00093A70"/>
    <w:rsid w:val="000A32C7"/>
    <w:rsid w:val="000A55F4"/>
    <w:rsid w:val="000A79A7"/>
    <w:rsid w:val="000B2ACF"/>
    <w:rsid w:val="000B3057"/>
    <w:rsid w:val="000B492D"/>
    <w:rsid w:val="000B4F58"/>
    <w:rsid w:val="000D1FB1"/>
    <w:rsid w:val="000D3815"/>
    <w:rsid w:val="001015F6"/>
    <w:rsid w:val="00102A83"/>
    <w:rsid w:val="00126E42"/>
    <w:rsid w:val="001427BD"/>
    <w:rsid w:val="00145DC9"/>
    <w:rsid w:val="00162404"/>
    <w:rsid w:val="00182EAD"/>
    <w:rsid w:val="00195DAD"/>
    <w:rsid w:val="001A0AF6"/>
    <w:rsid w:val="001A4E61"/>
    <w:rsid w:val="001A65D0"/>
    <w:rsid w:val="001B0657"/>
    <w:rsid w:val="001B100D"/>
    <w:rsid w:val="001C6AE0"/>
    <w:rsid w:val="001C6E57"/>
    <w:rsid w:val="001D06E8"/>
    <w:rsid w:val="001D5351"/>
    <w:rsid w:val="001F124F"/>
    <w:rsid w:val="00200D47"/>
    <w:rsid w:val="00212BA7"/>
    <w:rsid w:val="00220846"/>
    <w:rsid w:val="00236CFD"/>
    <w:rsid w:val="002433D5"/>
    <w:rsid w:val="0024364E"/>
    <w:rsid w:val="00250655"/>
    <w:rsid w:val="00254F42"/>
    <w:rsid w:val="00262CE0"/>
    <w:rsid w:val="00264410"/>
    <w:rsid w:val="0026650C"/>
    <w:rsid w:val="00270BED"/>
    <w:rsid w:val="00271ADC"/>
    <w:rsid w:val="00273B78"/>
    <w:rsid w:val="00281319"/>
    <w:rsid w:val="002824C2"/>
    <w:rsid w:val="002870E8"/>
    <w:rsid w:val="00290A65"/>
    <w:rsid w:val="00295829"/>
    <w:rsid w:val="002A37B4"/>
    <w:rsid w:val="002A76BC"/>
    <w:rsid w:val="002B1EDF"/>
    <w:rsid w:val="002B5497"/>
    <w:rsid w:val="002B5E8F"/>
    <w:rsid w:val="002C1717"/>
    <w:rsid w:val="002C496B"/>
    <w:rsid w:val="002C613F"/>
    <w:rsid w:val="002D2765"/>
    <w:rsid w:val="002D49DA"/>
    <w:rsid w:val="002D709A"/>
    <w:rsid w:val="002E00BA"/>
    <w:rsid w:val="002E5193"/>
    <w:rsid w:val="002E6125"/>
    <w:rsid w:val="003012E0"/>
    <w:rsid w:val="00310521"/>
    <w:rsid w:val="00321303"/>
    <w:rsid w:val="00324C4C"/>
    <w:rsid w:val="00325594"/>
    <w:rsid w:val="00326C6A"/>
    <w:rsid w:val="00341267"/>
    <w:rsid w:val="003475F1"/>
    <w:rsid w:val="00361F3C"/>
    <w:rsid w:val="00367251"/>
    <w:rsid w:val="00376EF3"/>
    <w:rsid w:val="0039304C"/>
    <w:rsid w:val="003B3AA8"/>
    <w:rsid w:val="003B54D8"/>
    <w:rsid w:val="003C695F"/>
    <w:rsid w:val="003E04F2"/>
    <w:rsid w:val="003E4909"/>
    <w:rsid w:val="003F111C"/>
    <w:rsid w:val="003F21AD"/>
    <w:rsid w:val="003F27AD"/>
    <w:rsid w:val="003F3339"/>
    <w:rsid w:val="003F4EA6"/>
    <w:rsid w:val="00412EA3"/>
    <w:rsid w:val="00424219"/>
    <w:rsid w:val="00425C07"/>
    <w:rsid w:val="004302AF"/>
    <w:rsid w:val="00432724"/>
    <w:rsid w:val="00434462"/>
    <w:rsid w:val="00443742"/>
    <w:rsid w:val="00464AA8"/>
    <w:rsid w:val="00473D97"/>
    <w:rsid w:val="00480829"/>
    <w:rsid w:val="004939D2"/>
    <w:rsid w:val="004B12F4"/>
    <w:rsid w:val="004B2D38"/>
    <w:rsid w:val="004B7C55"/>
    <w:rsid w:val="004C6EE0"/>
    <w:rsid w:val="004D148D"/>
    <w:rsid w:val="004D2364"/>
    <w:rsid w:val="004D3820"/>
    <w:rsid w:val="004F70AE"/>
    <w:rsid w:val="005004F9"/>
    <w:rsid w:val="00505B5C"/>
    <w:rsid w:val="00506316"/>
    <w:rsid w:val="00510EDC"/>
    <w:rsid w:val="00522719"/>
    <w:rsid w:val="005335DB"/>
    <w:rsid w:val="00544210"/>
    <w:rsid w:val="00546249"/>
    <w:rsid w:val="0055164E"/>
    <w:rsid w:val="00560917"/>
    <w:rsid w:val="00577131"/>
    <w:rsid w:val="005779B2"/>
    <w:rsid w:val="0058228F"/>
    <w:rsid w:val="00586D50"/>
    <w:rsid w:val="005938A0"/>
    <w:rsid w:val="00594715"/>
    <w:rsid w:val="005B22B1"/>
    <w:rsid w:val="005B2A15"/>
    <w:rsid w:val="005B3ECD"/>
    <w:rsid w:val="005B6907"/>
    <w:rsid w:val="005C0275"/>
    <w:rsid w:val="005C1046"/>
    <w:rsid w:val="005D40C9"/>
    <w:rsid w:val="005E20BE"/>
    <w:rsid w:val="005E6824"/>
    <w:rsid w:val="005F65C8"/>
    <w:rsid w:val="00617010"/>
    <w:rsid w:val="00627CC1"/>
    <w:rsid w:val="006336BC"/>
    <w:rsid w:val="00640800"/>
    <w:rsid w:val="00643C2E"/>
    <w:rsid w:val="00650640"/>
    <w:rsid w:val="00650DD4"/>
    <w:rsid w:val="0066554A"/>
    <w:rsid w:val="006758D7"/>
    <w:rsid w:val="00680552"/>
    <w:rsid w:val="00684AAF"/>
    <w:rsid w:val="0069639D"/>
    <w:rsid w:val="006B0F6A"/>
    <w:rsid w:val="006B4890"/>
    <w:rsid w:val="006C1AF1"/>
    <w:rsid w:val="006C2C18"/>
    <w:rsid w:val="006C57AA"/>
    <w:rsid w:val="006D05E4"/>
    <w:rsid w:val="006D4EAD"/>
    <w:rsid w:val="006E7330"/>
    <w:rsid w:val="006F566A"/>
    <w:rsid w:val="00707C30"/>
    <w:rsid w:val="00733913"/>
    <w:rsid w:val="007342B8"/>
    <w:rsid w:val="00742205"/>
    <w:rsid w:val="00742BDC"/>
    <w:rsid w:val="00747AEA"/>
    <w:rsid w:val="007566F8"/>
    <w:rsid w:val="00756D21"/>
    <w:rsid w:val="007668E6"/>
    <w:rsid w:val="0078342F"/>
    <w:rsid w:val="007A2E3F"/>
    <w:rsid w:val="007A3EB1"/>
    <w:rsid w:val="007A500F"/>
    <w:rsid w:val="007B0239"/>
    <w:rsid w:val="007B6698"/>
    <w:rsid w:val="007C42F0"/>
    <w:rsid w:val="007C437D"/>
    <w:rsid w:val="007C5995"/>
    <w:rsid w:val="007D0A51"/>
    <w:rsid w:val="007D2B95"/>
    <w:rsid w:val="007E2E2E"/>
    <w:rsid w:val="007E74D8"/>
    <w:rsid w:val="007F032F"/>
    <w:rsid w:val="007F5F87"/>
    <w:rsid w:val="00806067"/>
    <w:rsid w:val="00810069"/>
    <w:rsid w:val="00831F77"/>
    <w:rsid w:val="008400FD"/>
    <w:rsid w:val="008404D7"/>
    <w:rsid w:val="0084400E"/>
    <w:rsid w:val="00846E1F"/>
    <w:rsid w:val="00854132"/>
    <w:rsid w:val="00856964"/>
    <w:rsid w:val="00857DAB"/>
    <w:rsid w:val="008602AE"/>
    <w:rsid w:val="008626D6"/>
    <w:rsid w:val="00867CB5"/>
    <w:rsid w:val="008752AC"/>
    <w:rsid w:val="00877F66"/>
    <w:rsid w:val="00883AFB"/>
    <w:rsid w:val="00897BC9"/>
    <w:rsid w:val="008A047E"/>
    <w:rsid w:val="008A64C9"/>
    <w:rsid w:val="008C0C5C"/>
    <w:rsid w:val="008C14DA"/>
    <w:rsid w:val="008C7CCF"/>
    <w:rsid w:val="008D437F"/>
    <w:rsid w:val="008E37CA"/>
    <w:rsid w:val="008F4500"/>
    <w:rsid w:val="008F4ABD"/>
    <w:rsid w:val="00904BCA"/>
    <w:rsid w:val="0090703A"/>
    <w:rsid w:val="00907806"/>
    <w:rsid w:val="009164E4"/>
    <w:rsid w:val="00922C01"/>
    <w:rsid w:val="00922E33"/>
    <w:rsid w:val="009242B3"/>
    <w:rsid w:val="009279FB"/>
    <w:rsid w:val="00936B1B"/>
    <w:rsid w:val="00936BBA"/>
    <w:rsid w:val="00946118"/>
    <w:rsid w:val="0095237A"/>
    <w:rsid w:val="009660B2"/>
    <w:rsid w:val="00982FB2"/>
    <w:rsid w:val="00982FFD"/>
    <w:rsid w:val="00984AAB"/>
    <w:rsid w:val="00987AC1"/>
    <w:rsid w:val="00996A8C"/>
    <w:rsid w:val="009A0165"/>
    <w:rsid w:val="009A0999"/>
    <w:rsid w:val="009B56AA"/>
    <w:rsid w:val="009C0180"/>
    <w:rsid w:val="009C730A"/>
    <w:rsid w:val="009D11C3"/>
    <w:rsid w:val="009E009E"/>
    <w:rsid w:val="00A044A2"/>
    <w:rsid w:val="00A07B52"/>
    <w:rsid w:val="00A13500"/>
    <w:rsid w:val="00A15CF3"/>
    <w:rsid w:val="00A20770"/>
    <w:rsid w:val="00A23790"/>
    <w:rsid w:val="00A23E05"/>
    <w:rsid w:val="00A42561"/>
    <w:rsid w:val="00A446C4"/>
    <w:rsid w:val="00A50F18"/>
    <w:rsid w:val="00A53E2D"/>
    <w:rsid w:val="00A62556"/>
    <w:rsid w:val="00A67073"/>
    <w:rsid w:val="00A73B65"/>
    <w:rsid w:val="00A80C8E"/>
    <w:rsid w:val="00AA0101"/>
    <w:rsid w:val="00AA491B"/>
    <w:rsid w:val="00AA75F7"/>
    <w:rsid w:val="00AB2162"/>
    <w:rsid w:val="00AD45FD"/>
    <w:rsid w:val="00AE7D58"/>
    <w:rsid w:val="00AF2809"/>
    <w:rsid w:val="00B01890"/>
    <w:rsid w:val="00B04D94"/>
    <w:rsid w:val="00B104E4"/>
    <w:rsid w:val="00B114B4"/>
    <w:rsid w:val="00B1309E"/>
    <w:rsid w:val="00B325E5"/>
    <w:rsid w:val="00B33C9A"/>
    <w:rsid w:val="00B34AD9"/>
    <w:rsid w:val="00B36E07"/>
    <w:rsid w:val="00B6282D"/>
    <w:rsid w:val="00B62A14"/>
    <w:rsid w:val="00B95377"/>
    <w:rsid w:val="00B96898"/>
    <w:rsid w:val="00BA0F6C"/>
    <w:rsid w:val="00BA4698"/>
    <w:rsid w:val="00BD6DC2"/>
    <w:rsid w:val="00BE4418"/>
    <w:rsid w:val="00BE7652"/>
    <w:rsid w:val="00C02F68"/>
    <w:rsid w:val="00C04542"/>
    <w:rsid w:val="00C055FB"/>
    <w:rsid w:val="00C1196B"/>
    <w:rsid w:val="00C17CA1"/>
    <w:rsid w:val="00C204FE"/>
    <w:rsid w:val="00C208D1"/>
    <w:rsid w:val="00C31673"/>
    <w:rsid w:val="00C46A72"/>
    <w:rsid w:val="00C51513"/>
    <w:rsid w:val="00C53D7B"/>
    <w:rsid w:val="00C60666"/>
    <w:rsid w:val="00C61235"/>
    <w:rsid w:val="00C62B01"/>
    <w:rsid w:val="00C6421E"/>
    <w:rsid w:val="00C76E1B"/>
    <w:rsid w:val="00C777C4"/>
    <w:rsid w:val="00C8325B"/>
    <w:rsid w:val="00CE3F4E"/>
    <w:rsid w:val="00CF4903"/>
    <w:rsid w:val="00D12575"/>
    <w:rsid w:val="00D22014"/>
    <w:rsid w:val="00D3151E"/>
    <w:rsid w:val="00D417B0"/>
    <w:rsid w:val="00D46426"/>
    <w:rsid w:val="00D5149C"/>
    <w:rsid w:val="00D51795"/>
    <w:rsid w:val="00D51B97"/>
    <w:rsid w:val="00D54E85"/>
    <w:rsid w:val="00D61EF6"/>
    <w:rsid w:val="00D626A5"/>
    <w:rsid w:val="00D66D5E"/>
    <w:rsid w:val="00D877C3"/>
    <w:rsid w:val="00D91122"/>
    <w:rsid w:val="00D97DF2"/>
    <w:rsid w:val="00DA7ED0"/>
    <w:rsid w:val="00DB67AC"/>
    <w:rsid w:val="00DC3EC7"/>
    <w:rsid w:val="00DC484F"/>
    <w:rsid w:val="00DD0E8A"/>
    <w:rsid w:val="00DD1DE7"/>
    <w:rsid w:val="00DE2CD6"/>
    <w:rsid w:val="00DE2FCC"/>
    <w:rsid w:val="00DE6FAB"/>
    <w:rsid w:val="00DE7AFA"/>
    <w:rsid w:val="00DF6B7B"/>
    <w:rsid w:val="00E02918"/>
    <w:rsid w:val="00E174FE"/>
    <w:rsid w:val="00E224AA"/>
    <w:rsid w:val="00E23873"/>
    <w:rsid w:val="00E3012C"/>
    <w:rsid w:val="00E353B1"/>
    <w:rsid w:val="00E36F71"/>
    <w:rsid w:val="00E374CD"/>
    <w:rsid w:val="00E528BC"/>
    <w:rsid w:val="00E538C8"/>
    <w:rsid w:val="00E74DBF"/>
    <w:rsid w:val="00E75164"/>
    <w:rsid w:val="00EA3BE5"/>
    <w:rsid w:val="00EC2BAC"/>
    <w:rsid w:val="00ED0CE0"/>
    <w:rsid w:val="00EE4328"/>
    <w:rsid w:val="00EE5D14"/>
    <w:rsid w:val="00EE5E2A"/>
    <w:rsid w:val="00EF13F9"/>
    <w:rsid w:val="00F01463"/>
    <w:rsid w:val="00F03945"/>
    <w:rsid w:val="00F03C05"/>
    <w:rsid w:val="00F0658F"/>
    <w:rsid w:val="00F331FC"/>
    <w:rsid w:val="00F3758E"/>
    <w:rsid w:val="00F524E8"/>
    <w:rsid w:val="00F55B49"/>
    <w:rsid w:val="00F60AB6"/>
    <w:rsid w:val="00F656C4"/>
    <w:rsid w:val="00F8633F"/>
    <w:rsid w:val="00FA30C0"/>
    <w:rsid w:val="00FA3F27"/>
    <w:rsid w:val="00FA5BA1"/>
    <w:rsid w:val="00FA7330"/>
    <w:rsid w:val="00FC68B8"/>
    <w:rsid w:val="00FD657A"/>
    <w:rsid w:val="00FD77EC"/>
    <w:rsid w:val="00FD7B5E"/>
    <w:rsid w:val="00FE2241"/>
    <w:rsid w:val="00FF11CE"/>
    <w:rsid w:val="00FF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FDE65"/>
  <w15:docId w15:val="{B6E751CD-5B63-4FDB-92A1-5E71F022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13A3"/>
    <w:pPr>
      <w:widowControl w:val="0"/>
      <w:autoSpaceDE w:val="0"/>
      <w:autoSpaceDN w:val="0"/>
      <w:adjustRightInd w:val="0"/>
    </w:pPr>
    <w:rPr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54F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Abstract">
    <w:name w:val="_hp_Abstract"/>
    <w:basedOn w:val="Normal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i/>
      <w:color w:val="000000"/>
    </w:rPr>
  </w:style>
  <w:style w:type="paragraph" w:customStyle="1" w:styleId="hpAuthors">
    <w:name w:val="_hp_Authors"/>
    <w:basedOn w:val="Normal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center"/>
    </w:pPr>
    <w:rPr>
      <w:color w:val="000000"/>
      <w:sz w:val="24"/>
    </w:rPr>
  </w:style>
  <w:style w:type="paragraph" w:customStyle="1" w:styleId="hpBody">
    <w:name w:val="_hp_Body"/>
    <w:basedOn w:val="Normal"/>
    <w:link w:val="hpBodyChar"/>
    <w:qFormat/>
    <w:rsid w:val="000213A3"/>
    <w:pPr>
      <w:spacing w:after="120"/>
      <w:jc w:val="both"/>
    </w:pPr>
    <w:rPr>
      <w:color w:val="000000"/>
      <w:sz w:val="22"/>
    </w:rPr>
  </w:style>
  <w:style w:type="paragraph" w:customStyle="1" w:styleId="hpCaption">
    <w:name w:val="_hp_Caption"/>
    <w:basedOn w:val="Normal"/>
    <w:qFormat/>
    <w:rsid w:val="000213A3"/>
    <w:pPr>
      <w:spacing w:after="120"/>
      <w:jc w:val="center"/>
    </w:pPr>
    <w:rPr>
      <w:color w:val="000000"/>
    </w:rPr>
  </w:style>
  <w:style w:type="paragraph" w:customStyle="1" w:styleId="hpHeading0">
    <w:name w:val="_hp_Heading 0"/>
    <w:basedOn w:val="Normal"/>
    <w:next w:val="hpAbstract"/>
    <w:link w:val="hpHeading0Char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center"/>
    </w:pPr>
    <w:rPr>
      <w:rFonts w:ascii="Helvetica" w:hAnsi="Helvetica" w:cs="Helvetica"/>
      <w:b/>
      <w:color w:val="000000"/>
      <w:sz w:val="28"/>
    </w:rPr>
  </w:style>
  <w:style w:type="paragraph" w:customStyle="1" w:styleId="hpHeading1">
    <w:name w:val="_hp_Heading 1"/>
    <w:basedOn w:val="Normal"/>
    <w:next w:val="hp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</w:pPr>
    <w:rPr>
      <w:rFonts w:ascii="Arial" w:hAnsi="Arial" w:cs="Arial"/>
      <w:b/>
      <w:color w:val="000000"/>
      <w:sz w:val="28"/>
    </w:rPr>
  </w:style>
  <w:style w:type="paragraph" w:customStyle="1" w:styleId="hpHeading2">
    <w:name w:val="_hp_Heading 2"/>
    <w:basedOn w:val="Normal"/>
    <w:next w:val="hp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rFonts w:ascii="Arial" w:hAnsi="Arial" w:cs="Arial"/>
      <w:b/>
      <w:color w:val="000000"/>
      <w:sz w:val="24"/>
    </w:rPr>
  </w:style>
  <w:style w:type="paragraph" w:customStyle="1" w:styleId="hpHeading3">
    <w:name w:val="_hp_Heading 3"/>
    <w:basedOn w:val="Normal"/>
    <w:next w:val="hpBody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/>
      <w:jc w:val="both"/>
    </w:pPr>
    <w:rPr>
      <w:rFonts w:ascii="Arial" w:hAnsi="Arial" w:cs="Arial"/>
      <w:b/>
      <w:i/>
      <w:color w:val="000000"/>
      <w:sz w:val="22"/>
    </w:rPr>
  </w:style>
  <w:style w:type="paragraph" w:customStyle="1" w:styleId="hpPaper-Title">
    <w:name w:val="_hp_Paper-Title"/>
    <w:basedOn w:val="Normal"/>
    <w:next w:val="hpAuthors"/>
    <w:qFormat/>
    <w:rsid w:val="000213A3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after="120" w:line="260" w:lineRule="atLeast"/>
      <w:jc w:val="center"/>
    </w:pPr>
    <w:rPr>
      <w:rFonts w:ascii="Arial" w:hAnsi="Arial" w:cs="Arial"/>
      <w:b/>
      <w:color w:val="000000"/>
      <w:sz w:val="32"/>
    </w:rPr>
  </w:style>
  <w:style w:type="paragraph" w:customStyle="1" w:styleId="Footnote">
    <w:name w:val="Footnote"/>
    <w:basedOn w:val="Normal"/>
    <w:rsid w:val="000213A3"/>
    <w:pPr>
      <w:tabs>
        <w:tab w:val="left" w:pos="720"/>
      </w:tabs>
      <w:ind w:left="720" w:right="360"/>
    </w:pPr>
    <w:rPr>
      <w:rFonts w:ascii="Times" w:hAnsi="Times" w:cs="Times"/>
      <w:color w:val="000000"/>
      <w:sz w:val="24"/>
    </w:rPr>
  </w:style>
  <w:style w:type="paragraph" w:customStyle="1" w:styleId="References">
    <w:name w:val="References"/>
    <w:basedOn w:val="Normal"/>
    <w:rsid w:val="000213A3"/>
    <w:pPr>
      <w:jc w:val="both"/>
    </w:pPr>
    <w:rPr>
      <w:color w:val="000000"/>
    </w:rPr>
  </w:style>
  <w:style w:type="character" w:customStyle="1" w:styleId="DefaultXREFstyle">
    <w:name w:val="Default_XREF_style"/>
    <w:rsid w:val="000213A3"/>
    <w:rPr>
      <w:color w:val="00FF00"/>
    </w:rPr>
  </w:style>
  <w:style w:type="character" w:customStyle="1" w:styleId="Symbol">
    <w:name w:val="Symbol"/>
    <w:rsid w:val="00254F42"/>
  </w:style>
  <w:style w:type="paragraph" w:styleId="Header">
    <w:name w:val="header"/>
    <w:basedOn w:val="Normal"/>
    <w:semiHidden/>
    <w:rsid w:val="000213A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E4328"/>
    <w:pPr>
      <w:tabs>
        <w:tab w:val="center" w:pos="4320"/>
        <w:tab w:val="right" w:pos="8640"/>
      </w:tabs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857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7DA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7DA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7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7DAB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AB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17010"/>
    <w:rPr>
      <w:color w:val="0000FF"/>
      <w:u w:val="single"/>
    </w:rPr>
  </w:style>
  <w:style w:type="character" w:styleId="Strong">
    <w:name w:val="Strong"/>
    <w:basedOn w:val="DefaultParagraphFont"/>
    <w:rsid w:val="008752A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4F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hpreferences">
    <w:name w:val="_hp_references"/>
    <w:basedOn w:val="hpHeading0"/>
    <w:link w:val="hpreferencesChar"/>
    <w:qFormat/>
    <w:rsid w:val="00367251"/>
  </w:style>
  <w:style w:type="paragraph" w:customStyle="1" w:styleId="hprefsbody">
    <w:name w:val="_hp_refs_body"/>
    <w:basedOn w:val="hpBody"/>
    <w:link w:val="hprefsbodyChar"/>
    <w:qFormat/>
    <w:rsid w:val="005D40C9"/>
    <w:pPr>
      <w:jc w:val="left"/>
    </w:pPr>
    <w:rPr>
      <w:sz w:val="20"/>
      <w:szCs w:val="20"/>
    </w:rPr>
  </w:style>
  <w:style w:type="character" w:customStyle="1" w:styleId="hpHeading0Char">
    <w:name w:val="_hp_Heading 0 Char"/>
    <w:basedOn w:val="DefaultParagraphFont"/>
    <w:link w:val="hpHeading0"/>
    <w:rsid w:val="00367251"/>
    <w:rPr>
      <w:rFonts w:ascii="Helvetica" w:hAnsi="Helvetica" w:cs="Helvetica"/>
      <w:b/>
      <w:color w:val="000000"/>
      <w:sz w:val="28"/>
      <w:szCs w:val="24"/>
      <w:lang w:val="en-US" w:eastAsia="en-US"/>
    </w:rPr>
  </w:style>
  <w:style w:type="character" w:customStyle="1" w:styleId="hpreferencesChar">
    <w:name w:val="_hp_references Char"/>
    <w:basedOn w:val="hpHeading0Char"/>
    <w:link w:val="hpreferences"/>
    <w:rsid w:val="00367251"/>
    <w:rPr>
      <w:rFonts w:ascii="Helvetica" w:hAnsi="Helvetica" w:cs="Helvetica"/>
      <w:b/>
      <w:color w:val="000000"/>
      <w:sz w:val="28"/>
      <w:szCs w:val="24"/>
      <w:lang w:val="en-US" w:eastAsia="en-US"/>
    </w:rPr>
  </w:style>
  <w:style w:type="character" w:customStyle="1" w:styleId="hpBodyChar">
    <w:name w:val="_hp_Body Char"/>
    <w:basedOn w:val="DefaultParagraphFont"/>
    <w:link w:val="hpBody"/>
    <w:rsid w:val="003F21AD"/>
    <w:rPr>
      <w:color w:val="000000"/>
      <w:sz w:val="22"/>
      <w:szCs w:val="24"/>
      <w:lang w:val="en-US" w:eastAsia="en-US"/>
    </w:rPr>
  </w:style>
  <w:style w:type="character" w:customStyle="1" w:styleId="hprefsbodyChar">
    <w:name w:val="_hp_refs_body Char"/>
    <w:basedOn w:val="hpBodyChar"/>
    <w:link w:val="hprefsbody"/>
    <w:rsid w:val="005D40C9"/>
    <w:rPr>
      <w:color w:val="000000"/>
      <w:sz w:val="22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E4328"/>
    <w:rPr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C57AA"/>
    <w:pPr>
      <w:widowControl/>
      <w:autoSpaceDE/>
      <w:autoSpaceDN/>
      <w:adjustRightInd/>
      <w:spacing w:before="100" w:beforeAutospacing="1" w:after="100" w:afterAutospacing="1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3AF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DF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A5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HRIST~1\LOCALS~1\Temp\HPTC200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C3"/>
    <w:rsid w:val="00F7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25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A2CA44693ED543B8AF1F413BFBDA78" ma:contentTypeVersion="0" ma:contentTypeDescription="Create a new document." ma:contentTypeScope="" ma:versionID="7efa4667d422a3a6380127fd9e3ada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5D616-F11F-45A7-A825-3A981B2FC4F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A51E3E5-0199-4596-9A27-DED18003EB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2AECB8-0FD5-456E-8F36-18684AEE23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1AB3C5-628F-40E2-8E06-6C4D98F29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HPTC2003.dot</Template>
  <TotalTime>3663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for HP Tech Con</vt:lpstr>
    </vt:vector>
  </TitlesOfParts>
  <Company>dotPS Document Production Services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for HP Tech Con</dc:title>
  <dc:creator>ChristenseJ</dc:creator>
  <cp:lastModifiedBy>Novak, Miroslav</cp:lastModifiedBy>
  <cp:revision>221</cp:revision>
  <cp:lastPrinted>2017-06-26T20:50:00Z</cp:lastPrinted>
  <dcterms:created xsi:type="dcterms:W3CDTF">2013-04-09T01:46:00Z</dcterms:created>
  <dcterms:modified xsi:type="dcterms:W3CDTF">2017-06-27T20:26:00Z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0x01010052A2CA44693ED543B8AF1F413BFBDA78</vt:lpwstr>
  </property>
  <property fmtid="{D5CDD505-2E9C-101B-9397-08002B2CF9AE}" pid="3" name="Order">
    <vt:r8>1400</vt:r8>
  </property>
  <property fmtid="{D5CDD505-2E9C-101B-9397-08002B2CF9AE}" pid="4" name="TemplateUrl">
    <vt:lpwstr/>
  </property>
  <property fmtid="{D5CDD505-2E9C-101B-9397-08002B2CF9AE}" pid="5" name="_CopySource">
    <vt:lpwstr/>
  </property>
  <property fmtid="{D5CDD505-2E9C-101B-9397-08002B2CF9AE}" pid="6" name="xd_ProgID">
    <vt:lpwstr/>
  </property>
</Properties>
</file>