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E64" w:rsidRPr="005D4E64" w:rsidRDefault="005D4E64">
      <w:pPr>
        <w:rPr>
          <w:rFonts w:cs="Arial"/>
          <w:color w:val="202124"/>
          <w:shd w:val="clear" w:color="auto" w:fill="FFFFFF"/>
        </w:rPr>
      </w:pPr>
      <w:r w:rsidRPr="005D4E64">
        <w:rPr>
          <w:rFonts w:cs="Arial"/>
          <w:b/>
          <w:color w:val="202124"/>
          <w:shd w:val="clear" w:color="auto" w:fill="FFFFFF"/>
        </w:rPr>
        <w:t>Stocking number</w:t>
      </w:r>
      <w:r w:rsidRPr="005D4E64">
        <w:rPr>
          <w:rFonts w:cs="Arial"/>
          <w:color w:val="202124"/>
          <w:shd w:val="clear" w:color="auto" w:fill="FFFFFF"/>
        </w:rPr>
        <w:t xml:space="preserve"> refers to t</w:t>
      </w:r>
      <w:r>
        <w:rPr>
          <w:rFonts w:cs="Arial"/>
          <w:color w:val="202124"/>
          <w:shd w:val="clear" w:color="auto" w:fill="FFFFFF"/>
        </w:rPr>
        <w:t>he population</w:t>
      </w:r>
      <w:r w:rsidRPr="005D4E64">
        <w:rPr>
          <w:rFonts w:cs="Arial"/>
          <w:color w:val="202124"/>
          <w:shd w:val="clear" w:color="auto" w:fill="FFFFFF"/>
        </w:rPr>
        <w:t xml:space="preserve"> of a fishery resource.</w:t>
      </w:r>
    </w:p>
    <w:p w:rsidR="005D4E64" w:rsidRPr="005D4E64" w:rsidRDefault="005D4E64">
      <w:pPr>
        <w:rPr>
          <w:rFonts w:cs="Arial"/>
          <w:color w:val="202124"/>
          <w:shd w:val="clear" w:color="auto" w:fill="FFFFFF"/>
        </w:rPr>
      </w:pPr>
    </w:p>
    <w:p w:rsidR="00C6172A" w:rsidRPr="005D4E64" w:rsidRDefault="005D4E64">
      <w:pPr>
        <w:rPr>
          <w:rFonts w:cs="Arial"/>
          <w:color w:val="202124"/>
          <w:shd w:val="clear" w:color="auto" w:fill="FFFFFF"/>
        </w:rPr>
      </w:pPr>
      <w:r w:rsidRPr="005D4E64">
        <w:rPr>
          <w:rFonts w:cs="Arial"/>
          <w:b/>
          <w:color w:val="202124"/>
          <w:shd w:val="clear" w:color="auto" w:fill="FFFFFF"/>
        </w:rPr>
        <w:t>Stocking density</w:t>
      </w:r>
      <w:r w:rsidRPr="005D4E64">
        <w:rPr>
          <w:rFonts w:cs="Arial"/>
          <w:color w:val="202124"/>
          <w:shd w:val="clear" w:color="auto" w:fill="FFFFFF"/>
        </w:rPr>
        <w:t xml:space="preserve"> refers to </w:t>
      </w:r>
      <w:r w:rsidRPr="005D4E64">
        <w:rPr>
          <w:rFonts w:cs="Arial"/>
          <w:bCs/>
          <w:color w:val="202124"/>
          <w:shd w:val="clear" w:color="auto" w:fill="FFFFFF"/>
        </w:rPr>
        <w:t xml:space="preserve">the </w:t>
      </w:r>
      <w:r w:rsidRPr="005D4E64">
        <w:rPr>
          <w:rFonts w:cs="Arial"/>
          <w:bCs/>
          <w:i/>
          <w:color w:val="202124"/>
          <w:shd w:val="clear" w:color="auto" w:fill="FFFFFF"/>
        </w:rPr>
        <w:t>number of animals</w:t>
      </w:r>
      <w:r w:rsidRPr="005D4E64">
        <w:rPr>
          <w:rFonts w:cs="Arial"/>
          <w:bCs/>
          <w:color w:val="202124"/>
          <w:shd w:val="clear" w:color="auto" w:fill="FFFFFF"/>
        </w:rPr>
        <w:t xml:space="preserve"> that </w:t>
      </w:r>
      <w:r w:rsidRPr="005D4E64">
        <w:rPr>
          <w:rFonts w:cs="Arial"/>
          <w:bCs/>
          <w:i/>
          <w:color w:val="202124"/>
          <w:shd w:val="clear" w:color="auto" w:fill="FFFFFF"/>
        </w:rPr>
        <w:t>are kept on a given unit of area</w:t>
      </w:r>
      <w:r w:rsidRPr="005D4E64">
        <w:rPr>
          <w:rFonts w:cs="Arial"/>
          <w:color w:val="202124"/>
          <w:shd w:val="clear" w:color="auto" w:fill="FFFFFF"/>
        </w:rPr>
        <w:t>.</w:t>
      </w:r>
    </w:p>
    <w:p w:rsidR="005D4E64" w:rsidRPr="005D4E64" w:rsidRDefault="005D4E64">
      <w:pPr>
        <w:rPr>
          <w:rFonts w:cs="Arial"/>
          <w:color w:val="202124"/>
          <w:shd w:val="clear" w:color="auto" w:fill="FFFFFF"/>
        </w:rPr>
      </w:pPr>
    </w:p>
    <w:p w:rsidR="005D4E64" w:rsidRPr="005D4E64" w:rsidRDefault="005D4E64">
      <w:pPr>
        <w:rPr>
          <w:rFonts w:cs="Arial"/>
          <w:color w:val="202124"/>
          <w:shd w:val="clear" w:color="auto" w:fill="FFFFFF"/>
        </w:rPr>
      </w:pPr>
      <w:r w:rsidRPr="005D4E64">
        <w:rPr>
          <w:rFonts w:cs="Arial"/>
          <w:b/>
          <w:color w:val="202124"/>
          <w:shd w:val="clear" w:color="auto" w:fill="FFFFFF"/>
        </w:rPr>
        <w:t>Biomass</w:t>
      </w:r>
      <w:r w:rsidRPr="005D4E64">
        <w:rPr>
          <w:rFonts w:cs="Arial"/>
          <w:color w:val="202124"/>
          <w:shd w:val="clear" w:color="auto" w:fill="FFFFFF"/>
        </w:rPr>
        <w:t xml:space="preserve"> refers to </w:t>
      </w:r>
      <w:r w:rsidRPr="005D4E64">
        <w:rPr>
          <w:rFonts w:cs="Arial"/>
          <w:i/>
          <w:color w:val="202124"/>
          <w:shd w:val="clear" w:color="auto" w:fill="FFFFFF"/>
        </w:rPr>
        <w:t xml:space="preserve">total weight </w:t>
      </w:r>
      <w:r w:rsidRPr="005D4E64">
        <w:rPr>
          <w:rFonts w:cs="Arial"/>
          <w:color w:val="202124"/>
          <w:shd w:val="clear" w:color="auto" w:fill="FFFFFF"/>
        </w:rPr>
        <w:t xml:space="preserve">of a given species of fish in </w:t>
      </w:r>
      <w:r w:rsidRPr="005D4E64">
        <w:rPr>
          <w:rFonts w:cs="Arial"/>
          <w:i/>
          <w:color w:val="202124"/>
          <w:shd w:val="clear" w:color="auto" w:fill="FFFFFF"/>
        </w:rPr>
        <w:t>one area at a specific time</w:t>
      </w:r>
      <w:r>
        <w:rPr>
          <w:rFonts w:cs="Arial"/>
          <w:color w:val="202124"/>
          <w:shd w:val="clear" w:color="auto" w:fill="FFFFFF"/>
        </w:rPr>
        <w:t>.</w:t>
      </w:r>
    </w:p>
    <w:p w:rsidR="005D4E64" w:rsidRDefault="005D4E64">
      <w:pPr>
        <w:rPr>
          <w:rFonts w:cs="Arial"/>
          <w:color w:val="202124"/>
          <w:shd w:val="clear" w:color="auto" w:fill="FFFFFF"/>
        </w:rPr>
      </w:pPr>
    </w:p>
    <w:p w:rsidR="005D4E64" w:rsidRDefault="005D4E64">
      <w:bookmarkStart w:id="0" w:name="_GoBack"/>
      <w:bookmarkEnd w:id="0"/>
    </w:p>
    <w:sectPr w:rsidR="005D4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E64"/>
    <w:rsid w:val="00580A85"/>
    <w:rsid w:val="005D4E64"/>
    <w:rsid w:val="008C659B"/>
    <w:rsid w:val="00C6172A"/>
    <w:rsid w:val="00ED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E8CC"/>
  <w15:chartTrackingRefBased/>
  <w15:docId w15:val="{D50FA2BD-71A0-4E09-A014-ACDD0C38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5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1</cp:revision>
  <dcterms:created xsi:type="dcterms:W3CDTF">2023-01-27T02:02:00Z</dcterms:created>
  <dcterms:modified xsi:type="dcterms:W3CDTF">2023-01-27T06:15:00Z</dcterms:modified>
</cp:coreProperties>
</file>