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Факультет «Информатика</w:t>
      </w:r>
      <w:r>
        <w:rPr>
          <w:rFonts w:ascii="Times New Roman" w:hAnsi="Times New Roman" w:cs="Times New Roman"/>
          <w:sz w:val="28"/>
          <w:szCs w:val="28"/>
        </w:rPr>
        <w:t>, искусственный интеллект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 системы управления»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FE23D5" w:rsidRPr="001229F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3D5" w:rsidRPr="00BD4D72" w:rsidRDefault="00FE23D5" w:rsidP="00FE23D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3D4005" wp14:editId="0ECDEF50">
            <wp:extent cx="1200150" cy="1428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D5" w:rsidRPr="00BD4D72" w:rsidRDefault="00FE23D5" w:rsidP="00946A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FE23D5" w:rsidRPr="00BD4D72" w:rsidRDefault="00FE23D5" w:rsidP="00FE23D5">
      <w:pPr>
        <w:pStyle w:val="Default"/>
        <w:jc w:val="center"/>
        <w:rPr>
          <w:sz w:val="28"/>
          <w:szCs w:val="28"/>
        </w:rPr>
      </w:pPr>
    </w:p>
    <w:p w:rsidR="00FE23D5" w:rsidRPr="00557DD6" w:rsidRDefault="00946AFF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Рубежный контроль </w:t>
      </w:r>
      <w:r w:rsidR="00FE23D5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AD4471">
        <w:rPr>
          <w:rFonts w:ascii="Times New Roman" w:hAnsi="Times New Roman" w:cs="Times New Roman"/>
          <w:b/>
          <w:sz w:val="32"/>
          <w:szCs w:val="32"/>
        </w:rPr>
        <w:t>2</w:t>
      </w:r>
    </w:p>
    <w:p w:rsidR="00FE23D5" w:rsidRPr="00F040FD" w:rsidRDefault="00FE23D5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0FD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946AFF">
        <w:rPr>
          <w:rFonts w:ascii="Times New Roman" w:hAnsi="Times New Roman" w:cs="Times New Roman"/>
          <w:b/>
          <w:sz w:val="32"/>
          <w:szCs w:val="32"/>
        </w:rPr>
        <w:t>Методы машинного обучения</w:t>
      </w:r>
      <w:r w:rsidRPr="00F040FD">
        <w:rPr>
          <w:rFonts w:ascii="Times New Roman" w:hAnsi="Times New Roman" w:cs="Times New Roman"/>
          <w:b/>
          <w:sz w:val="32"/>
          <w:szCs w:val="32"/>
        </w:rPr>
        <w:t>»</w:t>
      </w:r>
    </w:p>
    <w:p w:rsidR="00946AFF" w:rsidRDefault="00AD4471" w:rsidP="00FE23D5">
      <w:pPr>
        <w:pStyle w:val="Standard"/>
        <w:spacing w:after="240" w:line="276" w:lineRule="auto"/>
        <w:jc w:val="center"/>
        <w:rPr>
          <w:color w:val="auto"/>
          <w:sz w:val="32"/>
          <w:szCs w:val="32"/>
        </w:rPr>
      </w:pPr>
      <w:r w:rsidRPr="00AD4471">
        <w:rPr>
          <w:color w:val="auto"/>
          <w:sz w:val="32"/>
          <w:szCs w:val="32"/>
        </w:rPr>
        <w:t>Методы обработки текстов</w:t>
      </w:r>
    </w:p>
    <w:p w:rsidR="00FE23D5" w:rsidRDefault="00946AFF" w:rsidP="00FE23D5">
      <w:pPr>
        <w:pStyle w:val="Standard"/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auto"/>
          <w:sz w:val="32"/>
          <w:szCs w:val="32"/>
        </w:rPr>
        <w:t>Вариант 8</w:t>
      </w:r>
    </w:p>
    <w:p w:rsidR="00FE23D5" w:rsidRPr="00BD4D72" w:rsidRDefault="00FE23D5" w:rsidP="00FE23D5">
      <w:pPr>
        <w:pStyle w:val="Standard"/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ИСПОЛНИТЕЛ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D4D72">
        <w:rPr>
          <w:rFonts w:ascii="Times New Roman" w:hAnsi="Times New Roman" w:cs="Times New Roman"/>
          <w:sz w:val="28"/>
          <w:szCs w:val="28"/>
        </w:rPr>
        <w:t>:</w:t>
      </w:r>
    </w:p>
    <w:p w:rsidR="00FE23D5" w:rsidRPr="00EA774E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ИУ5-</w:t>
      </w:r>
      <w:r w:rsidR="00946A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3М</w:t>
      </w:r>
    </w:p>
    <w:p w:rsidR="00FE23D5" w:rsidRDefault="00FE23D5" w:rsidP="00FE23D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Морозевич М.А.</w:t>
      </w: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FE23D5" w:rsidRPr="00BD4D72" w:rsidRDefault="00FE23D5" w:rsidP="00FE23D5">
      <w:pPr>
        <w:pStyle w:val="Standard"/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E23D5" w:rsidRPr="00BD4D72" w:rsidRDefault="00946AFF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г.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67457A">
      <w:pPr>
        <w:pStyle w:val="Standard"/>
        <w:pBdr>
          <w:bottom w:val="single" w:sz="12" w:space="1" w:color="000000"/>
        </w:pBdr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Москва, 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 w:rsidR="0067457A">
        <w:rPr>
          <w:rFonts w:ascii="Times New Roman" w:hAnsi="Times New Roman" w:cs="Times New Roman"/>
          <w:sz w:val="28"/>
          <w:szCs w:val="28"/>
        </w:rPr>
        <w:br/>
      </w:r>
    </w:p>
    <w:p w:rsidR="0067457A" w:rsidRPr="00AD4471" w:rsidRDefault="00946AFF" w:rsidP="00AD4471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lastRenderedPageBreak/>
        <w:t>Вариант и задание</w:t>
      </w:r>
    </w:p>
    <w:p w:rsidR="00AD4471" w:rsidRDefault="00AD4471" w:rsidP="00AD4471">
      <w:pPr>
        <w:spacing w:line="360" w:lineRule="auto"/>
        <w:ind w:firstLine="708"/>
      </w:pPr>
      <w:r>
        <w:t>Необходимо решить задачу классификации текст</w:t>
      </w:r>
      <w:r>
        <w:t xml:space="preserve">ов на основе </w:t>
      </w:r>
      <w:proofErr w:type="spellStart"/>
      <w:r>
        <w:t>датасета</w:t>
      </w:r>
      <w:proofErr w:type="spellEnd"/>
      <w:r>
        <w:t>, к</w:t>
      </w:r>
      <w:r>
        <w:t>лассификация может бы</w:t>
      </w:r>
      <w:r>
        <w:t xml:space="preserve">ть бинарной или </w:t>
      </w:r>
      <w:proofErr w:type="spellStart"/>
      <w:r>
        <w:t>многоклассовой</w:t>
      </w:r>
      <w:proofErr w:type="spellEnd"/>
      <w:r>
        <w:t>.</w:t>
      </w:r>
    </w:p>
    <w:p w:rsidR="00AD4471" w:rsidRDefault="00AD4471" w:rsidP="00AD4471">
      <w:pPr>
        <w:spacing w:line="360" w:lineRule="auto"/>
        <w:ind w:firstLine="708"/>
      </w:pPr>
      <w:r>
        <w:t xml:space="preserve">Необходимо сформировать два варианта векторизации признаков - на основе </w:t>
      </w:r>
      <w:proofErr w:type="spellStart"/>
      <w:r>
        <w:t>CountVectorizer</w:t>
      </w:r>
      <w:proofErr w:type="spellEnd"/>
      <w:r>
        <w:t xml:space="preserve"> и на основе </w:t>
      </w:r>
      <w:proofErr w:type="spellStart"/>
      <w:r>
        <w:t>TfidfVectorizer</w:t>
      </w:r>
      <w:proofErr w:type="spellEnd"/>
      <w:r>
        <w:t>.</w:t>
      </w:r>
    </w:p>
    <w:p w:rsidR="00AD4471" w:rsidRDefault="00AD4471" w:rsidP="00AD4471">
      <w:pPr>
        <w:spacing w:line="360" w:lineRule="auto"/>
        <w:ind w:firstLine="708"/>
      </w:pPr>
      <w:r w:rsidRPr="00AD4471">
        <w:t>В качестве классификаторов необходимо использовать два классификатора:</w:t>
      </w:r>
    </w:p>
    <w:p w:rsidR="00AD4471" w:rsidRDefault="00AD4471" w:rsidP="00AD4471">
      <w:pPr>
        <w:pStyle w:val="af4"/>
        <w:widowControl/>
        <w:numPr>
          <w:ilvl w:val="0"/>
          <w:numId w:val="22"/>
        </w:numPr>
        <w:autoSpaceDE/>
        <w:autoSpaceDN/>
        <w:spacing w:line="360" w:lineRule="auto"/>
      </w:pPr>
      <w:proofErr w:type="spellStart"/>
      <w:r w:rsidRPr="00AD4471">
        <w:t>LinearSVC</w:t>
      </w:r>
      <w:proofErr w:type="spellEnd"/>
      <w:r>
        <w:t>;</w:t>
      </w:r>
    </w:p>
    <w:p w:rsidR="00946AFF" w:rsidRDefault="00AD4471" w:rsidP="00AD4471">
      <w:pPr>
        <w:pStyle w:val="af4"/>
        <w:widowControl/>
        <w:numPr>
          <w:ilvl w:val="0"/>
          <w:numId w:val="22"/>
        </w:numPr>
        <w:autoSpaceDE/>
        <w:autoSpaceDN/>
        <w:spacing w:line="360" w:lineRule="auto"/>
      </w:pPr>
      <w:proofErr w:type="spellStart"/>
      <w:r w:rsidRPr="00AD4471">
        <w:t>LogisticRegression</w:t>
      </w:r>
      <w:proofErr w:type="spellEnd"/>
      <w:r w:rsidR="00946AFF">
        <w:t>.</w:t>
      </w:r>
    </w:p>
    <w:p w:rsidR="007C6231" w:rsidRPr="0067457A" w:rsidRDefault="007C6231" w:rsidP="007C6231">
      <w:pPr>
        <w:spacing w:line="360" w:lineRule="auto"/>
        <w:ind w:firstLine="708"/>
      </w:pPr>
      <w:r w:rsidRPr="007C6231">
        <w:t xml:space="preserve">Для каждого метода необходимо </w:t>
      </w:r>
      <w:r>
        <w:t>оценить качество классификации, затем сдела</w:t>
      </w:r>
      <w:r w:rsidRPr="007C6231">
        <w:t>т</w:t>
      </w:r>
      <w:r>
        <w:t>ь</w:t>
      </w:r>
      <w:r w:rsidRPr="007C6231">
        <w:t xml:space="preserve"> вывод о том, какой вариант векторизации признаков в паре с каким классификатором показал лучшее качество.</w:t>
      </w:r>
    </w:p>
    <w:p w:rsidR="0067457A" w:rsidRPr="00DD2874" w:rsidRDefault="00036EC9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Описание набора данных</w:t>
      </w:r>
    </w:p>
    <w:p w:rsidR="00946AFF" w:rsidRDefault="00946AFF" w:rsidP="0067457A">
      <w:pPr>
        <w:spacing w:line="360" w:lineRule="auto"/>
        <w:ind w:firstLine="708"/>
      </w:pPr>
      <w:r w:rsidRPr="00946AFF">
        <w:t>Для набора данных проведите устранение пропусков для одного (произвольного) числового признака с использованием метода заполнения модой.</w:t>
      </w:r>
    </w:p>
    <w:p w:rsidR="00036EC9" w:rsidRDefault="00036EC9" w:rsidP="0067457A">
      <w:pPr>
        <w:spacing w:line="360" w:lineRule="auto"/>
        <w:ind w:firstLine="708"/>
      </w:pPr>
      <w:r w:rsidRPr="00036EC9">
        <w:t>Будет использован набор данных для классификации текстовых документов, который содержит 2225 текстовых данных и пять категорий документов.</w:t>
      </w:r>
    </w:p>
    <w:p w:rsidR="00036EC9" w:rsidRDefault="00036EC9" w:rsidP="00036EC9">
      <w:pPr>
        <w:spacing w:line="360" w:lineRule="auto"/>
        <w:ind w:firstLine="708"/>
      </w:pPr>
      <w:r>
        <w:t>Данные содержат 2 столбца:</w:t>
      </w:r>
    </w:p>
    <w:p w:rsidR="00036EC9" w:rsidRDefault="00036EC9" w:rsidP="00036EC9">
      <w:pPr>
        <w:pStyle w:val="af4"/>
        <w:numPr>
          <w:ilvl w:val="0"/>
          <w:numId w:val="25"/>
        </w:numPr>
        <w:spacing w:line="360" w:lineRule="auto"/>
      </w:pPr>
      <w:r>
        <w:t>Текст: Содержит различные категории текстовых данных</w:t>
      </w:r>
    </w:p>
    <w:p w:rsidR="00036EC9" w:rsidRDefault="00036EC9" w:rsidP="00036EC9">
      <w:pPr>
        <w:pStyle w:val="af4"/>
        <w:numPr>
          <w:ilvl w:val="0"/>
          <w:numId w:val="25"/>
        </w:numPr>
        <w:spacing w:line="360" w:lineRule="auto"/>
      </w:pPr>
      <w:r>
        <w:t>Метка: Содержит метки для пят</w:t>
      </w:r>
      <w:r>
        <w:t>и различных категорий</w:t>
      </w:r>
      <w:r>
        <w:t xml:space="preserve"> </w:t>
      </w:r>
      <w:r>
        <w:t>(</w:t>
      </w:r>
      <w:r>
        <w:t>0,1,2,3,4</w:t>
      </w:r>
      <w:r>
        <w:t>)</w:t>
      </w:r>
    </w:p>
    <w:p w:rsidR="00036EC9" w:rsidRDefault="00036EC9" w:rsidP="00036EC9">
      <w:pPr>
        <w:pStyle w:val="af4"/>
        <w:numPr>
          <w:ilvl w:val="1"/>
          <w:numId w:val="26"/>
        </w:numPr>
        <w:spacing w:line="360" w:lineRule="auto"/>
      </w:pPr>
      <w:r>
        <w:t>Политика = 0</w:t>
      </w:r>
    </w:p>
    <w:p w:rsidR="00036EC9" w:rsidRDefault="00036EC9" w:rsidP="00036EC9">
      <w:pPr>
        <w:pStyle w:val="af4"/>
        <w:numPr>
          <w:ilvl w:val="1"/>
          <w:numId w:val="26"/>
        </w:numPr>
        <w:spacing w:line="360" w:lineRule="auto"/>
      </w:pPr>
      <w:r>
        <w:t>Спорт = 1</w:t>
      </w:r>
    </w:p>
    <w:p w:rsidR="00036EC9" w:rsidRDefault="00036EC9" w:rsidP="00036EC9">
      <w:pPr>
        <w:pStyle w:val="af4"/>
        <w:numPr>
          <w:ilvl w:val="1"/>
          <w:numId w:val="26"/>
        </w:numPr>
        <w:spacing w:line="360" w:lineRule="auto"/>
      </w:pPr>
      <w:r>
        <w:t>Технологии = 2</w:t>
      </w:r>
    </w:p>
    <w:p w:rsidR="00036EC9" w:rsidRDefault="00036EC9" w:rsidP="00036EC9">
      <w:pPr>
        <w:pStyle w:val="af4"/>
        <w:numPr>
          <w:ilvl w:val="1"/>
          <w:numId w:val="26"/>
        </w:numPr>
        <w:spacing w:line="360" w:lineRule="auto"/>
      </w:pPr>
      <w:r>
        <w:t>Развлечения = 3</w:t>
      </w:r>
    </w:p>
    <w:p w:rsidR="00036EC9" w:rsidRDefault="00036EC9" w:rsidP="00036EC9">
      <w:pPr>
        <w:pStyle w:val="af4"/>
        <w:numPr>
          <w:ilvl w:val="1"/>
          <w:numId w:val="26"/>
        </w:numPr>
        <w:spacing w:line="360" w:lineRule="auto"/>
      </w:pPr>
      <w:r>
        <w:t>Бизнес = 4</w:t>
      </w:r>
    </w:p>
    <w:p w:rsidR="00946AFF" w:rsidRDefault="00CB7E0C" w:rsidP="00946AFF">
      <w:pPr>
        <w:spacing w:line="360" w:lineRule="auto"/>
        <w:ind w:firstLine="708"/>
      </w:pPr>
      <w:r>
        <w:t xml:space="preserve">Добавим данные и разделим данные на обучающую и тестовую выборки. </w:t>
      </w:r>
    </w:p>
    <w:p w:rsidR="00946AFF" w:rsidRDefault="00946AFF" w:rsidP="00CB7E0C">
      <w:pPr>
        <w:spacing w:line="360" w:lineRule="auto"/>
        <w:ind w:firstLine="708"/>
      </w:pPr>
    </w:p>
    <w:p w:rsidR="007D2789" w:rsidRDefault="00CB7E0C" w:rsidP="00CB7E0C">
      <w:pPr>
        <w:spacing w:line="360" w:lineRule="auto"/>
        <w:jc w:val="center"/>
      </w:pPr>
      <w:r w:rsidRPr="00CB7E0C">
        <w:lastRenderedPageBreak/>
        <w:drawing>
          <wp:inline distT="0" distB="0" distL="0" distR="0" wp14:anchorId="7B244743" wp14:editId="39CEE02F">
            <wp:extent cx="3749040" cy="301153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11" cy="30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7A" w:rsidRPr="00DD2874" w:rsidRDefault="00032BC4" w:rsidP="00032BC4">
      <w:pPr>
        <w:pStyle w:val="a"/>
        <w:rPr>
          <w:rFonts w:cstheme="majorBidi"/>
          <w:b/>
          <w:sz w:val="28"/>
        </w:rPr>
      </w:pPr>
      <w:r w:rsidRPr="00032BC4">
        <w:rPr>
          <w:rFonts w:cstheme="majorBidi"/>
          <w:b/>
          <w:sz w:val="28"/>
        </w:rPr>
        <w:t>Векторизация текстовых данных</w:t>
      </w:r>
    </w:p>
    <w:p w:rsidR="002474A2" w:rsidRDefault="002474A2" w:rsidP="002474A2">
      <w:pPr>
        <w:spacing w:line="360" w:lineRule="auto"/>
        <w:ind w:firstLine="708"/>
      </w:pPr>
      <w:r>
        <w:t xml:space="preserve">Преобразуем текстовые данные </w:t>
      </w:r>
      <w:r>
        <w:t>в векторы действительных чисел, которые понятны моделям машинного обучения.</w:t>
      </w:r>
      <w:r>
        <w:t xml:space="preserve"> Она </w:t>
      </w:r>
      <w:r>
        <w:t xml:space="preserve">является шагом в извлечении признаков. </w:t>
      </w:r>
    </w:p>
    <w:p w:rsidR="002474A2" w:rsidRDefault="002474A2" w:rsidP="002474A2">
      <w:pPr>
        <w:spacing w:line="360" w:lineRule="auto"/>
        <w:ind w:firstLine="708"/>
      </w:pPr>
      <w:r>
        <w:t>Используем 2 метода:</w:t>
      </w:r>
    </w:p>
    <w:p w:rsidR="002474A2" w:rsidRDefault="002474A2" w:rsidP="002474A2">
      <w:pPr>
        <w:pStyle w:val="af4"/>
        <w:numPr>
          <w:ilvl w:val="0"/>
          <w:numId w:val="27"/>
        </w:numPr>
        <w:spacing w:line="360" w:lineRule="auto"/>
      </w:pPr>
      <w:r w:rsidRPr="002474A2">
        <w:t>Мешок слов</w:t>
      </w:r>
      <w:r>
        <w:t>:</w:t>
      </w:r>
      <w:r>
        <w:t xml:space="preserve"> включает в себя </w:t>
      </w:r>
      <w:proofErr w:type="spellStart"/>
      <w:r>
        <w:t>т</w:t>
      </w:r>
      <w:r>
        <w:t>окенизаци</w:t>
      </w:r>
      <w:r>
        <w:t>ю</w:t>
      </w:r>
      <w:proofErr w:type="spellEnd"/>
      <w:r>
        <w:t>, с</w:t>
      </w:r>
      <w:r>
        <w:t>оздание словаря</w:t>
      </w:r>
      <w:r>
        <w:t xml:space="preserve"> и с</w:t>
      </w:r>
      <w:r>
        <w:t>оздание вектора</w:t>
      </w:r>
    </w:p>
    <w:p w:rsidR="002474A2" w:rsidRDefault="002474A2" w:rsidP="002474A2">
      <w:pPr>
        <w:pStyle w:val="af4"/>
        <w:numPr>
          <w:ilvl w:val="0"/>
          <w:numId w:val="27"/>
        </w:numPr>
        <w:spacing w:line="360" w:lineRule="auto"/>
      </w:pPr>
      <w:r>
        <w:t>TF-IDF</w:t>
      </w:r>
      <w:r>
        <w:t xml:space="preserve">: </w:t>
      </w:r>
      <w:r>
        <w:t>числовой статистический показатель, который отражает важность слова для документа.</w:t>
      </w:r>
    </w:p>
    <w:p w:rsidR="007D2789" w:rsidRPr="003210A1" w:rsidRDefault="002474A2" w:rsidP="00CD48CF">
      <w:pPr>
        <w:spacing w:line="360" w:lineRule="auto"/>
        <w:jc w:val="center"/>
      </w:pPr>
      <w:r w:rsidRPr="002474A2">
        <w:drawing>
          <wp:inline distT="0" distB="0" distL="0" distR="0" wp14:anchorId="187508EC" wp14:editId="5CE40546">
            <wp:extent cx="3791243" cy="195833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7811"/>
                    <a:stretch/>
                  </pic:blipFill>
                  <pic:spPr bwMode="auto">
                    <a:xfrm>
                      <a:off x="0" y="0"/>
                      <a:ext cx="3790791" cy="195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789" w:rsidRDefault="003210A1" w:rsidP="007D2789">
      <w:pPr>
        <w:spacing w:line="360" w:lineRule="auto"/>
        <w:ind w:firstLine="708"/>
      </w:pPr>
      <w:r>
        <w:t>Используем их в дальнейшем при обучении различных классификаторов.</w:t>
      </w:r>
    </w:p>
    <w:p w:rsidR="007D2789" w:rsidRDefault="007D2789" w:rsidP="007D2789">
      <w:pPr>
        <w:spacing w:line="360" w:lineRule="auto"/>
        <w:jc w:val="center"/>
      </w:pPr>
    </w:p>
    <w:p w:rsidR="007D2789" w:rsidRPr="007D2789" w:rsidRDefault="00DA1022" w:rsidP="007D2789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lastRenderedPageBreak/>
        <w:t>Обучение и сравнение классификаторов</w:t>
      </w:r>
    </w:p>
    <w:p w:rsidR="00CD48CF" w:rsidRDefault="00CD48CF" w:rsidP="007D2789">
      <w:pPr>
        <w:spacing w:line="360" w:lineRule="auto"/>
        <w:ind w:firstLine="708"/>
      </w:pPr>
      <w:r>
        <w:t xml:space="preserve">Для классификации текстов будут использованы </w:t>
      </w:r>
      <w:proofErr w:type="spellStart"/>
      <w:r w:rsidRPr="00AD4471">
        <w:t>LinearSVC</w:t>
      </w:r>
      <w:proofErr w:type="spellEnd"/>
      <w:r>
        <w:t xml:space="preserve"> и </w:t>
      </w:r>
      <w:proofErr w:type="spellStart"/>
      <w:r w:rsidRPr="00AD4471">
        <w:t>LogisticRegression</w:t>
      </w:r>
      <w:proofErr w:type="spellEnd"/>
      <w:r>
        <w:t xml:space="preserve">. </w:t>
      </w:r>
    </w:p>
    <w:p w:rsidR="00F448C0" w:rsidRDefault="00CD48CF" w:rsidP="00CD48CF">
      <w:pPr>
        <w:spacing w:line="360" w:lineRule="auto"/>
        <w:ind w:firstLine="708"/>
      </w:pPr>
      <w:r>
        <w:t>Обучим классификаторы для данных, векторизованных каждым из способов.</w:t>
      </w:r>
    </w:p>
    <w:p w:rsidR="00CD48CF" w:rsidRDefault="00CD48CF" w:rsidP="00CD48CF">
      <w:pPr>
        <w:spacing w:line="360" w:lineRule="auto"/>
        <w:jc w:val="center"/>
      </w:pPr>
      <w:r w:rsidRPr="00CD48CF">
        <w:drawing>
          <wp:inline distT="0" distB="0" distL="0" distR="0" wp14:anchorId="051064B2" wp14:editId="13D32AC4">
            <wp:extent cx="5940425" cy="2532758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CF" w:rsidRDefault="00CD48CF" w:rsidP="00CD48CF">
      <w:pPr>
        <w:spacing w:line="360" w:lineRule="auto"/>
        <w:jc w:val="center"/>
      </w:pPr>
      <w:r w:rsidRPr="00CD48CF">
        <w:drawing>
          <wp:inline distT="0" distB="0" distL="0" distR="0" wp14:anchorId="69D2BDA4" wp14:editId="4F6D6247">
            <wp:extent cx="5233181" cy="2683835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181" cy="26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CF" w:rsidRDefault="00CD48CF" w:rsidP="00CD48CF">
      <w:pPr>
        <w:spacing w:line="360" w:lineRule="auto"/>
        <w:ind w:firstLine="708"/>
      </w:pPr>
      <w:r>
        <w:t>Сведем результаты обучения в одну таблицу для сравнения.</w:t>
      </w:r>
    </w:p>
    <w:p w:rsidR="00CD48CF" w:rsidRDefault="00CD48CF" w:rsidP="00CD48CF">
      <w:pPr>
        <w:jc w:val="center"/>
      </w:pPr>
      <w:r w:rsidRPr="00CD48CF">
        <w:lastRenderedPageBreak/>
        <w:drawing>
          <wp:inline distT="0" distB="0" distL="0" distR="0" wp14:anchorId="02332E18" wp14:editId="4A91E7B8">
            <wp:extent cx="4845339" cy="306253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339" cy="30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CF" w:rsidRDefault="00CD48CF" w:rsidP="00CD48CF">
      <w:pPr>
        <w:spacing w:line="360" w:lineRule="auto"/>
        <w:ind w:firstLine="708"/>
      </w:pPr>
      <w:r>
        <w:t>Из таблицы можно отметить, что лучший результат показала комбинация «</w:t>
      </w:r>
      <w:proofErr w:type="spellStart"/>
      <w:r>
        <w:t>TfidfVectorizer</w:t>
      </w:r>
      <w:r w:rsidR="00F5041D">
        <w:t>+</w:t>
      </w:r>
      <w:r w:rsidRPr="00CD48CF">
        <w:t>LinearSVC</w:t>
      </w:r>
      <w:proofErr w:type="spellEnd"/>
      <w:r>
        <w:t>»</w:t>
      </w:r>
      <w:r w:rsidR="00F5041D">
        <w:t xml:space="preserve"> (97,9%), а наихудший – </w:t>
      </w:r>
      <w:r w:rsidR="00F5041D">
        <w:t>«</w:t>
      </w:r>
      <w:proofErr w:type="spellStart"/>
      <w:r w:rsidR="00F5041D">
        <w:t>TfidfVectorizer+</w:t>
      </w:r>
      <w:r w:rsidR="00F5041D" w:rsidRPr="00CD48CF">
        <w:t>LinearSVC</w:t>
      </w:r>
      <w:proofErr w:type="spellEnd"/>
      <w:r w:rsidR="00F5041D">
        <w:t>»</w:t>
      </w:r>
      <w:r w:rsidR="00F5041D">
        <w:t xml:space="preserve"> (95,9%)</w:t>
      </w:r>
      <w:r>
        <w:t xml:space="preserve">. При этом результаты обучения всех комбинаций в целом достаточно высокие, выше 95%. </w:t>
      </w:r>
    </w:p>
    <w:p w:rsidR="00F5041D" w:rsidRDefault="00F5041D" w:rsidP="00CD48CF">
      <w:pPr>
        <w:spacing w:line="360" w:lineRule="auto"/>
        <w:ind w:firstLine="708"/>
      </w:pPr>
      <w:r>
        <w:t xml:space="preserve">С другой стороны, наименьшее время обучения продемонстрировала комбинация для </w:t>
      </w:r>
      <w:r>
        <w:t>«</w:t>
      </w:r>
      <w:proofErr w:type="spellStart"/>
      <w:r>
        <w:t>TfidfVectorizer+</w:t>
      </w:r>
      <w:r w:rsidRPr="00CD48CF">
        <w:t>LinearSVC</w:t>
      </w:r>
      <w:proofErr w:type="spellEnd"/>
      <w:r>
        <w:t>» (</w:t>
      </w:r>
      <w:r>
        <w:t>0,15 с</w:t>
      </w:r>
      <w:r>
        <w:t xml:space="preserve">), а </w:t>
      </w:r>
      <w:r>
        <w:t>наибольшее</w:t>
      </w:r>
      <w:r>
        <w:t xml:space="preserve"> – «</w:t>
      </w:r>
      <w:proofErr w:type="spellStart"/>
      <w:r>
        <w:t>CountVectorizer+</w:t>
      </w:r>
      <w:r w:rsidRPr="00F5041D">
        <w:t>LogisticRegression</w:t>
      </w:r>
      <w:proofErr w:type="spellEnd"/>
      <w:r>
        <w:t>» (</w:t>
      </w:r>
      <w:r>
        <w:t>25</w:t>
      </w:r>
      <w:r>
        <w:t>,9</w:t>
      </w:r>
      <w:r>
        <w:t>6 с</w:t>
      </w:r>
      <w:r>
        <w:t>).</w:t>
      </w:r>
    </w:p>
    <w:p w:rsidR="00CD48CF" w:rsidRPr="00FE23D5" w:rsidRDefault="00F5041D" w:rsidP="00F5041D">
      <w:pPr>
        <w:spacing w:line="360" w:lineRule="auto"/>
        <w:ind w:firstLine="708"/>
      </w:pPr>
      <w:r>
        <w:t>В итоге, наилучший результат у комбинации – «</w:t>
      </w:r>
      <w:proofErr w:type="spellStart"/>
      <w:r>
        <w:t>TfidfVectorizer+</w:t>
      </w:r>
      <w:r w:rsidRPr="00CD48CF">
        <w:t>LinearSVC</w:t>
      </w:r>
      <w:proofErr w:type="spellEnd"/>
      <w:r>
        <w:t xml:space="preserve">». Более того, оба метода с использованием </w:t>
      </w:r>
      <w:proofErr w:type="spellStart"/>
      <w:r>
        <w:t>CountVectorizer</w:t>
      </w:r>
      <w:proofErr w:type="spellEnd"/>
      <w:r>
        <w:t xml:space="preserve"> выполняются дольше, чем с </w:t>
      </w:r>
      <w:proofErr w:type="spellStart"/>
      <w:r>
        <w:t>TfidfVectorizer</w:t>
      </w:r>
      <w:proofErr w:type="spellEnd"/>
      <w:r>
        <w:t>.</w:t>
      </w:r>
      <w:bookmarkStart w:id="0" w:name="_GoBack"/>
      <w:bookmarkEnd w:id="0"/>
    </w:p>
    <w:sectPr w:rsidR="00CD48CF" w:rsidRPr="00FE23D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9E3" w:rsidRDefault="00DC49E3">
      <w:r>
        <w:separator/>
      </w:r>
    </w:p>
  </w:endnote>
  <w:endnote w:type="continuationSeparator" w:id="0">
    <w:p w:rsidR="00DC49E3" w:rsidRDefault="00DC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555218"/>
      <w:docPartObj>
        <w:docPartGallery w:val="Page Numbers (Bottom of Page)"/>
        <w:docPartUnique/>
      </w:docPartObj>
    </w:sdtPr>
    <w:sdtEndPr/>
    <w:sdtContent>
      <w:p w:rsidR="00A3309E" w:rsidRDefault="00142478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41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9E3" w:rsidRDefault="00DC49E3">
      <w:r>
        <w:separator/>
      </w:r>
    </w:p>
  </w:footnote>
  <w:footnote w:type="continuationSeparator" w:id="0">
    <w:p w:rsidR="00DC49E3" w:rsidRDefault="00DC4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7A0"/>
    <w:multiLevelType w:val="hybridMultilevel"/>
    <w:tmpl w:val="F19C8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5E292A"/>
    <w:multiLevelType w:val="hybridMultilevel"/>
    <w:tmpl w:val="ACE43EDC"/>
    <w:lvl w:ilvl="0" w:tplc="96A239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F340A5"/>
    <w:multiLevelType w:val="hybridMultilevel"/>
    <w:tmpl w:val="644C4E38"/>
    <w:lvl w:ilvl="0" w:tplc="58A4EF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2D0964"/>
    <w:multiLevelType w:val="multilevel"/>
    <w:tmpl w:val="D794FF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CB04A78"/>
    <w:multiLevelType w:val="hybridMultilevel"/>
    <w:tmpl w:val="BF1C4BAC"/>
    <w:lvl w:ilvl="0" w:tplc="16FAE4BC">
      <w:start w:val="1"/>
      <w:numFmt w:val="decimal"/>
      <w:pStyle w:val="a"/>
      <w:lvlText w:val="%1"/>
      <w:lvlJc w:val="left"/>
      <w:pPr>
        <w:ind w:left="1068" w:hanging="360"/>
      </w:pPr>
      <w:rPr>
        <w:rFonts w:hint="default"/>
      </w:rPr>
    </w:lvl>
    <w:lvl w:ilvl="1" w:tplc="180E289A">
      <w:start w:val="1"/>
      <w:numFmt w:val="decimal"/>
      <w:lvlText w:val="2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9F02A12"/>
    <w:multiLevelType w:val="hybridMultilevel"/>
    <w:tmpl w:val="4426BAE8"/>
    <w:lvl w:ilvl="0" w:tplc="AFCEEC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759ECDDC">
      <w:start w:val="1"/>
      <w:numFmt w:val="decimal"/>
      <w:lvlText w:val="%4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5553862"/>
    <w:multiLevelType w:val="hybridMultilevel"/>
    <w:tmpl w:val="6EA2B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1A76DC9"/>
    <w:multiLevelType w:val="hybridMultilevel"/>
    <w:tmpl w:val="27600B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6903A17"/>
    <w:multiLevelType w:val="hybridMultilevel"/>
    <w:tmpl w:val="732AB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5"/>
  </w:num>
  <w:num w:numId="21">
    <w:abstractNumId w:val="1"/>
  </w:num>
  <w:num w:numId="22">
    <w:abstractNumId w:val="2"/>
  </w:num>
  <w:num w:numId="23">
    <w:abstractNumId w:val="6"/>
  </w:num>
  <w:num w:numId="24">
    <w:abstractNumId w:val="4"/>
    <w:lvlOverride w:ilvl="0">
      <w:startOverride w:val="1"/>
    </w:lvlOverride>
  </w:num>
  <w:num w:numId="25">
    <w:abstractNumId w:val="0"/>
  </w:num>
  <w:num w:numId="26">
    <w:abstractNumId w:val="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5"/>
    <w:rsid w:val="00032BC4"/>
    <w:rsid w:val="00036EC9"/>
    <w:rsid w:val="00061356"/>
    <w:rsid w:val="000D76A6"/>
    <w:rsid w:val="00142478"/>
    <w:rsid w:val="001B7DBF"/>
    <w:rsid w:val="002474A2"/>
    <w:rsid w:val="003210A1"/>
    <w:rsid w:val="004C7AA3"/>
    <w:rsid w:val="0052692B"/>
    <w:rsid w:val="005323E0"/>
    <w:rsid w:val="005B12F3"/>
    <w:rsid w:val="005F7714"/>
    <w:rsid w:val="00632F3C"/>
    <w:rsid w:val="00663754"/>
    <w:rsid w:val="0067457A"/>
    <w:rsid w:val="007C6231"/>
    <w:rsid w:val="007D2789"/>
    <w:rsid w:val="008F69E0"/>
    <w:rsid w:val="00946AFF"/>
    <w:rsid w:val="009B262D"/>
    <w:rsid w:val="00A858A0"/>
    <w:rsid w:val="00AA54AC"/>
    <w:rsid w:val="00AD4471"/>
    <w:rsid w:val="00AE7BCA"/>
    <w:rsid w:val="00B15674"/>
    <w:rsid w:val="00B655E3"/>
    <w:rsid w:val="00BA3458"/>
    <w:rsid w:val="00CB7E0C"/>
    <w:rsid w:val="00CD48CF"/>
    <w:rsid w:val="00D745B6"/>
    <w:rsid w:val="00DA1022"/>
    <w:rsid w:val="00DC49E3"/>
    <w:rsid w:val="00DD2874"/>
    <w:rsid w:val="00DE1358"/>
    <w:rsid w:val="00EF01BF"/>
    <w:rsid w:val="00F448C0"/>
    <w:rsid w:val="00F46E33"/>
    <w:rsid w:val="00F5041D"/>
    <w:rsid w:val="00FE23D5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CD48CF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99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CD48CF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99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27</cp:revision>
  <dcterms:created xsi:type="dcterms:W3CDTF">2023-12-26T09:18:00Z</dcterms:created>
  <dcterms:modified xsi:type="dcterms:W3CDTF">2024-05-30T04:27:00Z</dcterms:modified>
</cp:coreProperties>
</file>