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8.png" ContentType="image/png"/>
  <Override PartName="/word/media/rId81.png" ContentType="image/png"/>
  <Override PartName="/word/media/rId98.png" ContentType="image/png"/>
  <Override PartName="/word/media/rId127.png" ContentType="image/png"/>
  <Override PartName="/word/media/rId51.png" ContentType="image/png"/>
  <Override PartName="/word/media/rId27.png" ContentType="image/png"/>
  <Override PartName="/word/media/rId38.png" ContentType="image/png"/>
  <Override PartName="/word/media/rId64.png" ContentType="image/png"/>
  <Override PartName="/word/media/rId85.png" ContentType="image/png"/>
  <Override PartName="/word/media/rId115.png" ContentType="image/png"/>
  <Override PartName="/word/media/rId68.png" ContentType="image/png"/>
  <Override PartName="/word/media/rId47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74" w:name="详细设计说明书"/>
    <w:p>
      <w:pPr>
        <w:pStyle w:val="Heading1"/>
      </w:pPr>
      <w:r>
        <w:t xml:space="preserve">详细设计说明书</w:t>
      </w:r>
    </w:p>
    <w:bookmarkStart w:id="20" w:name="X42e9d3ca7d18b66e89949bed9bde85e98e8a177"/>
    <w:p>
      <w:pPr>
        <w:pStyle w:val="Heading2"/>
      </w:pPr>
      <w:r>
        <w:t xml:space="preserve">0. 文档元信息</w:t>
      </w:r>
    </w:p>
    <w:p>
      <w:pPr>
        <w:numPr>
          <w:ilvl w:val="0"/>
          <w:numId w:val="1001"/>
        </w:numPr>
      </w:pPr>
      <w:r>
        <w:t xml:space="preserve">文档版本：v1.0</w:t>
      </w:r>
    </w:p>
    <w:p>
      <w:pPr>
        <w:numPr>
          <w:ilvl w:val="0"/>
          <w:numId w:val="1001"/>
        </w:numPr>
      </w:pPr>
      <w:r>
        <w:t xml:space="preserve">作者/评审人：系统架构师团队</w:t>
      </w:r>
    </w:p>
    <w:p>
      <w:pPr>
        <w:numPr>
          <w:ilvl w:val="0"/>
          <w:numId w:val="1001"/>
        </w:numPr>
      </w:pPr>
      <w:r>
        <w:t xml:space="preserve">创建/更新日期：2025-09-01</w:t>
      </w:r>
    </w:p>
    <w:p>
      <w:pPr>
        <w:numPr>
          <w:ilvl w:val="0"/>
          <w:numId w:val="1001"/>
        </w:numPr>
      </w:pPr>
      <w:r>
        <w:t xml:space="preserve">关联需求/任务：飞机发动机QEC拆装智能化系统二期建设</w:t>
      </w:r>
    </w:p>
    <w:p>
      <w:pPr>
        <w:numPr>
          <w:ilvl w:val="0"/>
          <w:numId w:val="1001"/>
        </w:numPr>
      </w:pPr>
      <w:r>
        <w:t xml:space="preserve">适用范围：整个系统四大功能模块</w:t>
      </w:r>
    </w:p>
    <w:bookmarkEnd w:id="20"/>
    <w:bookmarkStart w:id="26" w:name="X9e0e48bd65310e5622b496d9e969f57a0000021"/>
    <w:p>
      <w:pPr>
        <w:pStyle w:val="Heading2"/>
      </w:pPr>
      <w:r>
        <w:t xml:space="preserve">1. 引言</w:t>
      </w:r>
    </w:p>
    <w:bookmarkStart w:id="21" w:name="X73afd462d106f5cf221d230d46e909a5433f11d"/>
    <w:p>
      <w:pPr>
        <w:pStyle w:val="Heading3"/>
      </w:pPr>
      <w:r>
        <w:t xml:space="preserve">1.1 背景与目标</w:t>
      </w:r>
    </w:p>
    <w:p>
      <w:pPr>
        <w:pStyle w:val="FirstParagraph"/>
      </w:pPr>
      <w:r>
        <w:t xml:space="preserve">本文档旨在详细描述飞机发动机QEC拆装智能化系统二期建设的完整详细设计方案，为开发人员、测试人员和运维人员提供技术实现指导。</w:t>
      </w:r>
    </w:p>
    <w:p>
      <w:pPr>
        <w:pStyle w:val="TextBody"/>
      </w:pPr>
      <w:r>
        <w:t xml:space="preserve">系统通过引入人工智能技术，提高维修效率、优化资源配置，实现维修工作智能化管理的升级。系统主要包括维修知识库管理、维修规划及资源智能化、生产看板以及发动机检测辅助四大功能模块，旨在构建完善的维修知识体系，实现维修计划的智能生成与调整，优化资源配置，并提供多维度的生产状态可视化展示。</w:t>
      </w:r>
    </w:p>
    <w:bookmarkEnd w:id="21"/>
    <w:bookmarkStart w:id="22" w:name="X0effa42bd995dda859784ddb8037fec262df508"/>
    <w:p>
      <w:pPr>
        <w:pStyle w:val="Heading3"/>
      </w:pPr>
      <w:r>
        <w:t xml:space="preserve">1.2 范围与不在范围</w:t>
      </w:r>
    </w:p>
    <w:p>
      <w:pPr>
        <w:pStyle w:val="FirstParagraph"/>
      </w:pPr>
      <w:r>
        <w:rPr>
          <w:bCs/>
          <w:b/>
        </w:rPr>
        <w:t xml:space="preserve">在范围内：</w:t>
      </w:r>
    </w:p>
    <w:p>
      <w:pPr>
        <w:numPr>
          <w:ilvl w:val="0"/>
          <w:numId w:val="1002"/>
        </w:numPr>
      </w:pPr>
      <w:r>
        <w:t xml:space="preserve">维修知识库管理：知识构建、检索、问答等全功能</w:t>
      </w:r>
    </w:p>
    <w:p>
      <w:pPr>
        <w:numPr>
          <w:ilvl w:val="0"/>
          <w:numId w:val="1002"/>
        </w:numPr>
      </w:pPr>
      <w:r>
        <w:t xml:space="preserve">维修规划及资源智能化：计划生成、资源配置、冲突解决</w:t>
      </w:r>
    </w:p>
    <w:p>
      <w:pPr>
        <w:numPr>
          <w:ilvl w:val="0"/>
          <w:numId w:val="1002"/>
        </w:numPr>
      </w:pPr>
      <w:r>
        <w:t xml:space="preserve">生产看板：多维度可视化展示、实时监控</w:t>
      </w:r>
    </w:p>
    <w:p>
      <w:pPr>
        <w:numPr>
          <w:ilvl w:val="0"/>
          <w:numId w:val="1002"/>
        </w:numPr>
      </w:pPr>
      <w:r>
        <w:t xml:space="preserve">发动机检测辅助：智能检测、报告生成、预警管理</w:t>
      </w:r>
    </w:p>
    <w:p>
      <w:pPr>
        <w:numPr>
          <w:ilvl w:val="0"/>
          <w:numId w:val="1002"/>
        </w:numPr>
      </w:pPr>
      <w:r>
        <w:t xml:space="preserve">系统集成：与SAP、文档管理等外部系统的接口</w:t>
      </w:r>
    </w:p>
    <w:p>
      <w:pPr>
        <w:numPr>
          <w:ilvl w:val="0"/>
          <w:numId w:val="1002"/>
        </w:numPr>
      </w:pPr>
      <w:r>
        <w:t xml:space="preserve">基础设施：数据存储、安全、监控等支撑服务</w:t>
      </w:r>
    </w:p>
    <w:p>
      <w:pPr>
        <w:pStyle w:val="FirstParagraph"/>
      </w:pPr>
      <w:r>
        <w:rPr>
          <w:bCs/>
          <w:b/>
        </w:rPr>
        <w:t xml:space="preserve">不在范围内：</w:t>
      </w:r>
    </w:p>
    <w:p>
      <w:pPr>
        <w:numPr>
          <w:ilvl w:val="0"/>
          <w:numId w:val="1003"/>
        </w:numPr>
      </w:pPr>
      <w:r>
        <w:t xml:space="preserve">SAP系统内部功能实现</w:t>
      </w:r>
    </w:p>
    <w:p>
      <w:pPr>
        <w:numPr>
          <w:ilvl w:val="0"/>
          <w:numId w:val="1003"/>
        </w:numPr>
      </w:pPr>
      <w:r>
        <w:t xml:space="preserve">物流运输环节的业务流程</w:t>
      </w:r>
    </w:p>
    <w:p>
      <w:pPr>
        <w:numPr>
          <w:ilvl w:val="0"/>
          <w:numId w:val="1003"/>
        </w:numPr>
      </w:pPr>
      <w:r>
        <w:t xml:space="preserve">硬件设备的具体选型和采购</w:t>
      </w:r>
    </w:p>
    <w:p>
      <w:pPr>
        <w:numPr>
          <w:ilvl w:val="0"/>
          <w:numId w:val="1003"/>
        </w:numPr>
      </w:pPr>
      <w:r>
        <w:t xml:space="preserve">第三方系统的内部实现</w:t>
      </w:r>
    </w:p>
    <w:bookmarkEnd w:id="22"/>
    <w:bookmarkStart w:id="23" w:name="Xa65b3cf4586a232c80a0497a8d1c41996fbc3b4"/>
    <w:p>
      <w:pPr>
        <w:pStyle w:val="Heading3"/>
      </w:pPr>
      <w:r>
        <w:t xml:space="preserve">1.3 术语与缩写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术语/缩略语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定义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QEC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Quick Engine Change，快速发动机更换装置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KB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Knowledge Base，知识库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Retrieval-Augmented Generation，检索增强生成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NLP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Natural Language Processing，自然语言处理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Application Programming Interface，应用程序接口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ETL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Extract Transform Load，数据提取转换加载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VDB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Vector Database，向量数据库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Large Language Model，大语言模型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MMR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 Marginal Relevance，最大边际相关性</w:t>
            </w:r>
          </w:p>
        </w:tc>
      </w:tr>
    </w:tbl>
    <w:bookmarkEnd w:id="23"/>
    <w:bookmarkStart w:id="24" w:name="X2d89cc732daebc9f3eba78482b72bf75661062c"/>
    <w:p>
      <w:pPr>
        <w:pStyle w:val="Heading3"/>
      </w:pPr>
      <w:r>
        <w:t xml:space="preserve">1.4 参考资料（SRS/PRD/ADR/接口标准/规约）</w:t>
      </w:r>
    </w:p>
    <w:p>
      <w:pPr>
        <w:numPr>
          <w:ilvl w:val="0"/>
          <w:numId w:val="1004"/>
        </w:numPr>
      </w:pPr>
      <w:r>
        <w:t xml:space="preserve">《飞机发动机QEC拆装智能化系统需求规格说明书》</w:t>
      </w:r>
    </w:p>
    <w:p>
      <w:pPr>
        <w:numPr>
          <w:ilvl w:val="0"/>
          <w:numId w:val="1004"/>
        </w:numPr>
      </w:pPr>
      <w:r>
        <w:t xml:space="preserve">《飞机发动机QEC拆装智能化系统概要设计说明书》</w:t>
      </w:r>
    </w:p>
    <w:p>
      <w:pPr>
        <w:numPr>
          <w:ilvl w:val="0"/>
          <w:numId w:val="1004"/>
        </w:numPr>
      </w:pPr>
      <w:r>
        <w:t xml:space="preserve">《飞机发动机QEC拆装业务流程文档》</w:t>
      </w:r>
    </w:p>
    <w:p>
      <w:pPr>
        <w:numPr>
          <w:ilvl w:val="0"/>
          <w:numId w:val="1004"/>
        </w:numPr>
      </w:pPr>
      <w:r>
        <w:t xml:space="preserve">《机务维修AI辅助系统功能结构规划》</w:t>
      </w:r>
    </w:p>
    <w:p>
      <w:pPr>
        <w:numPr>
          <w:ilvl w:val="0"/>
          <w:numId w:val="1004"/>
        </w:numPr>
      </w:pPr>
      <w:r>
        <w:t xml:space="preserve">《航空维修行业相关标准和规范》</w:t>
      </w:r>
    </w:p>
    <w:p>
      <w:pPr>
        <w:numPr>
          <w:ilvl w:val="0"/>
          <w:numId w:val="1004"/>
        </w:numPr>
      </w:pPr>
      <w:r>
        <w:t xml:space="preserve">RESTful API设计规范</w:t>
      </w:r>
    </w:p>
    <w:p>
      <w:pPr>
        <w:numPr>
          <w:ilvl w:val="0"/>
          <w:numId w:val="1004"/>
        </w:numPr>
      </w:pPr>
      <w:r>
        <w:t xml:space="preserve">企业信息安全规范</w:t>
      </w:r>
    </w:p>
    <w:bookmarkEnd w:id="24"/>
    <w:bookmarkStart w:id="25" w:name="X23386271c817fd428ba876c0c21ea7a67b999f2"/>
    <w:p>
      <w:pPr>
        <w:pStyle w:val="Heading3"/>
      </w:pPr>
      <w:r>
        <w:t xml:space="preserve">1.3.1 术语与命名规范</w:t>
      </w:r>
    </w:p>
    <w:p>
      <w:pPr>
        <w:numPr>
          <w:ilvl w:val="0"/>
          <w:numId w:val="1005"/>
        </w:numPr>
      </w:pPr>
      <w:r>
        <w:t xml:space="preserve">资源标识：统一使用小写蛇形命名，</w:t>
      </w:r>
      <w:r>
        <w:rPr>
          <w:rStyle w:val="VerbatimChar"/>
        </w:rPr>
        <w:t xml:space="preserve">dataset_id</w:t>
      </w:r>
      <w:r>
        <w:t xml:space="preserve">,</w:t>
      </w:r>
      <w:r>
        <w:t xml:space="preserve"> </w:t>
      </w:r>
      <w:r>
        <w:rPr>
          <w:rStyle w:val="VerbatimChar"/>
        </w:rPr>
        <w:t xml:space="preserve">document_id</w:t>
      </w:r>
      <w:r>
        <w:t xml:space="preserve">,</w:t>
      </w:r>
      <w:r>
        <w:t xml:space="preserve"> </w:t>
      </w:r>
      <w:r>
        <w:rPr>
          <w:rStyle w:val="VerbatimChar"/>
        </w:rPr>
        <w:t xml:space="preserve">segment_id</w:t>
      </w:r>
      <w:r>
        <w:t xml:space="preserve">,</w:t>
      </w:r>
      <w:r>
        <w:t xml:space="preserve"> </w:t>
      </w:r>
      <w:r>
        <w:rPr>
          <w:rStyle w:val="VerbatimChar"/>
        </w:rPr>
        <w:t xml:space="preserve">child_chunk_id</w:t>
      </w:r>
    </w:p>
    <w:p>
      <w:pPr>
        <w:numPr>
          <w:ilvl w:val="0"/>
          <w:numId w:val="1005"/>
        </w:numPr>
      </w:pPr>
      <w:r>
        <w:t xml:space="preserve">API 路径：以名词复数作为集合资源名，层级关系用子路径体现，如</w:t>
      </w:r>
      <w:r>
        <w:t xml:space="preserve"> </w:t>
      </w:r>
      <w:r>
        <w:rPr>
          <w:rStyle w:val="VerbatimChar"/>
        </w:rPr>
        <w:t xml:space="preserve">/v1/datasets/{dataset_id}/documents/{document_id}</w:t>
      </w:r>
    </w:p>
    <w:p>
      <w:pPr>
        <w:numPr>
          <w:ilvl w:val="0"/>
          <w:numId w:val="1005"/>
        </w:numPr>
      </w:pPr>
      <w:r>
        <w:t xml:space="preserve">状态字段：使用全大写下划线命名的常量值，如</w:t>
      </w:r>
      <w:r>
        <w:t xml:space="preserve"> </w:t>
      </w:r>
      <w:r>
        <w:rPr>
          <w:rStyle w:val="VerbatimChar"/>
        </w:rPr>
        <w:t xml:space="preserve">UPLOADED</w:t>
      </w:r>
      <w:r>
        <w:t xml:space="preserve">,</w:t>
      </w:r>
      <w:r>
        <w:t xml:space="preserve"> </w:t>
      </w:r>
      <w:r>
        <w:rPr>
          <w:rStyle w:val="VerbatimChar"/>
        </w:rPr>
        <w:t xml:space="preserve">PARSING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INDEXING</w:t>
      </w:r>
      <w:r>
        <w:t xml:space="preserve">,</w:t>
      </w:r>
      <w:r>
        <w:t xml:space="preserve"> </w:t>
      </w:r>
      <w:r>
        <w:rPr>
          <w:rStyle w:val="VerbatimChar"/>
        </w:rPr>
        <w:t xml:space="preserve">ENABLED</w:t>
      </w:r>
    </w:p>
    <w:p>
      <w:pPr>
        <w:numPr>
          <w:ilvl w:val="0"/>
          <w:numId w:val="1005"/>
        </w:numPr>
      </w:pPr>
      <w:r>
        <w:t xml:space="preserve">时间字段：统一使用 ISO8601，字段名以</w:t>
      </w:r>
      <w:r>
        <w:t xml:space="preserve"> </w:t>
      </w:r>
      <w:r>
        <w:rPr>
          <w:rStyle w:val="VerbatimChar"/>
        </w:rPr>
        <w:t xml:space="preserve">_at</w:t>
      </w:r>
      <w:r>
        <w:t xml:space="preserve"> </w:t>
      </w:r>
      <w:r>
        <w:t xml:space="preserve">结尾，UTC 存储</w:t>
      </w:r>
    </w:p>
    <w:p>
      <w:pPr>
        <w:numPr>
          <w:ilvl w:val="0"/>
          <w:numId w:val="1005"/>
        </w:numPr>
      </w:pPr>
      <w:r>
        <w:t xml:space="preserve">枚举字段：文档化列出可选值与默认值，后端侧使用 CHECK 约束或枚举类型</w:t>
      </w:r>
    </w:p>
    <w:p>
      <w:pPr>
        <w:numPr>
          <w:ilvl w:val="0"/>
          <w:numId w:val="1005"/>
        </w:numPr>
      </w:pPr>
      <w:r>
        <w:t xml:space="preserve">错误码：业务错误码为 6 位数字，按模块分配段，如</w:t>
      </w:r>
      <w:r>
        <w:t xml:space="preserve"> </w:t>
      </w:r>
      <w:r>
        <w:rPr>
          <w:rStyle w:val="VerbatimChar"/>
        </w:rPr>
        <w:t xml:space="preserve">41xxxx</w:t>
      </w:r>
      <w:r>
        <w:t xml:space="preserve">(文件与文档),</w:t>
      </w:r>
      <w:r>
        <w:t xml:space="preserve"> </w:t>
      </w:r>
      <w:r>
        <w:rPr>
          <w:rStyle w:val="VerbatimChar"/>
        </w:rPr>
        <w:t xml:space="preserve">42xxxx</w:t>
      </w:r>
      <w:r>
        <w:t xml:space="preserve">(检索),</w:t>
      </w:r>
      <w:r>
        <w:t xml:space="preserve"> </w:t>
      </w:r>
      <w:r>
        <w:rPr>
          <w:rStyle w:val="VerbatimChar"/>
        </w:rPr>
        <w:t xml:space="preserve">43xxxx</w:t>
      </w:r>
      <w:r>
        <w:t xml:space="preserve">(问答)</w:t>
      </w:r>
    </w:p>
    <w:bookmarkEnd w:id="25"/>
    <w:bookmarkEnd w:id="26"/>
    <w:bookmarkStart w:id="37" w:name="Xd19c3e2cef90a657da8fd2451c15854b9b52f48"/>
    <w:p>
      <w:pPr>
        <w:pStyle w:val="Heading2"/>
      </w:pPr>
      <w:r>
        <w:t xml:space="preserve">2. 总体设计</w:t>
      </w:r>
    </w:p>
    <w:bookmarkStart w:id="30" w:name="X647a0a52d09da5e6bb9dd76199ef431904fa8fd"/>
    <w:p>
      <w:pPr>
        <w:pStyle w:val="Heading3"/>
      </w:pPr>
      <w:r>
        <w:t xml:space="preserve">2.1 架构视图（C4）</w:t>
      </w:r>
    </w:p>
    <w:p>
      <w:pPr>
        <w:pStyle w:val="CaptionedFigure"/>
      </w:pPr>
      <w:r>
        <w:drawing>
          <wp:inline>
            <wp:extent cx="5943600" cy="4086225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/var/folders/z1/hxwdx3tx27sfqwdrtqygfz080000gn/T/abnerworks.Typora/image-2025090511440983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0"/>
    <w:bookmarkStart w:id="34" w:name="Xa3c1a65684f91d2064a5c5e84c74630beff951b"/>
    <w:p>
      <w:pPr>
        <w:pStyle w:val="Heading3"/>
      </w:pPr>
      <w:r>
        <w:t xml:space="preserve">2.1.1 系统容器视图（C4-Container）</w:t>
      </w:r>
    </w:p>
    <w:p>
      <w:pPr>
        <w:numPr>
          <w:ilvl w:val="0"/>
          <w:numId w:val="1006"/>
        </w:numPr>
      </w:pPr>
      <w:r>
        <w:t xml:space="preserve">决策ADR-004：父子分段作为默认分段模式/原因：兼顾精准召回与上下文完整性/备选：仅通用分段/影响：问答准确率与可解释性提升/日期：2025-09-01</w:t>
      </w:r>
    </w:p>
    <w:p>
      <w:pPr>
        <w:numPr>
          <w:ilvl w:val="0"/>
          <w:numId w:val="1006"/>
        </w:numPr>
      </w:pPr>
      <w:r>
        <w:t xml:space="preserve">决策ADR-005：采用混合检索（语义+关键词）与可选重排序/原因：覆盖缩写/ID/专有名词等关键词优势，同时保留语义能力/备选：仅语义或仅关键词/影响：召回覆盖率提升，首字节延迟可控/日期：2025-09-01</w:t>
      </w:r>
    </w:p>
    <w:p>
      <w:pPr>
        <w:numPr>
          <w:ilvl w:val="0"/>
          <w:numId w:val="1006"/>
        </w:numPr>
      </w:pPr>
      <w:r>
        <w:t xml:space="preserve">决策ADR-006：引入多级缓存（本地内存+分布式KV）/原因：缓解热点查询与重复检索/备选：仅分布式缓存/影响：P95 延迟优化，成本下降/日期：2025-09-01</w:t>
      </w:r>
    </w:p>
    <w:p>
      <w:pPr>
        <w:numPr>
          <w:ilvl w:val="0"/>
          <w:numId w:val="1006"/>
        </w:numPr>
      </w:pPr>
      <w:r>
        <w:t xml:space="preserve">决策ADR-007：统一异步任务队列+DLQ/原因：提升稳定性与可恢复性/备选：同步处理/影响：峰值可用性提升/日期：2025-09-01</w:t>
      </w:r>
    </w:p>
    <w:p>
      <w:pPr>
        <w:numPr>
          <w:ilvl w:val="0"/>
          <w:numId w:val="1006"/>
        </w:numPr>
      </w:pPr>
      <w:r>
        <w:t xml:space="preserve">决策ADR-008：统一错误码与幂等键/原因：便于跨服务一致性与重试安全/备选：各自定义/影响：异常恢复效率提升/日期：2025-09-01</w:t>
      </w:r>
    </w:p>
    <w:p>
      <w:pPr>
        <w:pStyle w:val="CaptionedFigure"/>
      </w:pPr>
      <w:r>
        <w:drawing>
          <wp:inline>
            <wp:extent cx="5943600" cy="12318111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/var/folders/z1/hxwdx3tx27sfqwdrtqygfz080000gn/T/abnerworks.Typora/image-2025090511441143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8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4"/>
    <w:bookmarkStart w:id="35" w:name="Xc9cc0ac1d7acc04408432ae57a4048441512a22"/>
    <w:p>
      <w:pPr>
        <w:pStyle w:val="Heading3"/>
      </w:pPr>
      <w:r>
        <w:t xml:space="preserve">2.2 运行环境与技术栈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语言/框架</w:t>
      </w:r>
      <w:r>
        <w:t xml:space="preserve">：Python/Flask，前端Next.js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运行环境</w:t>
      </w:r>
      <w:r>
        <w:t xml:space="preserve">：Docker容器/Linux/16GB内存/8核CPU/高速网络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外部依赖</w:t>
      </w:r>
      <w:r>
        <w:t xml:space="preserve">：关系型数据库/向量数据库/消息队列/对象存储/搜索引擎/AI推理服务</w:t>
      </w:r>
    </w:p>
    <w:bookmarkEnd w:id="35"/>
    <w:bookmarkStart w:id="36" w:name="X6d71602aad97dddab0250fd339f94ac443cd466"/>
    <w:p>
      <w:pPr>
        <w:pStyle w:val="Heading3"/>
      </w:pPr>
      <w:r>
        <w:t xml:space="preserve">2.3 设计约束与关键决策（ADR）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决策ADR-001</w:t>
      </w:r>
      <w:r>
        <w:t xml:space="preserve">：采用检索增强生成(RAG)架构/原因：结合向量检索与生成模型优势/备选：纯检索或纯生成/影响：提升答案质量与可追溯性/日期：2025-09-01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决策ADR-002</w:t>
      </w:r>
      <w:r>
        <w:t xml:space="preserve">：使用向量数据库存储知识嵌入/原因：支持语义检索与快速相似度计算/备选：传统全文检索/影响：检索精度显著提升/日期：2025-09-01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决策ADR-003</w:t>
      </w:r>
      <w:r>
        <w:t xml:space="preserve">：采用分段化知识管理/原因：便于精确引用与上下文控制/备选：整篇文档检索/影响：提升引用精确性/日期：2025-09-01</w:t>
      </w:r>
    </w:p>
    <w:bookmarkEnd w:id="36"/>
    <w:bookmarkEnd w:id="37"/>
    <w:bookmarkStart w:id="126" w:name="Xd0bcc0bc086814cd252813c7443d596a51c559c"/>
    <w:p>
      <w:pPr>
        <w:pStyle w:val="Heading2"/>
      </w:pPr>
      <w:r>
        <w:t xml:space="preserve">3. 详细设计</w:t>
      </w:r>
    </w:p>
    <w:bookmarkStart w:id="42" w:name="X221ddb99ddf74a14f6aa9c5e0d27208efca2f22"/>
    <w:p>
      <w:pPr>
        <w:pStyle w:val="Heading3"/>
      </w:pPr>
      <w:r>
        <w:t xml:space="preserve">3.1 模块清单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模块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职责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主要接口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数据实体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关键流程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维修知识库管理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知识构建、检索、问答服务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知识库CRUD、问答API、检索服务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Dataset、Document、Segment、Message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知识接入→解析分段→向量索引→智能问答</w:t>
            </w:r>
          </w:p>
        </w:tc>
      </w:tr>
    </w:tbl>
    <w:bookmarkStart w:id="41" w:name="X992f60fb90b22f3c489a8562bdd4058853570ef"/>
    <w:p>
      <w:pPr>
        <w:pStyle w:val="Heading4"/>
      </w:pPr>
      <w:r>
        <w:t xml:space="preserve">3.2.0 模块组件与关系（更新）</w:t>
      </w:r>
    </w:p>
    <w:p>
      <w:pPr>
        <w:pStyle w:val="CaptionedFigure"/>
      </w:pPr>
      <w:r>
        <w:drawing>
          <wp:inline>
            <wp:extent cx="5943600" cy="9755308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/var/folders/z1/hxwdx3tx27sfqwdrtqygfz080000gn/T/abnerworks.Typora/image-2025090511441063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5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numPr>
          <w:ilvl w:val="0"/>
          <w:numId w:val="1009"/>
        </w:numPr>
      </w:pPr>
      <w:r>
        <w:t xml:space="preserve">设计要点：支持通用分段与父子分段两种模式；提供混合检索（向量+关键词）与重排序；全过程异步化与可回溯日志。</w:t>
      </w:r>
    </w:p>
    <w:p>
      <w:pPr>
        <w:pStyle w:val="FirstParagraph"/>
      </w:pPr>
      <w:r>
        <w:t xml:space="preserve">| 维修规划及资源智能化 | 计划生成、资源配置、冲突解决 | 计划API、资源管理API、调度API | Plan、Resource、Task、Schedule | 需求分析→计划生成→资源分配→冲突解决 |</w:t>
      </w:r>
      <w:r>
        <w:br/>
      </w:r>
      <w:r>
        <w:t xml:space="preserve">| 生产看板 | 多维度可视化展示、实时监控 | 看板API、数据聚合API、通知API | Dashboard、Metric、Alert、Report | 数据采集→实时计算→可视化展示→告警通知 |</w:t>
      </w:r>
      <w:r>
        <w:br/>
      </w:r>
      <w:r>
        <w:t xml:space="preserve">| 发动机检测辅助 | 智能检测、数据分析、预警管理 | 检测API、分析API、预警API | Detection、Analysis、Warning、Report | 检测规划→数据采集→智能分析→预警报告 |</w:t>
      </w:r>
    </w:p>
    <w:bookmarkEnd w:id="41"/>
    <w:bookmarkEnd w:id="42"/>
    <w:bookmarkStart w:id="60" w:name="Xcd1f06f4e6837b770e86dbc05216f701df9a7dc"/>
    <w:p>
      <w:pPr>
        <w:pStyle w:val="Heading3"/>
      </w:pPr>
      <w:r>
        <w:t xml:space="preserve">3.2 知识库构建与维护模块</w:t>
      </w:r>
    </w:p>
    <w:bookmarkStart w:id="44" w:name="X425ec8dab75e874b76b039a9c3184b305fa55c9"/>
    <w:p>
      <w:pPr>
        <w:pStyle w:val="Heading4"/>
      </w:pPr>
      <w:r>
        <w:t xml:space="preserve">3.2.1 职责与边界</w:t>
      </w:r>
    </w:p>
    <w:p>
      <w:pPr>
        <w:pStyle w:val="FirstParagraph"/>
      </w:pPr>
      <w:r>
        <w:rPr>
          <w:bCs/>
          <w:b/>
        </w:rPr>
        <w:t xml:space="preserve">核心职责</w:t>
      </w:r>
      <w:r>
        <w:t xml:space="preserve">：</w:t>
      </w:r>
    </w:p>
    <w:p>
      <w:pPr>
        <w:numPr>
          <w:ilvl w:val="0"/>
          <w:numId w:val="1010"/>
        </w:numPr>
      </w:pPr>
      <w:r>
        <w:t xml:space="preserve">实现维修手册、历史维修记录、维修经验与结构化工程文件等多来源知识的接入、分段、标注、检索参数配置与全生命周期维护</w:t>
      </w:r>
    </w:p>
    <w:p>
      <w:pPr>
        <w:numPr>
          <w:ilvl w:val="0"/>
          <w:numId w:val="1010"/>
        </w:numPr>
      </w:pPr>
      <w:r>
        <w:t xml:space="preserve">提供知识库的创建、更新、删除和版本管理功能</w:t>
      </w:r>
    </w:p>
    <w:p>
      <w:pPr>
        <w:numPr>
          <w:ilvl w:val="0"/>
          <w:numId w:val="1010"/>
        </w:numPr>
      </w:pPr>
      <w:r>
        <w:t xml:space="preserve">支持多种文档格式的解析和标准化处理</w:t>
      </w:r>
    </w:p>
    <w:p>
      <w:pPr>
        <w:numPr>
          <w:ilvl w:val="0"/>
          <w:numId w:val="1010"/>
        </w:numPr>
      </w:pPr>
      <w:r>
        <w:t xml:space="preserve">建立知识分段的向量索引和元数据索引</w:t>
      </w:r>
    </w:p>
    <w:p>
      <w:pPr>
        <w:pStyle w:val="FirstParagraph"/>
      </w:pPr>
      <w:r>
        <w:rPr>
          <w:bCs/>
          <w:b/>
        </w:rPr>
        <w:t xml:space="preserve">边界定义</w:t>
      </w:r>
      <w:r>
        <w:t xml:space="preserve">：</w:t>
      </w:r>
    </w:p>
    <w:p>
      <w:pPr>
        <w:numPr>
          <w:ilvl w:val="0"/>
          <w:numId w:val="1011"/>
        </w:numPr>
      </w:pPr>
      <w:r>
        <w:t xml:space="preserve">处理范围：TXT/MD/PDF/HTML/XLSX/DOCX/CSV等格式文档</w:t>
      </w:r>
    </w:p>
    <w:p>
      <w:pPr>
        <w:numPr>
          <w:ilvl w:val="0"/>
          <w:numId w:val="1011"/>
        </w:numPr>
      </w:pPr>
      <w:r>
        <w:t xml:space="preserve">不处理：音频/视频文件的直接解析（可接受转录文本）</w:t>
      </w:r>
    </w:p>
    <w:p>
      <w:pPr>
        <w:numPr>
          <w:ilvl w:val="0"/>
          <w:numId w:val="1011"/>
        </w:numPr>
      </w:pPr>
      <w:r>
        <w:t xml:space="preserve">分段模式：</w:t>
      </w:r>
    </w:p>
    <w:p>
      <w:pPr>
        <w:numPr>
          <w:ilvl w:val="1"/>
          <w:numId w:val="1012"/>
        </w:numPr>
      </w:pPr>
      <w:r>
        <w:t xml:space="preserve">通用分段：自定义分隔符/最大长度/重叠长度；适用常规文档</w:t>
      </w:r>
    </w:p>
    <w:p>
      <w:pPr>
        <w:numPr>
          <w:ilvl w:val="1"/>
          <w:numId w:val="1012"/>
        </w:numPr>
      </w:pPr>
      <w:r>
        <w:t xml:space="preserve">父子分段：子块精确检索 + 父块上下文补全；适用手册类、结构清晰文档</w:t>
      </w:r>
    </w:p>
    <w:p>
      <w:pPr>
        <w:numPr>
          <w:ilvl w:val="0"/>
          <w:numId w:val="1011"/>
        </w:numPr>
      </w:pPr>
      <w:r>
        <w:t xml:space="preserve">索引方式：</w:t>
      </w:r>
    </w:p>
    <w:p>
      <w:pPr>
        <w:numPr>
          <w:ilvl w:val="1"/>
          <w:numId w:val="1013"/>
        </w:numPr>
      </w:pPr>
      <w:r>
        <w:t xml:space="preserve">高质量索引：向量索引（语义检索，支持重排序）</w:t>
      </w:r>
    </w:p>
    <w:p>
      <w:pPr>
        <w:numPr>
          <w:ilvl w:val="1"/>
          <w:numId w:val="1013"/>
        </w:numPr>
      </w:pPr>
      <w:r>
        <w:t xml:space="preserve">经济索引：关键词倒排（用于低成本/精确词匹配场景）</w:t>
      </w:r>
    </w:p>
    <w:p>
      <w:pPr>
        <w:numPr>
          <w:ilvl w:val="0"/>
          <w:numId w:val="1011"/>
        </w:numPr>
      </w:pPr>
      <w:r>
        <w:t xml:space="preserve">检索模式：语义/全文/混合检索；支持TopK、Score阈值与重排模型</w:t>
      </w:r>
    </w:p>
    <w:p>
      <w:pPr>
        <w:numPr>
          <w:ilvl w:val="0"/>
          <w:numId w:val="1011"/>
        </w:numPr>
      </w:pPr>
      <w:r>
        <w:t xml:space="preserve">支持文档大小：单文件≤100MB，批量上传≤1GB</w:t>
      </w:r>
    </w:p>
    <w:p>
      <w:pPr>
        <w:numPr>
          <w:ilvl w:val="0"/>
          <w:numId w:val="1011"/>
        </w:numPr>
      </w:pPr>
      <w:r>
        <w:t xml:space="preserve">支持知识库规模：单库≤10万文档，≤1000万分段</w:t>
      </w:r>
    </w:p>
    <w:bookmarkStart w:id="43" w:name="Xcbcc8a1711d88acbbd4e1d9c851c8866728ca8a"/>
    <w:p>
      <w:pPr>
        <w:pStyle w:val="Heading5"/>
      </w:pPr>
      <w:r>
        <w:t xml:space="preserve">3.2.1.1 自研能力与创新点</w:t>
      </w:r>
    </w:p>
    <w:p>
      <w:pPr>
        <w:numPr>
          <w:ilvl w:val="0"/>
          <w:numId w:val="1014"/>
        </w:numPr>
      </w:pPr>
      <w:r>
        <w:t xml:space="preserve">自适应分段器：基于文档结构与标点统计自动选择分段粒度，支持父子分段动态阈值与重叠比例自调优</w:t>
      </w:r>
    </w:p>
    <w:p>
      <w:pPr>
        <w:numPr>
          <w:ilvl w:val="0"/>
          <w:numId w:val="1014"/>
        </w:numPr>
      </w:pPr>
      <w:r>
        <w:t xml:space="preserve">语义去噪与重复检测：结合指纹哈希与相似度阈值，消除重复段落与模板性水印文本</w:t>
      </w:r>
    </w:p>
    <w:p>
      <w:pPr>
        <w:numPr>
          <w:ilvl w:val="0"/>
          <w:numId w:val="1014"/>
        </w:numPr>
      </w:pPr>
      <w:r>
        <w:t xml:space="preserve">多路召回融合：关键词检索与语义检索并行，按可学习权重融合，支持基于反馈的在线学习</w:t>
      </w:r>
    </w:p>
    <w:p>
      <w:pPr>
        <w:numPr>
          <w:ilvl w:val="0"/>
          <w:numId w:val="1014"/>
        </w:numPr>
      </w:pPr>
      <w:r>
        <w:t xml:space="preserve">上下文预算器：依据模型上下文窗口与TopK、引用密度自动分配上下文预算，保证答案可解释性</w:t>
      </w:r>
    </w:p>
    <w:p>
      <w:pPr>
        <w:numPr>
          <w:ilvl w:val="0"/>
          <w:numId w:val="1014"/>
        </w:numPr>
      </w:pPr>
      <w:r>
        <w:t xml:space="preserve">引用可追溯：回答内置可点击引用锚点，定位至文档/章节/分段，提升审计与复核效率</w:t>
      </w:r>
    </w:p>
    <w:p>
      <w:pPr>
        <w:numPr>
          <w:ilvl w:val="0"/>
          <w:numId w:val="1014"/>
        </w:numPr>
      </w:pPr>
      <w:r>
        <w:t xml:space="preserve">命中测试与A/B评价：内置检索命中测试与问答离线评估集，支持策略灰度与快速回滚</w:t>
      </w:r>
    </w:p>
    <w:p>
      <w:pPr>
        <w:numPr>
          <w:ilvl w:val="0"/>
          <w:numId w:val="1014"/>
        </w:numPr>
      </w:pPr>
      <w:r>
        <w:t xml:space="preserve">可靠性增强：队列DLQ+幂等键+补偿事务，跨组件失败可恢复，提供端到端重试视图</w:t>
      </w:r>
    </w:p>
    <w:bookmarkEnd w:id="43"/>
    <w:bookmarkEnd w:id="44"/>
    <w:bookmarkStart w:id="45" w:name="X5775e281d36db5f82f2611df531cded96cc6f03"/>
    <w:p>
      <w:pPr>
        <w:pStyle w:val="Heading4"/>
      </w:pPr>
      <w:r>
        <w:t xml:space="preserve">3.2.2 接口定义（REST API）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接口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方法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路径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鉴权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入参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出参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错误码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创建知识库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name, permission, description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dataset_id,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知识库列表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page, limit, name_filter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datasets[], total, page_info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删除知识库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/v1/datasets/{dataset_id}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dataset_id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success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上传文档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/v1/datasets/{dataset_id}/document/create-by-file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multipart file, metadata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document_id,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400, 401, 413, 415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文档列表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/v1/datasets/{dataset_id}/documents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page, limit, status_filter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documents[], 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更新文档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/v1/datasets/{dataset_id}/documents/{document_id}/update-by-file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multipart file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document_id,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删除文档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/v1/datasets/{dataset_id}/documents/{document_id}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document_id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success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索引状态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/v1/datasets/{dataset_id}/documents/{batch}/indexing-status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batch_id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indexing_status, progress, error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</w:t>
            </w:r>
          </w:p>
        </w:tc>
      </w:tr>
    </w:tbl>
    <w:p>
      <w:pPr>
        <w:pStyle w:val="TextBody"/>
      </w:pPr>
      <w:r>
        <w:t xml:space="preserve">| 通过文本创建文档 | POST | /v1/datasets/{dataset_id}/document/create-by-text | Bearer Token | name, text, process_rule, retrieval_model | document_id, status | 400, 401, 413, 415 |</w:t>
      </w:r>
      <w:r>
        <w:br/>
      </w:r>
      <w:r>
        <w:t xml:space="preserve">| 通过文本更新文档 | POST | /v1/datasets/{dataset_id}/documents/{document_id}/update-by-text | Bearer Token | name, text, process_rule | document_id, status | 400, 401, 404 |</w:t>
      </w:r>
    </w:p>
    <w:p>
      <w:pPr>
        <w:pStyle w:val="TextBody"/>
      </w:pPr>
      <w:r>
        <w:rPr>
          <w:bCs/>
          <w:b/>
        </w:rPr>
        <w:t xml:space="preserve">示例请求</w:t>
      </w:r>
      <w:r>
        <w:t xml:space="preserve">：</w:t>
      </w:r>
    </w:p>
    <w:p>
      <w:pPr>
        <w:pStyle w:val="SourceCode"/>
      </w:pPr>
      <w:r>
        <w:rPr>
          <w:rStyle w:val="VerbatimChar"/>
        </w:rPr>
        <w:t xml:space="preserve">POST /v1/datasets HTTP/1.1</w:t>
      </w:r>
      <w:r>
        <w:br/>
      </w:r>
      <w:r>
        <w:rPr>
          <w:rStyle w:val="VerbatimChar"/>
        </w:rPr>
        <w:t xml:space="preserve">Content-Type: application/json</w:t>
      </w:r>
      <w:r>
        <w:br/>
      </w:r>
      <w:r>
        <w:rPr>
          <w:rStyle w:val="VerbatimChar"/>
        </w:rPr>
        <w:t xml:space="preserve">Authorization: Bearer eyJ0eXAiOiJKV1Q...</w:t>
      </w:r>
      <w:r>
        <w:br/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"name": "维修手册知识库",</w:t>
      </w:r>
      <w:r>
        <w:br/>
      </w:r>
      <w:r>
        <w:rPr>
          <w:rStyle w:val="VerbatimChar"/>
        </w:rPr>
        <w:t xml:space="preserve">  "permission": "only_me",</w:t>
      </w:r>
      <w:r>
        <w:br/>
      </w:r>
      <w:r>
        <w:rPr>
          <w:rStyle w:val="VerbatimChar"/>
        </w:rPr>
        <w:t xml:space="preserve">  "description": "X100发动机维修手册集合"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rPr>
          <w:bCs/>
          <w:b/>
        </w:rPr>
        <w:t xml:space="preserve">示例响应</w:t>
      </w:r>
      <w:r>
        <w:t xml:space="preserve">：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"code"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"message"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"success"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"kb_abc123"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"维修手册知识库"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"permission"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"only_me"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"document_count"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"created_at"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"2024-12-19T10:30:00Z"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}</w:t>
      </w:r>
      <w:r>
        <w:br/>
      </w:r>
      <w:r>
        <w:rPr>
          <w:rStyle w:val="FunctionTok"/>
        </w:rPr>
        <w:t xml:space="preserve">}</w:t>
      </w:r>
    </w:p>
    <w:bookmarkEnd w:id="45"/>
    <w:bookmarkStart w:id="46" w:name="Xb9c3d3166c8f874ad0cab38c9a8938bcfe63dab"/>
    <w:p>
      <w:pPr>
        <w:pStyle w:val="Heading4"/>
      </w:pPr>
      <w:r>
        <w:t xml:space="preserve">3.2.3 数据结构与存储</w:t>
      </w:r>
    </w:p>
    <w:p>
      <w:pPr>
        <w:pStyle w:val="FirstParagraph"/>
      </w:pPr>
      <w:r>
        <w:rPr>
          <w:bCs/>
          <w:b/>
        </w:rPr>
        <w:t xml:space="preserve">逻辑模型与实体</w:t>
      </w:r>
      <w:r>
        <w:t xml:space="preserve">：</w:t>
      </w:r>
    </w:p>
    <w:p>
      <w:pPr>
        <w:pStyle w:val="SourceCode"/>
      </w:pPr>
      <w:r>
        <w:rPr>
          <w:rStyle w:val="CommentTok"/>
        </w:rPr>
        <w:t xml:space="preserve">-- 知识库主表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datasets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UUID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gen_random_uuid(),</w:t>
      </w:r>
      <w:r>
        <w:br/>
      </w:r>
      <w:r>
        <w:rPr>
          <w:rStyle w:val="NormalTok"/>
        </w:rPr>
        <w:t xml:space="preserve">    name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permission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CHECK</w:t>
      </w:r>
      <w:r>
        <w:rPr>
          <w:rStyle w:val="NormalTok"/>
        </w:rPr>
        <w:t xml:space="preserve"> (permission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'only_me'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'all'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'partial'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description TEXT,</w:t>
      </w:r>
      <w:r>
        <w:br/>
      </w:r>
      <w:r>
        <w:rPr>
          <w:rStyle w:val="NormalTok"/>
        </w:rPr>
        <w:t xml:space="preserve">    created_by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created_at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updated_at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(name, created_by)</w:t>
      </w:r>
      <w:r>
        <w:br/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-- 文档表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documents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UUID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gen_random_uuid(),</w:t>
      </w:r>
      <w:r>
        <w:br/>
      </w:r>
      <w:r>
        <w:rPr>
          <w:rStyle w:val="NormalTok"/>
        </w:rPr>
        <w:t xml:space="preserve">    dataset_id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datasets(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CASCADE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name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file_id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status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'uploaded'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CHECK</w:t>
      </w:r>
      <w:r>
        <w:rPr>
          <w:rStyle w:val="NormalTok"/>
        </w:rPr>
        <w:t xml:space="preserve"> (status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'uploaded'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'parsing'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'indexing'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'enabled'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'disabled'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'archived'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word_count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parsing_completed_at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indexing_completed_at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created_at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updated_at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br/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-- 文档分段表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segments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UUID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gen_random_uuid(),</w:t>
      </w:r>
      <w:r>
        <w:br/>
      </w:r>
      <w:r>
        <w:rPr>
          <w:rStyle w:val="NormalTok"/>
        </w:rPr>
        <w:t xml:space="preserve">    document_id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documents(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CASCADE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position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content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word_count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tokens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keywords TEXT[],</w:t>
      </w:r>
      <w:r>
        <w:br/>
      </w:r>
      <w:r>
        <w:rPr>
          <w:rStyle w:val="NormalTok"/>
        </w:rPr>
        <w:t xml:space="preserve">    created_at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updated_at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br/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-- 索引设计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idx_documents_dataset_id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documents(dataset_id);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idx_documents_status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documents(status);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idx_segments_document_id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segments(document_id);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idx_segments_keywords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segments </w:t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GIN(keywords);</w:t>
      </w:r>
    </w:p>
    <w:p>
      <w:pPr>
        <w:pStyle w:val="FirstParagraph"/>
      </w:pPr>
      <w:r>
        <w:rPr>
          <w:bCs/>
          <w:b/>
        </w:rPr>
        <w:t xml:space="preserve">缓存键设计与过期策略</w:t>
      </w:r>
      <w:r>
        <w:t xml:space="preserve">：</w:t>
      </w:r>
    </w:p>
    <w:p>
      <w:pPr>
        <w:numPr>
          <w:ilvl w:val="0"/>
          <w:numId w:val="1015"/>
        </w:numPr>
      </w:pPr>
      <w:r>
        <w:t xml:space="preserve">知识库配置：</w:t>
      </w:r>
      <w:r>
        <w:rPr>
          <w:rStyle w:val="VerbatimChar"/>
        </w:rPr>
        <w:t xml:space="preserve">kb:config:{dataset_id}</w:t>
      </w:r>
      <w:r>
        <w:t xml:space="preserve"> </w:t>
      </w:r>
      <w:r>
        <w:t xml:space="preserve">(TTL: 1小时)</w:t>
      </w:r>
    </w:p>
    <w:p>
      <w:pPr>
        <w:numPr>
          <w:ilvl w:val="0"/>
          <w:numId w:val="1015"/>
        </w:numPr>
      </w:pPr>
      <w:r>
        <w:t xml:space="preserve">文档状态：</w:t>
      </w:r>
      <w:r>
        <w:rPr>
          <w:rStyle w:val="VerbatimChar"/>
        </w:rPr>
        <w:t xml:space="preserve">doc:status:{document_id}</w:t>
      </w:r>
      <w:r>
        <w:t xml:space="preserve"> </w:t>
      </w:r>
      <w:r>
        <w:t xml:space="preserve">(TTL: 30分钟)</w:t>
      </w:r>
    </w:p>
    <w:p>
      <w:pPr>
        <w:numPr>
          <w:ilvl w:val="0"/>
          <w:numId w:val="1015"/>
        </w:numPr>
      </w:pPr>
      <w:r>
        <w:t xml:space="preserve">检索结果：</w:t>
      </w:r>
      <w:r>
        <w:rPr>
          <w:rStyle w:val="VerbatimChar"/>
        </w:rPr>
        <w:t xml:space="preserve">search:{query_hash}:{dataset_id}</w:t>
      </w:r>
      <w:r>
        <w:t xml:space="preserve"> </w:t>
      </w:r>
      <w:r>
        <w:t xml:space="preserve">(TTL: 15分钟)</w:t>
      </w:r>
    </w:p>
    <w:bookmarkEnd w:id="46"/>
    <w:bookmarkStart w:id="50" w:name="X820220912951f6b41a03ea568cda01582f5c588"/>
    <w:p>
      <w:pPr>
        <w:pStyle w:val="Heading4"/>
      </w:pPr>
      <w:r>
        <w:t xml:space="preserve">3.2.4 核心流程</w:t>
      </w:r>
    </w:p>
    <w:p>
      <w:pPr>
        <w:pStyle w:val="CaptionedFigure"/>
      </w:pPr>
      <w:r>
        <w:drawing>
          <wp:inline>
            <wp:extent cx="5943600" cy="4331398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/var/folders/z1/hxwdx3tx27sfqwdrtqygfz080000gn/T/abnerworks.Typora/image-2025090511441136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0"/>
    <w:bookmarkStart w:id="54" w:name="Xe7bd1903ab79532fd8ef1ca757338ef02d54daa"/>
    <w:p>
      <w:pPr>
        <w:pStyle w:val="Heading4"/>
      </w:pPr>
      <w:r>
        <w:t xml:space="preserve">3.2.5 状态机</w:t>
      </w:r>
    </w:p>
    <w:p>
      <w:pPr>
        <w:pStyle w:val="CaptionedFigure"/>
      </w:pPr>
      <w:r>
        <w:drawing>
          <wp:inline>
            <wp:extent cx="3743325" cy="6715125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/var/folders/z1/hxwdx3tx27sfqwdrtqygfz080000gn/T/abnerworks.Typora/image-2025090511440974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6715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4"/>
    <w:bookmarkStart w:id="55" w:name="Xea1750cb6ff7a775eb64000716bf2f8d05abea3"/>
    <w:p>
      <w:pPr>
        <w:pStyle w:val="Heading4"/>
      </w:pPr>
      <w:r>
        <w:t xml:space="preserve">3.2.6 错误处理与重试</w:t>
      </w:r>
    </w:p>
    <w:p>
      <w:pPr>
        <w:pStyle w:val="FirstParagraph"/>
      </w:pPr>
      <w:r>
        <w:rPr>
          <w:bCs/>
          <w:b/>
        </w:rPr>
        <w:t xml:space="preserve">错误分类、错误码、幂等策略</w:t>
      </w:r>
      <w:r>
        <w:t xml:space="preserve">：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错误类型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错误码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描述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重试策略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幂等处理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文件格式错误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不支持的文件格式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不重试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返回相同错误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文件过大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文件大小超限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不重试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返回相同错误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解析失败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文档内容解析失败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指数退避，最多3次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基于文档ID幂等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索引失败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向量索引构建失败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指数退避，最多5次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基于分段ID幂等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知识库名称冲突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409001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知识库名称已存在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不重试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返回现有知识库ID</w:t>
            </w:r>
          </w:p>
        </w:tc>
      </w:tr>
    </w:tbl>
    <w:p>
      <w:pPr>
        <w:pStyle w:val="TextBody"/>
      </w:pPr>
      <w:r>
        <w:rPr>
          <w:bCs/>
          <w:b/>
        </w:rPr>
        <w:t xml:space="preserve">补偿事务</w:t>
      </w:r>
      <w:r>
        <w:t xml:space="preserve">：</w:t>
      </w:r>
    </w:p>
    <w:p>
      <w:pPr>
        <w:numPr>
          <w:ilvl w:val="0"/>
          <w:numId w:val="1016"/>
        </w:numPr>
      </w:pPr>
      <w:r>
        <w:t xml:space="preserve">文档上传失败：清理已上传的文件和数据库记录</w:t>
      </w:r>
    </w:p>
    <w:p>
      <w:pPr>
        <w:numPr>
          <w:ilvl w:val="0"/>
          <w:numId w:val="1016"/>
        </w:numPr>
      </w:pPr>
      <w:r>
        <w:t xml:space="preserve">索引构建失败：保留文档记录，标记为失败状态，支持重新索引</w:t>
      </w:r>
    </w:p>
    <w:bookmarkEnd w:id="55"/>
    <w:bookmarkStart w:id="56" w:name="Xf4658245f9067f177dc9a79e8062ff4e9a0d0ca"/>
    <w:p>
      <w:pPr>
        <w:pStyle w:val="Heading4"/>
      </w:pPr>
      <w:r>
        <w:t xml:space="preserve">3.2.7 配置项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默认值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范围/限制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作用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生效方式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MAX_FILE_SIZE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100MB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1MB~500MB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单文件最大大小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重启生效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MAX_BATCH_SIZE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1GB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100MB~5GB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批量上传最大大小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重启生效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PARSING_TIMEOUT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60s~1800s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文档解析超时时间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INDEXING_BATCH_SIZE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10~1000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批量索引分段数量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RETRY_MAX_ATTEMPTS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1~10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最大重试次数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CACHE_TTL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3600s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300s~86400s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缓存过期时间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</w:tbl>
    <w:bookmarkEnd w:id="56"/>
    <w:bookmarkStart w:id="57" w:name="Xc90c898003cbe7d6b6d3f0cc40f9012e8898cf1"/>
    <w:p>
      <w:pPr>
        <w:pStyle w:val="Heading4"/>
      </w:pPr>
      <w:r>
        <w:t xml:space="preserve">3.2.8 性能与容量规划</w:t>
      </w:r>
    </w:p>
    <w:p>
      <w:pPr>
        <w:pStyle w:val="FirstParagraph"/>
      </w:pPr>
      <w:r>
        <w:rPr>
          <w:bCs/>
          <w:b/>
        </w:rPr>
        <w:t xml:space="preserve">QPS/吞吐/延迟目标</w:t>
      </w:r>
      <w:r>
        <w:t xml:space="preserve">：</w:t>
      </w:r>
    </w:p>
    <w:p>
      <w:pPr>
        <w:numPr>
          <w:ilvl w:val="0"/>
          <w:numId w:val="1017"/>
        </w:numPr>
      </w:pPr>
      <w:r>
        <w:t xml:space="preserve">文档上传：50 QPS，响应时间 ≤ 2秒</w:t>
      </w:r>
    </w:p>
    <w:p>
      <w:pPr>
        <w:numPr>
          <w:ilvl w:val="0"/>
          <w:numId w:val="1017"/>
        </w:numPr>
      </w:pPr>
      <w:r>
        <w:t xml:space="preserve">文档列表查询：200 QPS，响应时间 ≤ 500ms</w:t>
      </w:r>
    </w:p>
    <w:p>
      <w:pPr>
        <w:numPr>
          <w:ilvl w:val="0"/>
          <w:numId w:val="1017"/>
        </w:numPr>
      </w:pPr>
      <w:r>
        <w:t xml:space="preserve">文档解析：单文档10MB ≤ 30秒</w:t>
      </w:r>
    </w:p>
    <w:p>
      <w:pPr>
        <w:numPr>
          <w:ilvl w:val="0"/>
          <w:numId w:val="1017"/>
        </w:numPr>
      </w:pPr>
      <w:r>
        <w:t xml:space="preserve">向量索引：1000分段/分钟</w:t>
      </w:r>
    </w:p>
    <w:p>
      <w:pPr>
        <w:pStyle w:val="FirstParagraph"/>
      </w:pPr>
      <w:r>
        <w:rPr>
          <w:bCs/>
          <w:b/>
        </w:rPr>
        <w:t xml:space="preserve">并发处理</w:t>
      </w:r>
      <w:r>
        <w:t xml:space="preserve">：</w:t>
      </w:r>
    </w:p>
    <w:p>
      <w:pPr>
        <w:numPr>
          <w:ilvl w:val="0"/>
          <w:numId w:val="1018"/>
        </w:numPr>
      </w:pPr>
      <w:r>
        <w:t xml:space="preserve">支持100个并发上传任务</w:t>
      </w:r>
    </w:p>
    <w:p>
      <w:pPr>
        <w:numPr>
          <w:ilvl w:val="0"/>
          <w:numId w:val="1018"/>
        </w:numPr>
      </w:pPr>
      <w:r>
        <w:t xml:space="preserve">解析队列：10个worker并行处理</w:t>
      </w:r>
    </w:p>
    <w:p>
      <w:pPr>
        <w:numPr>
          <w:ilvl w:val="0"/>
          <w:numId w:val="1018"/>
        </w:numPr>
      </w:pPr>
      <w:r>
        <w:t xml:space="preserve">索引队列：5个worker并行处理</w:t>
      </w:r>
    </w:p>
    <w:p>
      <w:pPr>
        <w:pStyle w:val="FirstParagraph"/>
      </w:pPr>
      <w:r>
        <w:rPr>
          <w:bCs/>
          <w:b/>
        </w:rPr>
        <w:t xml:space="preserve">扩展策略</w:t>
      </w:r>
      <w:r>
        <w:t xml:space="preserve">：</w:t>
      </w:r>
    </w:p>
    <w:p>
      <w:pPr>
        <w:numPr>
          <w:ilvl w:val="0"/>
          <w:numId w:val="1019"/>
        </w:numPr>
      </w:pPr>
      <w:r>
        <w:t xml:space="preserve">水平扩展：API服务无状态，支持负载均衡</w:t>
      </w:r>
    </w:p>
    <w:p>
      <w:pPr>
        <w:numPr>
          <w:ilvl w:val="0"/>
          <w:numId w:val="1019"/>
        </w:numPr>
      </w:pPr>
      <w:r>
        <w:t xml:space="preserve">存储扩展：数据库分片，向量库集群</w:t>
      </w:r>
    </w:p>
    <w:p>
      <w:pPr>
        <w:numPr>
          <w:ilvl w:val="0"/>
          <w:numId w:val="1019"/>
        </w:numPr>
      </w:pPr>
      <w:r>
        <w:t xml:space="preserve">计算扩展：解析和索引服务独立扩容</w:t>
      </w:r>
    </w:p>
    <w:bookmarkEnd w:id="57"/>
    <w:bookmarkStart w:id="58" w:name="X2d58d39ad8a3a57b7f014d1da68193081975d61"/>
    <w:p>
      <w:pPr>
        <w:pStyle w:val="Heading4"/>
      </w:pPr>
      <w:r>
        <w:t xml:space="preserve">3.2.9 安全与合规</w:t>
      </w:r>
    </w:p>
    <w:p>
      <w:pPr>
        <w:pStyle w:val="FirstParagraph"/>
      </w:pPr>
      <w:r>
        <w:rPr>
          <w:bCs/>
          <w:b/>
        </w:rPr>
        <w:t xml:space="preserve">鉴权鉴权</w:t>
      </w:r>
      <w:r>
        <w:t xml:space="preserve">：</w:t>
      </w:r>
    </w:p>
    <w:p>
      <w:pPr>
        <w:numPr>
          <w:ilvl w:val="0"/>
          <w:numId w:val="1020"/>
        </w:numPr>
      </w:pPr>
      <w:r>
        <w:t xml:space="preserve">JWT Token身份验证</w:t>
      </w:r>
    </w:p>
    <w:p>
      <w:pPr>
        <w:numPr>
          <w:ilvl w:val="0"/>
          <w:numId w:val="1020"/>
        </w:numPr>
      </w:pPr>
      <w:r>
        <w:t xml:space="preserve">基于角色的权限控制（RBAC）</w:t>
      </w:r>
    </w:p>
    <w:p>
      <w:pPr>
        <w:numPr>
          <w:ilvl w:val="0"/>
          <w:numId w:val="1020"/>
        </w:numPr>
      </w:pPr>
      <w:r>
        <w:t xml:space="preserve">知识库级别的访问控制</w:t>
      </w:r>
    </w:p>
    <w:p>
      <w:pPr>
        <w:pStyle w:val="FirstParagraph"/>
      </w:pPr>
      <w:r>
        <w:rPr>
          <w:bCs/>
          <w:b/>
        </w:rPr>
        <w:t xml:space="preserve">加密与审计</w:t>
      </w:r>
      <w:r>
        <w:t xml:space="preserve">：</w:t>
      </w:r>
    </w:p>
    <w:p>
      <w:pPr>
        <w:numPr>
          <w:ilvl w:val="0"/>
          <w:numId w:val="1021"/>
        </w:numPr>
      </w:pPr>
      <w:r>
        <w:t xml:space="preserve">文档存储AES-256加密</w:t>
      </w:r>
    </w:p>
    <w:p>
      <w:pPr>
        <w:numPr>
          <w:ilvl w:val="0"/>
          <w:numId w:val="1021"/>
        </w:numPr>
      </w:pPr>
      <w:r>
        <w:t xml:space="preserve">敏感元数据脱敏显示</w:t>
      </w:r>
    </w:p>
    <w:p>
      <w:pPr>
        <w:numPr>
          <w:ilvl w:val="0"/>
          <w:numId w:val="1021"/>
        </w:numPr>
      </w:pPr>
      <w:r>
        <w:t xml:space="preserve">操作日志审计记录：创建、更新、删除、访问</w:t>
      </w:r>
    </w:p>
    <w:p>
      <w:pPr>
        <w:pStyle w:val="FirstParagraph"/>
      </w:pPr>
      <w:r>
        <w:rPr>
          <w:bCs/>
          <w:b/>
        </w:rPr>
        <w:t xml:space="preserve">权限最小化</w:t>
      </w:r>
      <w:r>
        <w:t xml:space="preserve">：</w:t>
      </w:r>
    </w:p>
    <w:p>
      <w:pPr>
        <w:numPr>
          <w:ilvl w:val="0"/>
          <w:numId w:val="1022"/>
        </w:numPr>
      </w:pPr>
      <w:r>
        <w:t xml:space="preserve">用户仅能访问授权的知识库</w:t>
      </w:r>
    </w:p>
    <w:p>
      <w:pPr>
        <w:numPr>
          <w:ilvl w:val="0"/>
          <w:numId w:val="1022"/>
        </w:numPr>
      </w:pPr>
      <w:r>
        <w:t xml:space="preserve">API接口按功能最小权限设计</w:t>
      </w:r>
    </w:p>
    <w:p>
      <w:pPr>
        <w:numPr>
          <w:ilvl w:val="0"/>
          <w:numId w:val="1022"/>
        </w:numPr>
      </w:pPr>
      <w:r>
        <w:t xml:space="preserve">数据库连接使用专用账户</w:t>
      </w:r>
    </w:p>
    <w:bookmarkEnd w:id="58"/>
    <w:bookmarkStart w:id="59" w:name="X03e25052a9c93ad6d9d0918fa6d4679814019d6"/>
    <w:p>
      <w:pPr>
        <w:pStyle w:val="Heading4"/>
      </w:pPr>
      <w:r>
        <w:t xml:space="preserve">3.2.10 可观测性</w:t>
      </w:r>
    </w:p>
    <w:p>
      <w:pPr>
        <w:pStyle w:val="FirstParagraph"/>
      </w:pPr>
      <w:r>
        <w:rPr>
          <w:bCs/>
          <w:b/>
        </w:rPr>
        <w:t xml:space="preserve">日志等级与结构</w:t>
      </w:r>
      <w:r>
        <w:t xml:space="preserve">：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"timestamp"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"2024-12-19T10:30:00Z"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"level"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"INFO"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"service"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"knowledge-service"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"module"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"document-upload"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"trace_id"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"abc123"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"user_id"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"user456"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"dataset_id"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"kb_789"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"message"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"Document uploaded successfully"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"duration_ms"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1200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"file_size"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2048576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Cs/>
          <w:b/>
        </w:rPr>
        <w:t xml:space="preserve">指标（Prometheus格式）</w:t>
      </w:r>
      <w:r>
        <w:t xml:space="preserve">：</w:t>
      </w:r>
    </w:p>
    <w:p>
      <w:pPr>
        <w:numPr>
          <w:ilvl w:val="0"/>
          <w:numId w:val="1023"/>
        </w:numPr>
      </w:pPr>
      <w:r>
        <w:rPr>
          <w:rStyle w:val="VerbatimChar"/>
        </w:rPr>
        <w:t xml:space="preserve">knowledge_document_upload_total{status="success|failed"}</w:t>
      </w:r>
      <w:r>
        <w:t xml:space="preserve"> </w:t>
      </w:r>
      <w:r>
        <w:t xml:space="preserve">- 文档上传计数</w:t>
      </w:r>
    </w:p>
    <w:p>
      <w:pPr>
        <w:numPr>
          <w:ilvl w:val="0"/>
          <w:numId w:val="1023"/>
        </w:numPr>
      </w:pPr>
      <w:r>
        <w:rPr>
          <w:rStyle w:val="VerbatimChar"/>
        </w:rPr>
        <w:t xml:space="preserve">knowledge_document_parsing_duration_seconds</w:t>
      </w:r>
      <w:r>
        <w:t xml:space="preserve"> </w:t>
      </w:r>
      <w:r>
        <w:t xml:space="preserve">- 解析耗时分布</w:t>
      </w:r>
    </w:p>
    <w:p>
      <w:pPr>
        <w:numPr>
          <w:ilvl w:val="0"/>
          <w:numId w:val="1023"/>
        </w:numPr>
      </w:pPr>
      <w:r>
        <w:rPr>
          <w:rStyle w:val="VerbatimChar"/>
        </w:rPr>
        <w:t xml:space="preserve">knowledge_indexing_queue_size</w:t>
      </w:r>
      <w:r>
        <w:t xml:space="preserve"> </w:t>
      </w:r>
      <w:r>
        <w:t xml:space="preserve">- 索引队列长度</w:t>
      </w:r>
    </w:p>
    <w:p>
      <w:pPr>
        <w:numPr>
          <w:ilvl w:val="0"/>
          <w:numId w:val="1023"/>
        </w:numPr>
      </w:pPr>
      <w:r>
        <w:rPr>
          <w:rStyle w:val="VerbatimChar"/>
        </w:rPr>
        <w:t xml:space="preserve">knowledge_storage_usage_bytes{dataset_id}</w:t>
      </w:r>
      <w:r>
        <w:t xml:space="preserve"> </w:t>
      </w:r>
      <w:r>
        <w:t xml:space="preserve">- 存储空间使用</w:t>
      </w:r>
    </w:p>
    <w:p>
      <w:pPr>
        <w:pStyle w:val="FirstParagraph"/>
      </w:pPr>
      <w:r>
        <w:rPr>
          <w:bCs/>
          <w:b/>
        </w:rPr>
        <w:t xml:space="preserve">告警阈值</w:t>
      </w:r>
      <w:r>
        <w:t xml:space="preserve">：</w:t>
      </w:r>
    </w:p>
    <w:p>
      <w:pPr>
        <w:numPr>
          <w:ilvl w:val="0"/>
          <w:numId w:val="1024"/>
        </w:numPr>
      </w:pPr>
      <w:r>
        <w:t xml:space="preserve">文档上传失败率 &gt; 5%</w:t>
      </w:r>
    </w:p>
    <w:p>
      <w:pPr>
        <w:numPr>
          <w:ilvl w:val="0"/>
          <w:numId w:val="1024"/>
        </w:numPr>
      </w:pPr>
      <w:r>
        <w:t xml:space="preserve">解析队列积压 &gt; 100个任务</w:t>
      </w:r>
    </w:p>
    <w:p>
      <w:pPr>
        <w:numPr>
          <w:ilvl w:val="0"/>
          <w:numId w:val="1024"/>
        </w:numPr>
      </w:pPr>
      <w:r>
        <w:t xml:space="preserve">索引构建失败率 &gt; 2%</w:t>
      </w:r>
    </w:p>
    <w:p>
      <w:pPr>
        <w:numPr>
          <w:ilvl w:val="0"/>
          <w:numId w:val="1024"/>
        </w:numPr>
      </w:pPr>
      <w:r>
        <w:t xml:space="preserve">存储使用率 &gt; 80%</w:t>
      </w:r>
    </w:p>
    <w:bookmarkEnd w:id="59"/>
    <w:bookmarkEnd w:id="60"/>
    <w:bookmarkStart w:id="77" w:name="X662871c71c679eb3b6a6f76732722dab8055c5c"/>
    <w:p>
      <w:pPr>
        <w:pStyle w:val="Heading3"/>
      </w:pPr>
      <w:r>
        <w:t xml:space="preserve">3.3 智能问答服务模块</w:t>
      </w:r>
    </w:p>
    <w:bookmarkStart w:id="61" w:name="Xc824b928d80499a8ceda074a00e8bde80a7552a"/>
    <w:p>
      <w:pPr>
        <w:pStyle w:val="Heading4"/>
      </w:pPr>
      <w:r>
        <w:t xml:space="preserve">3.3.1 职责与边界</w:t>
      </w:r>
    </w:p>
    <w:p>
      <w:pPr>
        <w:pStyle w:val="FirstParagraph"/>
      </w:pPr>
      <w:r>
        <w:rPr>
          <w:bCs/>
          <w:b/>
        </w:rPr>
        <w:t xml:space="preserve">核心职责</w:t>
      </w:r>
      <w:r>
        <w:t xml:space="preserve">：</w:t>
      </w:r>
    </w:p>
    <w:p>
      <w:pPr>
        <w:numPr>
          <w:ilvl w:val="0"/>
          <w:numId w:val="1025"/>
        </w:numPr>
      </w:pPr>
      <w:r>
        <w:t xml:space="preserve">实现面向维修场景的自然语言问题解析与答案生成</w:t>
      </w:r>
    </w:p>
    <w:p>
      <w:pPr>
        <w:numPr>
          <w:ilvl w:val="0"/>
          <w:numId w:val="1025"/>
        </w:numPr>
      </w:pPr>
      <w:r>
        <w:t xml:space="preserve">结合内部维修知识库进行检索增强生成(RAG)</w:t>
      </w:r>
    </w:p>
    <w:p>
      <w:pPr>
        <w:numPr>
          <w:ilvl w:val="0"/>
          <w:numId w:val="1025"/>
        </w:numPr>
      </w:pPr>
      <w:r>
        <w:t xml:space="preserve">提供可解释的答案与引用追溯功能</w:t>
      </w:r>
    </w:p>
    <w:p>
      <w:pPr>
        <w:numPr>
          <w:ilvl w:val="0"/>
          <w:numId w:val="1025"/>
        </w:numPr>
      </w:pPr>
      <w:r>
        <w:t xml:space="preserve">支持多轮对话和上下文理解</w:t>
      </w:r>
    </w:p>
    <w:p>
      <w:pPr>
        <w:pStyle w:val="FirstParagraph"/>
      </w:pPr>
      <w:r>
        <w:rPr>
          <w:bCs/>
          <w:b/>
        </w:rPr>
        <w:t xml:space="preserve">边界定义</w:t>
      </w:r>
      <w:r>
        <w:t xml:space="preserve">：</w:t>
      </w:r>
    </w:p>
    <w:p>
      <w:pPr>
        <w:numPr>
          <w:ilvl w:val="0"/>
          <w:numId w:val="1026"/>
        </w:numPr>
      </w:pPr>
      <w:r>
        <w:t xml:space="preserve">处理自然语言问题，长度≤2000字符</w:t>
      </w:r>
    </w:p>
    <w:p>
      <w:pPr>
        <w:numPr>
          <w:ilvl w:val="0"/>
          <w:numId w:val="1026"/>
        </w:numPr>
      </w:pPr>
      <w:r>
        <w:t xml:space="preserve">支持文本、图片、文档等多模态输入</w:t>
      </w:r>
    </w:p>
    <w:p>
      <w:pPr>
        <w:numPr>
          <w:ilvl w:val="0"/>
          <w:numId w:val="1026"/>
        </w:numPr>
      </w:pPr>
      <w:r>
        <w:t xml:space="preserve">答案生成时间：简单问题≤3秒，复杂问题≤10秒</w:t>
      </w:r>
    </w:p>
    <w:p>
      <w:pPr>
        <w:numPr>
          <w:ilvl w:val="0"/>
          <w:numId w:val="1026"/>
        </w:numPr>
      </w:pPr>
      <w:r>
        <w:t xml:space="preserve">支持的语言：中文、英文</w:t>
      </w:r>
    </w:p>
    <w:bookmarkEnd w:id="61"/>
    <w:bookmarkStart w:id="62" w:name="X72bcdc31ad2245057411714eda8d40e3b41c661"/>
    <w:p>
      <w:pPr>
        <w:pStyle w:val="Heading4"/>
      </w:pPr>
      <w:r>
        <w:t xml:space="preserve">3.3.2 接口定义（REST API）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接口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方法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路径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鉴权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入参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出参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错误码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发送问题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/v1/chat-messages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query, inputs, files, response_mode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answer, conversation_id, message_id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停止响应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/v1/chat-messages/{task_id}/stop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task_id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success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上传文件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/v1/files/upload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multipart file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file_id, name, size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400, 401, 413, 415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历史消息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/v1/messages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conversation_id, limit, before_id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messages[], has_more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会话列表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/v1/conversations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limit, before_id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conversations[], has_more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消息反馈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/v1/messages/{message_id}/feedbacks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rating, content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success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</w:t>
            </w:r>
          </w:p>
        </w:tc>
      </w:tr>
    </w:tbl>
    <w:p>
      <w:pPr>
        <w:pStyle w:val="TextBody"/>
      </w:pPr>
      <w:r>
        <w:rPr>
          <w:bCs/>
          <w:b/>
        </w:rPr>
        <w:t xml:space="preserve">示例请求</w:t>
      </w:r>
      <w:r>
        <w:t xml:space="preserve">：</w:t>
      </w:r>
    </w:p>
    <w:p>
      <w:pPr>
        <w:pStyle w:val="SourceCode"/>
      </w:pPr>
      <w:r>
        <w:rPr>
          <w:rStyle w:val="VerbatimChar"/>
        </w:rPr>
        <w:t xml:space="preserve">POST /v1/chat-messages HTTP/1.1</w:t>
      </w:r>
      <w:r>
        <w:br/>
      </w:r>
      <w:r>
        <w:rPr>
          <w:rStyle w:val="VerbatimChar"/>
        </w:rPr>
        <w:t xml:space="preserve">Content-Type: application/json</w:t>
      </w:r>
      <w:r>
        <w:br/>
      </w:r>
      <w:r>
        <w:rPr>
          <w:rStyle w:val="VerbatimChar"/>
        </w:rPr>
        <w:t xml:space="preserve">Authorization: Bearer eyJ0eXAiOiJKV1Q...</w:t>
      </w:r>
      <w:r>
        <w:br/>
      </w:r>
      <w:r>
        <w:br/>
      </w:r>
      <w:r>
        <w:br/>
      </w:r>
      <w:r>
        <w:rPr>
          <w:rStyle w:val="VerbatimChar"/>
        </w:rPr>
        <w:t xml:space="preserve">#### 3.3.11 检索增强生成（RAG）细节</w:t>
      </w:r>
      <w:r>
        <w:br/>
      </w:r>
      <w:r>
        <w:br/>
      </w:r>
      <w:r>
        <w:rPr>
          <w:rStyle w:val="VerbatimChar"/>
        </w:rPr>
        <w:t xml:space="preserve">- 候选召回：</w:t>
      </w:r>
      <w:r>
        <w:br/>
      </w:r>
      <w:r>
        <w:rPr>
          <w:rStyle w:val="VerbatimChar"/>
        </w:rPr>
        <w:t xml:space="preserve">  - 语义通道：查询向量化后在VDB中近邻检索，召回TopK_s</w:t>
      </w:r>
      <w:r>
        <w:br/>
      </w:r>
      <w:r>
        <w:rPr>
          <w:rStyle w:val="VerbatimChar"/>
        </w:rPr>
        <w:t xml:space="preserve">  - 关键词通道：倒排索引检索，召回TopK_k</w:t>
      </w:r>
      <w:r>
        <w:br/>
      </w:r>
      <w:r>
        <w:rPr>
          <w:rStyle w:val="VerbatimChar"/>
        </w:rPr>
        <w:t xml:space="preserve">  - 融合：按归一化分数执行MMR或学习到的权重融合，得到候选集K</w:t>
      </w:r>
      <w:r>
        <w:br/>
      </w:r>
      <w:r>
        <w:rPr>
          <w:rStyle w:val="VerbatimChar"/>
        </w:rPr>
        <w:t xml:space="preserve">- 重排序：</w:t>
      </w:r>
      <w:r>
        <w:br/>
      </w:r>
      <w:r>
        <w:rPr>
          <w:rStyle w:val="VerbatimChar"/>
        </w:rPr>
        <w:t xml:space="preserve">  - 基于启发式权重（语义相似、关键词覆盖、段落层级、时间衰减）或训练好的rerank模型重排</w:t>
      </w:r>
      <w:r>
        <w:br/>
      </w:r>
      <w:r>
        <w:rPr>
          <w:rStyle w:val="VerbatimChar"/>
        </w:rPr>
        <w:t xml:space="preserve">- 上下文构建：</w:t>
      </w:r>
      <w:r>
        <w:br/>
      </w:r>
      <w:r>
        <w:rPr>
          <w:rStyle w:val="VerbatimChar"/>
        </w:rPr>
        <w:t xml:space="preserve">  - 父子合并：命中子块时，自动选取对应父块，控制上下文预算与冗余去重</w:t>
      </w:r>
      <w:r>
        <w:br/>
      </w:r>
      <w:r>
        <w:rPr>
          <w:rStyle w:val="VerbatimChar"/>
        </w:rPr>
        <w:t xml:space="preserve">  - 预算器：根据模型上下文窗口、TopK、引用密度分配tokens上限</w:t>
      </w:r>
      <w:r>
        <w:br/>
      </w:r>
      <w:r>
        <w:rPr>
          <w:rStyle w:val="VerbatimChar"/>
        </w:rPr>
        <w:t xml:space="preserve">- 生成与引用：</w:t>
      </w:r>
      <w:r>
        <w:br/>
      </w:r>
      <w:r>
        <w:rPr>
          <w:rStyle w:val="VerbatimChar"/>
        </w:rPr>
        <w:t xml:space="preserve">  - 提示词模板注入引用占位符，生成后将段落引用替换为可追溯链接</w:t>
      </w:r>
      <w:r>
        <w:br/>
      </w:r>
      <w:r>
        <w:rPr>
          <w:rStyle w:val="VerbatimChar"/>
        </w:rPr>
        <w:t xml:space="preserve">- 质量反馈闭环：</w:t>
      </w:r>
      <w:r>
        <w:br/>
      </w:r>
      <w:r>
        <w:rPr>
          <w:rStyle w:val="VerbatimChar"/>
        </w:rPr>
        <w:t xml:space="preserve">  - 收集点击/评分/命中率指标，离线驱动召回权重/阈值自动微调</w:t>
      </w:r>
      <w:r>
        <w:br/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"query": "X100发动机启动失败怎么处理？",</w:t>
      </w:r>
      <w:r>
        <w:br/>
      </w:r>
      <w:r>
        <w:rPr>
          <w:rStyle w:val="VerbatimChar"/>
        </w:rPr>
        <w:t xml:space="preserve">  "inputs": {</w:t>
      </w:r>
      <w:r>
        <w:br/>
      </w:r>
      <w:r>
        <w:rPr>
          <w:rStyle w:val="VerbatimChar"/>
        </w:rPr>
        <w:t xml:space="preserve">    "device_model": "X100",</w:t>
      </w:r>
      <w:r>
        <w:br/>
      </w:r>
      <w:r>
        <w:rPr>
          <w:rStyle w:val="VerbatimChar"/>
        </w:rPr>
        <w:t xml:space="preserve">    "manual_version": "v2.0"</w:t>
      </w:r>
      <w:r>
        <w:br/>
      </w:r>
      <w:r>
        <w:rPr>
          <w:rStyle w:val="VerbatimChar"/>
        </w:rPr>
        <w:t xml:space="preserve">  },</w:t>
      </w:r>
      <w:r>
        <w:br/>
      </w:r>
      <w:r>
        <w:rPr>
          <w:rStyle w:val="VerbatimChar"/>
        </w:rPr>
        <w:t xml:space="preserve">  "response_mode": "streaming",</w:t>
      </w:r>
      <w:r>
        <w:br/>
      </w:r>
      <w:r>
        <w:rPr>
          <w:rStyle w:val="VerbatimChar"/>
        </w:rPr>
        <w:t xml:space="preserve">  "conversation_id": "conv_abc123"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rPr>
          <w:bCs/>
          <w:b/>
        </w:rPr>
        <w:t xml:space="preserve">示例响应</w:t>
      </w:r>
      <w:r>
        <w:t xml:space="preserve">：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"event"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"message"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"conversation_id"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"conv_abc123"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"message_id"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"msg_def456"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"answer"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"根据X100发动机维修手册，启动失败的排查步骤如下：</w:t>
      </w:r>
      <w:r>
        <w:rPr>
          <w:rStyle w:val="CharTok"/>
        </w:rPr>
        <w:t xml:space="preserve">\n\n</w:t>
      </w:r>
      <w:r>
        <w:rPr>
          <w:rStyle w:val="StringTok"/>
        </w:rPr>
        <w:t xml:space="preserve">1. 检查燃油供应系统..."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"retriever_resources"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"segment_id"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"seg_789"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"document_name"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"X100维修手册v2.0"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"content"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"启动系统故障排除..."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"score"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"position"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"page"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156</w:t>
      </w:r>
      <w:r>
        <w:rPr>
          <w:rStyle w:val="Function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"section"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"3.2.4"</w:t>
      </w:r>
      <w:r>
        <w:rPr>
          <w:rStyle w:val="FunctionTok"/>
        </w:rPr>
        <w:t xml:space="preserve">}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"metadata"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"usage"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rPr>
          <w:rStyle w:val="DataTypeTok"/>
        </w:rPr>
        <w:t xml:space="preserve">"tokens"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1250</w:t>
      </w:r>
      <w:r>
        <w:rPr>
          <w:rStyle w:val="Function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"cost"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0.025</w:t>
      </w:r>
      <w:r>
        <w:rPr>
          <w:rStyle w:val="Function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}</w:t>
      </w:r>
      <w:r>
        <w:br/>
      </w:r>
      <w:r>
        <w:rPr>
          <w:rStyle w:val="FunctionTok"/>
        </w:rPr>
        <w:t xml:space="preserve">}</w:t>
      </w:r>
    </w:p>
    <w:bookmarkEnd w:id="62"/>
    <w:bookmarkStart w:id="63" w:name="X96b5a206e406504a6edf2d5dde30e6041a60ded"/>
    <w:p>
      <w:pPr>
        <w:pStyle w:val="Heading4"/>
      </w:pPr>
      <w:r>
        <w:t xml:space="preserve">3.3.3 数据结构与存储</w:t>
      </w:r>
    </w:p>
    <w:p>
      <w:pPr>
        <w:pStyle w:val="FirstParagraph"/>
      </w:pPr>
      <w:r>
        <w:rPr>
          <w:bCs/>
          <w:b/>
        </w:rPr>
        <w:t xml:space="preserve">逻辑模型与实体</w:t>
      </w:r>
      <w:r>
        <w:t xml:space="preserve">：</w:t>
      </w:r>
    </w:p>
    <w:p>
      <w:pPr>
        <w:pStyle w:val="SourceCode"/>
      </w:pPr>
      <w:r>
        <w:rPr>
          <w:rStyle w:val="CommentTok"/>
        </w:rPr>
        <w:t xml:space="preserve">-- 会话表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conversations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UUID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gen_random_uuid(),</w:t>
      </w:r>
      <w:r>
        <w:br/>
      </w:r>
      <w:r>
        <w:rPr>
          <w:rStyle w:val="NormalTok"/>
        </w:rPr>
        <w:t xml:space="preserve">    user_id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name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inputs JSONB,</w:t>
      </w:r>
      <w:r>
        <w:br/>
      </w:r>
      <w:r>
        <w:rPr>
          <w:rStyle w:val="NormalTok"/>
        </w:rPr>
        <w:t xml:space="preserve">    status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'active'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CHECK</w:t>
      </w:r>
      <w:r>
        <w:rPr>
          <w:rStyle w:val="NormalTok"/>
        </w:rPr>
        <w:t xml:space="preserve"> (status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'active'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'archived'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created_at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updated_at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br/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-- 消息表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messages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UUID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gen_random_uuid(),</w:t>
      </w:r>
      <w:r>
        <w:br/>
      </w:r>
      <w:r>
        <w:rPr>
          <w:rStyle w:val="NormalTok"/>
        </w:rPr>
        <w:t xml:space="preserve">    conversation_id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conversations(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CASCADE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parent_message_id UUID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messages(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query</w:t>
      </w:r>
      <w:r>
        <w:rPr>
          <w:rStyle w:val="NormalTok"/>
        </w:rPr>
        <w:t xml:space="preserve"> TEXT,</w:t>
      </w:r>
      <w:r>
        <w:br/>
      </w:r>
      <w:r>
        <w:rPr>
          <w:rStyle w:val="NormalTok"/>
        </w:rPr>
        <w:t xml:space="preserve">    answer TEXT,</w:t>
      </w:r>
      <w:r>
        <w:br/>
      </w:r>
      <w:r>
        <w:rPr>
          <w:rStyle w:val="NormalTok"/>
        </w:rPr>
        <w:t xml:space="preserve">    error_message TEXT,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usage</w:t>
      </w:r>
      <w:r>
        <w:rPr>
          <w:rStyle w:val="NormalTok"/>
        </w:rPr>
        <w:t xml:space="preserve"> JSONB,</w:t>
      </w:r>
      <w:r>
        <w:br/>
      </w:r>
      <w:r>
        <w:rPr>
          <w:rStyle w:val="NormalTok"/>
        </w:rPr>
        <w:t xml:space="preserve">    retriever_resources JSONB,</w:t>
      </w:r>
      <w:r>
        <w:br/>
      </w:r>
      <w:r>
        <w:rPr>
          <w:rStyle w:val="NormalTok"/>
        </w:rPr>
        <w:t xml:space="preserve">    agent_thoughts JSONB,</w:t>
      </w:r>
      <w:r>
        <w:br/>
      </w:r>
      <w:r>
        <w:rPr>
          <w:rStyle w:val="NormalTok"/>
        </w:rPr>
        <w:t xml:space="preserve">    message_tokens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answer_tokens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total_tokens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created_at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br/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-- 消息反馈表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message_feedbacks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UUID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gen_random_uuid(),</w:t>
      </w:r>
      <w:r>
        <w:br/>
      </w:r>
      <w:r>
        <w:rPr>
          <w:rStyle w:val="NormalTok"/>
        </w:rPr>
        <w:t xml:space="preserve">    message_id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messages(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CASCADE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rating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CHECK</w:t>
      </w:r>
      <w:r>
        <w:rPr>
          <w:rStyle w:val="NormalTok"/>
        </w:rPr>
        <w:t xml:space="preserve"> (rating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'like'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'dislike'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content TEXT,</w:t>
      </w:r>
      <w:r>
        <w:br/>
      </w:r>
      <w:r>
        <w:rPr>
          <w:rStyle w:val="NormalTok"/>
        </w:rPr>
        <w:t xml:space="preserve">    created_at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br/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-- 索引设计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idx_conversations_user_id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conversations(user_id);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idx_messages_conversation_id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messages(conversation_id);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idx_messages_created_at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messages(created_at);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idx_message_feedbacks_message_id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message_feedbacks(message_id);</w:t>
      </w:r>
    </w:p>
    <w:p>
      <w:pPr>
        <w:pStyle w:val="FirstParagraph"/>
      </w:pPr>
      <w:r>
        <w:rPr>
          <w:bCs/>
          <w:b/>
        </w:rPr>
        <w:t xml:space="preserve">缓存键设计与过期策略</w:t>
      </w:r>
      <w:r>
        <w:t xml:space="preserve">：</w:t>
      </w:r>
    </w:p>
    <w:p>
      <w:pPr>
        <w:numPr>
          <w:ilvl w:val="0"/>
          <w:numId w:val="1027"/>
        </w:numPr>
      </w:pPr>
      <w:r>
        <w:t xml:space="preserve">会话上下文：</w:t>
      </w:r>
      <w:r>
        <w:rPr>
          <w:rStyle w:val="VerbatimChar"/>
        </w:rPr>
        <w:t xml:space="preserve">conv:context:{conversation_id}</w:t>
      </w:r>
      <w:r>
        <w:t xml:space="preserve"> </w:t>
      </w:r>
      <w:r>
        <w:t xml:space="preserve">(TTL: 2小时)</w:t>
      </w:r>
    </w:p>
    <w:p>
      <w:pPr>
        <w:numPr>
          <w:ilvl w:val="0"/>
          <w:numId w:val="1027"/>
        </w:numPr>
      </w:pPr>
      <w:r>
        <w:t xml:space="preserve">用户偏好：</w:t>
      </w:r>
      <w:r>
        <w:rPr>
          <w:rStyle w:val="VerbatimChar"/>
        </w:rPr>
        <w:t xml:space="preserve">user:pref:{user_id}</w:t>
      </w:r>
      <w:r>
        <w:t xml:space="preserve"> </w:t>
      </w:r>
      <w:r>
        <w:t xml:space="preserve">(TTL: 24小时)</w:t>
      </w:r>
    </w:p>
    <w:p>
      <w:pPr>
        <w:numPr>
          <w:ilvl w:val="0"/>
          <w:numId w:val="1027"/>
        </w:numPr>
      </w:pPr>
      <w:r>
        <w:t xml:space="preserve">问答缓存：</w:t>
      </w:r>
      <w:r>
        <w:rPr>
          <w:rStyle w:val="VerbatimChar"/>
        </w:rPr>
        <w:t xml:space="preserve">qa:cache:{query_hash}:{inputs_hash}</w:t>
      </w:r>
      <w:r>
        <w:t xml:space="preserve"> </w:t>
      </w:r>
      <w:r>
        <w:t xml:space="preserve">(TTL: 1小时)</w:t>
      </w:r>
    </w:p>
    <w:bookmarkEnd w:id="63"/>
    <w:bookmarkStart w:id="67" w:name="X914779be804b951b7056c803e70423e69a0df0d"/>
    <w:p>
      <w:pPr>
        <w:pStyle w:val="Heading4"/>
      </w:pPr>
      <w:r>
        <w:t xml:space="preserve">3.3.4 核心流程</w:t>
      </w:r>
    </w:p>
    <w:p>
      <w:pPr>
        <w:pStyle w:val="CaptionedFigure"/>
      </w:pPr>
      <w:r>
        <w:drawing>
          <wp:inline>
            <wp:extent cx="5943600" cy="4101084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/var/folders/z1/hxwdx3tx27sfqwdrtqygfz080000gn/T/abnerworks.Typora/image-2025090511441067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1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7"/>
    <w:bookmarkStart w:id="71" w:name="X47e3ef4329560cf25444744fd1ab4085617f5e1"/>
    <w:p>
      <w:pPr>
        <w:pStyle w:val="Heading4"/>
      </w:pPr>
      <w:r>
        <w:t xml:space="preserve">3.3.5 状态机</w:t>
      </w:r>
    </w:p>
    <w:p>
      <w:pPr>
        <w:pStyle w:val="CaptionedFigure"/>
      </w:pPr>
      <w:r>
        <w:drawing>
          <wp:inline>
            <wp:extent cx="3200400" cy="6705147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/var/folders/z1/hxwdx3tx27sfqwdrtqygfz080000gn/T/abnerworks.Typora/image-20250905114411339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705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71"/>
    <w:bookmarkStart w:id="72" w:name="X267ff389c0aa86d0d5aa793687c332f403a4fd3"/>
    <w:p>
      <w:pPr>
        <w:pStyle w:val="Heading4"/>
      </w:pPr>
      <w:r>
        <w:t xml:space="preserve">3.3.6 错误处理与重试</w:t>
      </w:r>
    </w:p>
    <w:p>
      <w:pPr>
        <w:pStyle w:val="FirstParagraph"/>
      </w:pPr>
      <w:r>
        <w:rPr>
          <w:bCs/>
          <w:b/>
        </w:rPr>
        <w:t xml:space="preserve">错误分类、错误码、幂等策略</w:t>
      </w:r>
      <w:r>
        <w:t xml:space="preserve">：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错误类型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错误码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描述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重试策略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幂等处理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问题格式错误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问题内容为空或格式错误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不重试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返回相同错误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模型服务超时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语言模型响应超时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指数退避，最多2次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基于消息ID幂等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检索服务异常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知识库检索服务异常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线性退避，最多3次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基于查询哈希幂等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配额不足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429001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用户请求配额不足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不重试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返回配额重置时间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会话不存在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指定会话ID不存在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不重试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创建新会话</w:t>
            </w:r>
          </w:p>
        </w:tc>
      </w:tr>
    </w:tbl>
    <w:p>
      <w:pPr>
        <w:pStyle w:val="TextBody"/>
      </w:pPr>
      <w:r>
        <w:rPr>
          <w:bCs/>
          <w:b/>
        </w:rPr>
        <w:t xml:space="preserve">补偿事务</w:t>
      </w:r>
      <w:r>
        <w:t xml:space="preserve">：</w:t>
      </w:r>
    </w:p>
    <w:p>
      <w:pPr>
        <w:numPr>
          <w:ilvl w:val="0"/>
          <w:numId w:val="1028"/>
        </w:numPr>
      </w:pPr>
      <w:r>
        <w:t xml:space="preserve">生成失败：保留用户问题，标记答案状态为失败</w:t>
      </w:r>
    </w:p>
    <w:p>
      <w:pPr>
        <w:numPr>
          <w:ilvl w:val="0"/>
          <w:numId w:val="1028"/>
        </w:numPr>
      </w:pPr>
      <w:r>
        <w:t xml:space="preserve">检索异常：降级为基础回答模式，不提供引用</w:t>
      </w:r>
    </w:p>
    <w:bookmarkEnd w:id="72"/>
    <w:bookmarkStart w:id="73" w:name="X8b8b230da218acd6b2685d641c46160f6d7f1fe"/>
    <w:p>
      <w:pPr>
        <w:pStyle w:val="Heading4"/>
      </w:pPr>
      <w:r>
        <w:t xml:space="preserve">3.3.7 配置项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默认值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范围/限制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作用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生效方式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MAX_QUERY_LENGTH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100~5000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问题最大长度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RETRIEVAL_TOP_K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1~50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检索返回片段数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MIN_RELEVANCE_SCORE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0.1~0.9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最低相关度阈值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GENERATION_TIMEOUT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10s~120s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答案生成超时时间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MAX_TOKENS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512~4096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最大生成token数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CONVERSATION_TTL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7200s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3600s~86400s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会话上下文保持时间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</w:tbl>
    <w:bookmarkEnd w:id="73"/>
    <w:bookmarkStart w:id="74" w:name="X6715ed36ef3ef1628dfdc710678f322c53623e1"/>
    <w:p>
      <w:pPr>
        <w:pStyle w:val="Heading4"/>
      </w:pPr>
      <w:r>
        <w:t xml:space="preserve">3.3.8 性能与容量规划</w:t>
      </w:r>
    </w:p>
    <w:p>
      <w:pPr>
        <w:pStyle w:val="FirstParagraph"/>
      </w:pPr>
      <w:r>
        <w:rPr>
          <w:bCs/>
          <w:b/>
        </w:rPr>
        <w:t xml:space="preserve">QPS/吞吐/延迟目标</w:t>
      </w:r>
      <w:r>
        <w:t xml:space="preserve">：</w:t>
      </w:r>
    </w:p>
    <w:p>
      <w:pPr>
        <w:numPr>
          <w:ilvl w:val="0"/>
          <w:numId w:val="1029"/>
        </w:numPr>
      </w:pPr>
      <w:r>
        <w:t xml:space="preserve">问答请求：100 QPS，响应时间 ≤ 3秒(简单问题)</w:t>
      </w:r>
    </w:p>
    <w:p>
      <w:pPr>
        <w:numPr>
          <w:ilvl w:val="0"/>
          <w:numId w:val="1029"/>
        </w:numPr>
      </w:pPr>
      <w:r>
        <w:t xml:space="preserve">流式响应：首字节延迟 ≤ 1秒</w:t>
      </w:r>
    </w:p>
    <w:p>
      <w:pPr>
        <w:numPr>
          <w:ilvl w:val="0"/>
          <w:numId w:val="1029"/>
        </w:numPr>
      </w:pPr>
      <w:r>
        <w:t xml:space="preserve">历史消息查询：500 QPS，响应时间 ≤ 200ms</w:t>
      </w:r>
    </w:p>
    <w:p>
      <w:pPr>
        <w:numPr>
          <w:ilvl w:val="0"/>
          <w:numId w:val="1029"/>
        </w:numPr>
      </w:pPr>
      <w:r>
        <w:t xml:space="preserve">并发会话：支持1000个活跃会话</w:t>
      </w:r>
    </w:p>
    <w:p>
      <w:pPr>
        <w:pStyle w:val="FirstParagraph"/>
      </w:pPr>
      <w:r>
        <w:rPr>
          <w:bCs/>
          <w:b/>
        </w:rPr>
        <w:t xml:space="preserve">并发处理</w:t>
      </w:r>
      <w:r>
        <w:t xml:space="preserve">：</w:t>
      </w:r>
    </w:p>
    <w:p>
      <w:pPr>
        <w:numPr>
          <w:ilvl w:val="0"/>
          <w:numId w:val="1030"/>
        </w:numPr>
      </w:pPr>
      <w:r>
        <w:t xml:space="preserve">问答服务：20个worker并行处理</w:t>
      </w:r>
    </w:p>
    <w:p>
      <w:pPr>
        <w:numPr>
          <w:ilvl w:val="0"/>
          <w:numId w:val="1030"/>
        </w:numPr>
      </w:pPr>
      <w:r>
        <w:t xml:space="preserve">检索服务：异步调用，无阻塞</w:t>
      </w:r>
    </w:p>
    <w:p>
      <w:pPr>
        <w:numPr>
          <w:ilvl w:val="0"/>
          <w:numId w:val="1030"/>
        </w:numPr>
      </w:pPr>
      <w:r>
        <w:t xml:space="preserve">生成服务：支持流式处理</w:t>
      </w:r>
    </w:p>
    <w:p>
      <w:pPr>
        <w:pStyle w:val="FirstParagraph"/>
      </w:pPr>
      <w:r>
        <w:rPr>
          <w:bCs/>
          <w:b/>
        </w:rPr>
        <w:t xml:space="preserve">扩展策略</w:t>
      </w:r>
      <w:r>
        <w:t xml:space="preserve">：</w:t>
      </w:r>
    </w:p>
    <w:p>
      <w:pPr>
        <w:numPr>
          <w:ilvl w:val="0"/>
          <w:numId w:val="1031"/>
        </w:numPr>
      </w:pPr>
      <w:r>
        <w:t xml:space="preserve">水平扩展：问答服务无状态设计</w:t>
      </w:r>
    </w:p>
    <w:p>
      <w:pPr>
        <w:numPr>
          <w:ilvl w:val="0"/>
          <w:numId w:val="1031"/>
        </w:numPr>
      </w:pPr>
      <w:r>
        <w:t xml:space="preserve">缓存优化：多级缓存减少重复计算</w:t>
      </w:r>
    </w:p>
    <w:p>
      <w:pPr>
        <w:numPr>
          <w:ilvl w:val="0"/>
          <w:numId w:val="1031"/>
        </w:numPr>
      </w:pPr>
      <w:r>
        <w:t xml:space="preserve">模型优化：支持模型负载均衡</w:t>
      </w:r>
    </w:p>
    <w:bookmarkEnd w:id="74"/>
    <w:bookmarkStart w:id="75" w:name="X9a5bb4686aa99703484e039d7a5f89f29295adc"/>
    <w:p>
      <w:pPr>
        <w:pStyle w:val="Heading4"/>
      </w:pPr>
      <w:r>
        <w:t xml:space="preserve">3.3.9 安全与合规</w:t>
      </w:r>
    </w:p>
    <w:p>
      <w:pPr>
        <w:pStyle w:val="FirstParagraph"/>
      </w:pPr>
      <w:r>
        <w:rPr>
          <w:bCs/>
          <w:b/>
        </w:rPr>
        <w:t xml:space="preserve">鉴权鉴权</w:t>
      </w:r>
      <w:r>
        <w:t xml:space="preserve">：</w:t>
      </w:r>
    </w:p>
    <w:p>
      <w:pPr>
        <w:numPr>
          <w:ilvl w:val="0"/>
          <w:numId w:val="1032"/>
        </w:numPr>
      </w:pPr>
      <w:r>
        <w:t xml:space="preserve">JWT Token身份验证</w:t>
      </w:r>
    </w:p>
    <w:p>
      <w:pPr>
        <w:numPr>
          <w:ilvl w:val="0"/>
          <w:numId w:val="1032"/>
        </w:numPr>
      </w:pPr>
      <w:r>
        <w:t xml:space="preserve">用户级别的问答配额控制</w:t>
      </w:r>
    </w:p>
    <w:p>
      <w:pPr>
        <w:numPr>
          <w:ilvl w:val="0"/>
          <w:numId w:val="1032"/>
        </w:numPr>
      </w:pPr>
      <w:r>
        <w:t xml:space="preserve">敏感问题内容过滤</w:t>
      </w:r>
    </w:p>
    <w:p>
      <w:pPr>
        <w:pStyle w:val="FirstParagraph"/>
      </w:pPr>
      <w:r>
        <w:rPr>
          <w:bCs/>
          <w:b/>
        </w:rPr>
        <w:t xml:space="preserve">加密与审计</w:t>
      </w:r>
      <w:r>
        <w:t xml:space="preserve">：</w:t>
      </w:r>
    </w:p>
    <w:p>
      <w:pPr>
        <w:numPr>
          <w:ilvl w:val="0"/>
          <w:numId w:val="1033"/>
        </w:numPr>
      </w:pPr>
      <w:r>
        <w:t xml:space="preserve">会话内容传输加密</w:t>
      </w:r>
    </w:p>
    <w:p>
      <w:pPr>
        <w:numPr>
          <w:ilvl w:val="0"/>
          <w:numId w:val="1033"/>
        </w:numPr>
      </w:pPr>
      <w:r>
        <w:t xml:space="preserve">问答历史审计日志</w:t>
      </w:r>
    </w:p>
    <w:p>
      <w:pPr>
        <w:numPr>
          <w:ilvl w:val="0"/>
          <w:numId w:val="1033"/>
        </w:numPr>
      </w:pPr>
      <w:r>
        <w:t xml:space="preserve">用户隐私数据脱敏</w:t>
      </w:r>
    </w:p>
    <w:p>
      <w:pPr>
        <w:pStyle w:val="FirstParagraph"/>
      </w:pPr>
      <w:r>
        <w:rPr>
          <w:bCs/>
          <w:b/>
        </w:rPr>
        <w:t xml:space="preserve">权限最小化</w:t>
      </w:r>
      <w:r>
        <w:t xml:space="preserve">：</w:t>
      </w:r>
    </w:p>
    <w:p>
      <w:pPr>
        <w:numPr>
          <w:ilvl w:val="0"/>
          <w:numId w:val="1034"/>
        </w:numPr>
      </w:pPr>
      <w:r>
        <w:t xml:space="preserve">用户仅能访问自己的会话</w:t>
      </w:r>
    </w:p>
    <w:p>
      <w:pPr>
        <w:numPr>
          <w:ilvl w:val="0"/>
          <w:numId w:val="1034"/>
        </w:numPr>
      </w:pPr>
      <w:r>
        <w:t xml:space="preserve">知识库访问权限继承</w:t>
      </w:r>
    </w:p>
    <w:p>
      <w:pPr>
        <w:numPr>
          <w:ilvl w:val="0"/>
          <w:numId w:val="1034"/>
        </w:numPr>
      </w:pPr>
      <w:r>
        <w:t xml:space="preserve">API调用频率限制</w:t>
      </w:r>
    </w:p>
    <w:bookmarkEnd w:id="75"/>
    <w:bookmarkStart w:id="76" w:name="X77cfa18b6f5968c57b3b7af0f3a2e3bfeb02dd5"/>
    <w:p>
      <w:pPr>
        <w:pStyle w:val="Heading4"/>
      </w:pPr>
      <w:r>
        <w:t xml:space="preserve">3.3.10 可观测性</w:t>
      </w:r>
    </w:p>
    <w:p>
      <w:pPr>
        <w:pStyle w:val="FirstParagraph"/>
      </w:pPr>
      <w:r>
        <w:rPr>
          <w:bCs/>
          <w:b/>
        </w:rPr>
        <w:t xml:space="preserve">日志等级与结构</w:t>
      </w:r>
      <w:r>
        <w:t xml:space="preserve">：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"timestamp"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"2024-12-19T10:30:00Z"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"level"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"INFO"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"service"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"qa-service"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"module"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"chat-completion"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"trace_id"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"xyz789"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"user_id"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"user456"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"conversation_id"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"conv_123"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"message_id"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"msg_456"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"message"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"Answer generated successfully"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"duration_ms"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2800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"tokens_used"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1250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"relevance_score"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0.87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Cs/>
          <w:b/>
        </w:rPr>
        <w:t xml:space="preserve">指标（Prometheus格式）</w:t>
      </w:r>
      <w:r>
        <w:t xml:space="preserve">：</w:t>
      </w:r>
    </w:p>
    <w:p>
      <w:pPr>
        <w:numPr>
          <w:ilvl w:val="0"/>
          <w:numId w:val="1035"/>
        </w:numPr>
      </w:pPr>
      <w:r>
        <w:rPr>
          <w:rStyle w:val="VerbatimChar"/>
        </w:rPr>
        <w:t xml:space="preserve">qa_messages_total{status="success|failed|timeout"}</w:t>
      </w:r>
      <w:r>
        <w:t xml:space="preserve"> </w:t>
      </w:r>
      <w:r>
        <w:t xml:space="preserve">- 问答消息计数</w:t>
      </w:r>
    </w:p>
    <w:p>
      <w:pPr>
        <w:numPr>
          <w:ilvl w:val="0"/>
          <w:numId w:val="1035"/>
        </w:numPr>
      </w:pPr>
      <w:r>
        <w:rPr>
          <w:rStyle w:val="VerbatimChar"/>
        </w:rPr>
        <w:t xml:space="preserve">qa_response_duration_seconds</w:t>
      </w:r>
      <w:r>
        <w:t xml:space="preserve"> </w:t>
      </w:r>
      <w:r>
        <w:t xml:space="preserve">- 响应时间分布</w:t>
      </w:r>
    </w:p>
    <w:p>
      <w:pPr>
        <w:numPr>
          <w:ilvl w:val="0"/>
          <w:numId w:val="1035"/>
        </w:numPr>
      </w:pPr>
      <w:r>
        <w:rPr>
          <w:rStyle w:val="VerbatimChar"/>
        </w:rPr>
        <w:t xml:space="preserve">qa_tokens_usage_total</w:t>
      </w:r>
      <w:r>
        <w:t xml:space="preserve"> </w:t>
      </w:r>
      <w:r>
        <w:t xml:space="preserve">- Token使用量</w:t>
      </w:r>
    </w:p>
    <w:p>
      <w:pPr>
        <w:numPr>
          <w:ilvl w:val="0"/>
          <w:numId w:val="1035"/>
        </w:numPr>
      </w:pPr>
      <w:r>
        <w:rPr>
          <w:rStyle w:val="VerbatimChar"/>
        </w:rPr>
        <w:t xml:space="preserve">qa_relevance_score_histogram</w:t>
      </w:r>
      <w:r>
        <w:t xml:space="preserve"> </w:t>
      </w:r>
      <w:r>
        <w:t xml:space="preserve">- 相关度分数分布</w:t>
      </w:r>
    </w:p>
    <w:p>
      <w:pPr>
        <w:pStyle w:val="FirstParagraph"/>
      </w:pPr>
      <w:r>
        <w:rPr>
          <w:bCs/>
          <w:b/>
        </w:rPr>
        <w:t xml:space="preserve">告警阈值</w:t>
      </w:r>
      <w:r>
        <w:t xml:space="preserve">：</w:t>
      </w:r>
    </w:p>
    <w:p>
      <w:pPr>
        <w:numPr>
          <w:ilvl w:val="0"/>
          <w:numId w:val="1036"/>
        </w:numPr>
      </w:pPr>
      <w:r>
        <w:t xml:space="preserve">问答失败率 &gt; 3%</w:t>
      </w:r>
    </w:p>
    <w:p>
      <w:pPr>
        <w:numPr>
          <w:ilvl w:val="0"/>
          <w:numId w:val="1036"/>
        </w:numPr>
      </w:pPr>
      <w:r>
        <w:t xml:space="preserve">平均响应时间 &gt; 5秒</w:t>
      </w:r>
    </w:p>
    <w:p>
      <w:pPr>
        <w:numPr>
          <w:ilvl w:val="0"/>
          <w:numId w:val="1036"/>
        </w:numPr>
      </w:pPr>
      <w:r>
        <w:t xml:space="preserve">Token使用率 &gt; 90%</w:t>
      </w:r>
    </w:p>
    <w:p>
      <w:pPr>
        <w:numPr>
          <w:ilvl w:val="0"/>
          <w:numId w:val="1036"/>
        </w:numPr>
      </w:pPr>
      <w:r>
        <w:t xml:space="preserve">相关度分数 &lt; 0.5的比例 &gt; 20%</w:t>
      </w:r>
    </w:p>
    <w:bookmarkEnd w:id="76"/>
    <w:bookmarkEnd w:id="77"/>
    <w:bookmarkStart w:id="94" w:name="Xadeabd7c22611199e36246deb015ac80c9d8a5c"/>
    <w:p>
      <w:pPr>
        <w:pStyle w:val="Heading3"/>
      </w:pPr>
      <w:r>
        <w:t xml:space="preserve">3.4 检索与定位服务模块</w:t>
      </w:r>
    </w:p>
    <w:bookmarkStart w:id="78" w:name="X4c27c91127525031c08f7ceaf2c4d97f2ceac0e"/>
    <w:p>
      <w:pPr>
        <w:pStyle w:val="Heading4"/>
      </w:pPr>
      <w:r>
        <w:t xml:space="preserve">3.4.1 职责与边界</w:t>
      </w:r>
    </w:p>
    <w:p>
      <w:pPr>
        <w:pStyle w:val="FirstParagraph"/>
      </w:pPr>
      <w:r>
        <w:rPr>
          <w:bCs/>
          <w:b/>
        </w:rPr>
        <w:t xml:space="preserve">核心职责</w:t>
      </w:r>
      <w:r>
        <w:t xml:space="preserve">：</w:t>
      </w:r>
    </w:p>
    <w:p>
      <w:pPr>
        <w:numPr>
          <w:ilvl w:val="0"/>
          <w:numId w:val="1037"/>
        </w:numPr>
      </w:pPr>
      <w:r>
        <w:t xml:space="preserve">实现"按手册定位"的精准检索与跳转功能</w:t>
      </w:r>
    </w:p>
    <w:p>
      <w:pPr>
        <w:numPr>
          <w:ilvl w:val="0"/>
          <w:numId w:val="1037"/>
        </w:numPr>
      </w:pPr>
      <w:r>
        <w:t xml:space="preserve">提供关键词/语义/混合检索与父子分段上下文合并</w:t>
      </w:r>
    </w:p>
    <w:p>
      <w:pPr>
        <w:numPr>
          <w:ilvl w:val="0"/>
          <w:numId w:val="1037"/>
        </w:numPr>
      </w:pPr>
      <w:r>
        <w:t xml:space="preserve">支持多路召回、重排序与去重优化</w:t>
      </w:r>
    </w:p>
    <w:p>
      <w:pPr>
        <w:numPr>
          <w:ilvl w:val="0"/>
          <w:numId w:val="1037"/>
        </w:numPr>
      </w:pPr>
      <w:r>
        <w:t xml:space="preserve">提供检索质量监控与策略调优能力</w:t>
      </w:r>
    </w:p>
    <w:p>
      <w:pPr>
        <w:pStyle w:val="FirstParagraph"/>
      </w:pPr>
      <w:r>
        <w:rPr>
          <w:bCs/>
          <w:b/>
        </w:rPr>
        <w:t xml:space="preserve">边界定义</w:t>
      </w:r>
      <w:r>
        <w:t xml:space="preserve">：</w:t>
      </w:r>
    </w:p>
    <w:p>
      <w:pPr>
        <w:numPr>
          <w:ilvl w:val="0"/>
          <w:numId w:val="1038"/>
        </w:numPr>
      </w:pPr>
      <w:r>
        <w:t xml:space="preserve">支持向量检索、全文检索、混合检索三种模式</w:t>
      </w:r>
    </w:p>
    <w:p>
      <w:pPr>
        <w:numPr>
          <w:ilvl w:val="0"/>
          <w:numId w:val="1038"/>
        </w:numPr>
      </w:pPr>
      <w:r>
        <w:t xml:space="preserve">单次检索返回分段数：1~50个可配置</w:t>
      </w:r>
    </w:p>
    <w:p>
      <w:pPr>
        <w:numPr>
          <w:ilvl w:val="0"/>
          <w:numId w:val="1038"/>
        </w:numPr>
      </w:pPr>
      <w:r>
        <w:t xml:space="preserve">检索响应时间：≤1秒</w:t>
      </w:r>
    </w:p>
    <w:p>
      <w:pPr>
        <w:numPr>
          <w:ilvl w:val="0"/>
          <w:numId w:val="1038"/>
        </w:numPr>
      </w:pPr>
      <w:r>
        <w:t xml:space="preserve">支持外部知识库联合检索</w:t>
      </w:r>
    </w:p>
    <w:bookmarkEnd w:id="78"/>
    <w:bookmarkStart w:id="79" w:name="X79783657f9b3b31634345c29db96715dd1d245f"/>
    <w:p>
      <w:pPr>
        <w:pStyle w:val="Heading4"/>
      </w:pPr>
      <w:r>
        <w:t xml:space="preserve">3.4.2 接口定义（REST API）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接口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方法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路径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鉴权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入参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出参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错误码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知识检索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/v1/retrieval/search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query, dataset_ids, mode, top_k, score_threshold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segments[], total_found, search_id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手册定位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/v1/retrieval/locate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query, device_model, manual_version, section_hint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location_info, context_preview, reference_link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检索测试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/v1/retrieval/hit-testing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query, dataset_id, retrieval_model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segments[], scores[], debug_info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策略配置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/v1/retrieval/strategy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dataset_id, mode, parameters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strategy_id,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外部检索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/v1/retrieval/external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query, external_kb_id, max_segments, min_relevance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segments[], source_info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400, 401, 408</w:t>
            </w:r>
          </w:p>
        </w:tc>
      </w:tr>
    </w:tbl>
    <w:p>
      <w:pPr>
        <w:pStyle w:val="TextBody"/>
      </w:pPr>
      <w:r>
        <w:rPr>
          <w:bCs/>
          <w:b/>
        </w:rPr>
        <w:t xml:space="preserve">示例请求</w:t>
      </w:r>
      <w:r>
        <w:t xml:space="preserve">：</w:t>
      </w:r>
    </w:p>
    <w:p>
      <w:pPr>
        <w:pStyle w:val="SourceCode"/>
      </w:pPr>
      <w:r>
        <w:rPr>
          <w:rStyle w:val="VerbatimChar"/>
        </w:rPr>
        <w:t xml:space="preserve">POST /v1/retrieval/locate HTTP/1.1</w:t>
      </w:r>
      <w:r>
        <w:br/>
      </w:r>
      <w:r>
        <w:rPr>
          <w:rStyle w:val="VerbatimChar"/>
        </w:rPr>
        <w:t xml:space="preserve">Content-Type: application/json</w:t>
      </w:r>
      <w:r>
        <w:br/>
      </w:r>
      <w:r>
        <w:rPr>
          <w:rStyle w:val="VerbatimChar"/>
        </w:rPr>
        <w:t xml:space="preserve">Authorization: Bearer eyJ0eXAiOiJKV1Q...</w:t>
      </w:r>
      <w:r>
        <w:br/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"query": "如何复位燃油控制单元？",</w:t>
      </w:r>
      <w:r>
        <w:br/>
      </w:r>
      <w:r>
        <w:rPr>
          <w:rStyle w:val="VerbatimChar"/>
        </w:rPr>
        <w:t xml:space="preserve">  "device_model": "X100",</w:t>
      </w:r>
      <w:r>
        <w:br/>
      </w:r>
      <w:r>
        <w:rPr>
          <w:rStyle w:val="VerbatimChar"/>
        </w:rPr>
        <w:t xml:space="preserve">  "manual_version": "v2.0",</w:t>
      </w:r>
      <w:r>
        <w:br/>
      </w:r>
      <w:r>
        <w:rPr>
          <w:rStyle w:val="VerbatimChar"/>
        </w:rPr>
        <w:t xml:space="preserve">  "section_hint": "故障排除"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rPr>
          <w:bCs/>
          <w:b/>
        </w:rPr>
        <w:t xml:space="preserve">示例响应</w:t>
      </w:r>
      <w:r>
        <w:t xml:space="preserve">：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"code"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"message"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"success"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"location_info"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"manual_name"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"X100维修手册v2.0"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"chapter"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"第3章 故障排除"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"section"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"3.2.4"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"page"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156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"relevance_score"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0.95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"context_preview"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"燃油控制单元复位程序：</w:t>
      </w:r>
      <w:r>
        <w:rPr>
          <w:rStyle w:val="CharTok"/>
        </w:rPr>
        <w:t xml:space="preserve">\n</w:t>
      </w:r>
      <w:r>
        <w:rPr>
          <w:rStyle w:val="StringTok"/>
        </w:rPr>
        <w:t xml:space="preserve">1. 关闭主电源开关</w:t>
      </w:r>
      <w:r>
        <w:rPr>
          <w:rStyle w:val="CharTok"/>
        </w:rPr>
        <w:t xml:space="preserve">\n</w:t>
      </w:r>
      <w:r>
        <w:rPr>
          <w:rStyle w:val="StringTok"/>
        </w:rPr>
        <w:t xml:space="preserve">2. 等待30秒..."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"reference_link"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"/datasets/kb_123/documents/doc_456/segments/seg_789"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}</w:t>
      </w:r>
      <w:r>
        <w:br/>
      </w:r>
      <w:r>
        <w:rPr>
          <w:rStyle w:val="FunctionTok"/>
        </w:rPr>
        <w:t xml:space="preserve">}</w:t>
      </w:r>
    </w:p>
    <w:bookmarkEnd w:id="79"/>
    <w:bookmarkStart w:id="80" w:name="X179342ee80718c30ea265f430a9abd453b53e67"/>
    <w:p>
      <w:pPr>
        <w:pStyle w:val="Heading4"/>
      </w:pPr>
      <w:r>
        <w:t xml:space="preserve">3.4.3 数据结构与存储</w:t>
      </w:r>
    </w:p>
    <w:p>
      <w:pPr>
        <w:pStyle w:val="FirstParagraph"/>
      </w:pPr>
      <w:r>
        <w:rPr>
          <w:bCs/>
          <w:b/>
        </w:rPr>
        <w:t xml:space="preserve">逻辑模型与实体</w:t>
      </w:r>
      <w:r>
        <w:t xml:space="preserve">：</w:t>
      </w:r>
    </w:p>
    <w:p>
      <w:pPr>
        <w:pStyle w:val="SourceCode"/>
      </w:pPr>
      <w:r>
        <w:rPr>
          <w:rStyle w:val="CommentTok"/>
        </w:rPr>
        <w:t xml:space="preserve">-- 检索记录表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retrieval_records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UUID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gen_random_uuid(),</w:t>
      </w:r>
      <w:r>
        <w:br/>
      </w:r>
      <w:r>
        <w:rPr>
          <w:rStyle w:val="NormalTok"/>
        </w:rPr>
        <w:t xml:space="preserve">    dataset_id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query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mode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CHECK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mode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'vector'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'keyword'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'hybrid'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parameters</w:t>
      </w:r>
      <w:r>
        <w:rPr>
          <w:rStyle w:val="NormalTok"/>
        </w:rPr>
        <w:t xml:space="preserve"> JSONB,</w:t>
      </w:r>
      <w:r>
        <w:br/>
      </w:r>
      <w:r>
        <w:rPr>
          <w:rStyle w:val="NormalTok"/>
        </w:rPr>
        <w:t xml:space="preserve">    results_count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duration_ms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user_id UUID,</w:t>
      </w:r>
      <w:r>
        <w:br/>
      </w:r>
      <w:r>
        <w:rPr>
          <w:rStyle w:val="NormalTok"/>
        </w:rPr>
        <w:t xml:space="preserve">    created_at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br/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-- 检索策略表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retrieval_strategies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UUID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gen_random_uuid(),</w:t>
      </w:r>
      <w:r>
        <w:br/>
      </w:r>
      <w:r>
        <w:rPr>
          <w:rStyle w:val="NormalTok"/>
        </w:rPr>
        <w:t xml:space="preserve">    dataset_id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name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mode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parameters</w:t>
      </w:r>
      <w:r>
        <w:rPr>
          <w:rStyle w:val="NormalTok"/>
        </w:rPr>
        <w:t xml:space="preserve"> JSONB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is_active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created_by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created_at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rPr>
          <w:rStyle w:val="NormalTok"/>
        </w:rPr>
        <w:t xml:space="preserve">,</w:t>
      </w:r>
      <w:r>
        <w:br/>
      </w:r>
      <w:r>
        <w:br/>
      </w:r>
      <w:r>
        <w:rPr>
          <w:rStyle w:val="NormalTok"/>
        </w:rPr>
        <w:t xml:space="preserve">###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.</w:t>
      </w:r>
      <w:r>
        <w:rPr>
          <w:rStyle w:val="FloatTok"/>
        </w:rPr>
        <w:t xml:space="preserve">4.11</w:t>
      </w:r>
      <w:r>
        <w:rPr>
          <w:rStyle w:val="NormalTok"/>
        </w:rPr>
        <w:t xml:space="preserve"> 检索评测与观测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线下评测：命中率(Recall@K)、精确率(Precision@K)、nDCG、覆盖率、重复率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线上指标：首字节延迟、P95 响应、TopK命中位置分布、重排提升率</w:t>
      </w:r>
      <w:r>
        <w:br/>
      </w:r>
      <w:r>
        <w:rPr>
          <w:rStyle w:val="OperatorTok"/>
        </w:rPr>
        <w:t xml:space="preserve">-</w:t>
      </w:r>
      <w:r>
        <w:rPr>
          <w:rStyle w:val="NormalTok"/>
        </w:rPr>
        <w:t xml:space="preserve"> 诊断工具：查询回放、阈值灵敏度曲线、权重热力图、错误用例库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(dataset_id, name)</w:t>
      </w:r>
      <w:r>
        <w:br/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-- 测试用例表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test_cases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UUID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gen_random_uuid(),</w:t>
      </w:r>
      <w:r>
        <w:br/>
      </w:r>
      <w:r>
        <w:rPr>
          <w:rStyle w:val="NormalTok"/>
        </w:rPr>
        <w:t xml:space="preserve">    dataset_id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query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expected_segments UUID[],</w:t>
      </w:r>
      <w:r>
        <w:br/>
      </w:r>
      <w:r>
        <w:rPr>
          <w:rStyle w:val="NormalTok"/>
        </w:rPr>
        <w:t xml:space="preserve">    expected_score_threshold </w:t>
      </w:r>
      <w:r>
        <w:rPr>
          <w:rStyle w:val="DataTypeTok"/>
        </w:rPr>
        <w:t xml:space="preserve">FLOAT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tags TEXT[],</w:t>
      </w:r>
      <w:r>
        <w:br/>
      </w:r>
      <w:r>
        <w:rPr>
          <w:rStyle w:val="NormalTok"/>
        </w:rPr>
        <w:t xml:space="preserve">    created_at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br/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-- 索引设计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idx_retrieval_records_dataset_id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retrieval_records(dataset_id);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idx_retrieval_records_created_at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retrieval_records(created_at);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idx_retrieval_strategies_dataset_id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retrieval_strategies(dataset_id);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idx_test_cases_dataset_id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test_cases(dataset_id);</w:t>
      </w:r>
    </w:p>
    <w:p>
      <w:pPr>
        <w:pStyle w:val="FirstParagraph"/>
      </w:pPr>
      <w:r>
        <w:rPr>
          <w:bCs/>
          <w:b/>
        </w:rPr>
        <w:t xml:space="preserve">缓存键设计与过期策略</w:t>
      </w:r>
      <w:r>
        <w:t xml:space="preserve">：</w:t>
      </w:r>
    </w:p>
    <w:p>
      <w:pPr>
        <w:numPr>
          <w:ilvl w:val="0"/>
          <w:numId w:val="1039"/>
        </w:numPr>
      </w:pPr>
      <w:r>
        <w:t xml:space="preserve">检索结果：</w:t>
      </w:r>
      <w:r>
        <w:rPr>
          <w:rStyle w:val="VerbatimChar"/>
        </w:rPr>
        <w:t xml:space="preserve">retrieval:cache:{query_hash}:{params_hash}</w:t>
      </w:r>
      <w:r>
        <w:t xml:space="preserve"> </w:t>
      </w:r>
      <w:r>
        <w:t xml:space="preserve">(TTL: 15分钟)</w:t>
      </w:r>
    </w:p>
    <w:p>
      <w:pPr>
        <w:numPr>
          <w:ilvl w:val="0"/>
          <w:numId w:val="1039"/>
        </w:numPr>
      </w:pPr>
      <w:r>
        <w:t xml:space="preserve">策略配置：</w:t>
      </w:r>
      <w:r>
        <w:rPr>
          <w:rStyle w:val="VerbatimChar"/>
        </w:rPr>
        <w:t xml:space="preserve">retrieval:strategy:{dataset_id}</w:t>
      </w:r>
      <w:r>
        <w:t xml:space="preserve"> </w:t>
      </w:r>
      <w:r>
        <w:t xml:space="preserve">(TTL: 1小时)</w:t>
      </w:r>
    </w:p>
    <w:p>
      <w:pPr>
        <w:numPr>
          <w:ilvl w:val="0"/>
          <w:numId w:val="1039"/>
        </w:numPr>
      </w:pPr>
      <w:r>
        <w:t xml:space="preserve">向量嵌入：</w:t>
      </w:r>
      <w:r>
        <w:rPr>
          <w:rStyle w:val="VerbatimChar"/>
        </w:rPr>
        <w:t xml:space="preserve">embedding:cache:{text_hash}</w:t>
      </w:r>
      <w:r>
        <w:t xml:space="preserve"> </w:t>
      </w:r>
      <w:r>
        <w:t xml:space="preserve">(TTL: 24小时)</w:t>
      </w:r>
    </w:p>
    <w:bookmarkEnd w:id="80"/>
    <w:bookmarkStart w:id="84" w:name="X19fec5023b6f2b795cf78d45510d1b40c6a17ba"/>
    <w:p>
      <w:pPr>
        <w:pStyle w:val="Heading4"/>
      </w:pPr>
      <w:r>
        <w:t xml:space="preserve">3.4.4 核心流程</w:t>
      </w:r>
    </w:p>
    <w:p>
      <w:pPr>
        <w:pStyle w:val="CaptionedFigure"/>
      </w:pPr>
      <w:r>
        <w:drawing>
          <wp:inline>
            <wp:extent cx="5943600" cy="4167949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/var/folders/z1/hxwdx3tx27sfqwdrtqygfz080000gn/T/abnerworks.Typora/image-2025090511440958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7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84"/>
    <w:bookmarkStart w:id="88" w:name="X675a287e4395993adb3d8c3e9904da37f690577"/>
    <w:p>
      <w:pPr>
        <w:pStyle w:val="Heading4"/>
      </w:pPr>
      <w:r>
        <w:t xml:space="preserve">3.4.5 状态机</w:t>
      </w:r>
    </w:p>
    <w:p>
      <w:pPr>
        <w:pStyle w:val="CaptionedFigure"/>
      </w:pPr>
      <w:r>
        <w:drawing>
          <wp:inline>
            <wp:extent cx="3248025" cy="782955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/var/folders/z1/hxwdx3tx27sfqwdrtqygfz080000gn/T/abnerworks.Typora/image-2025090511441069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7829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88"/>
    <w:bookmarkStart w:id="89" w:name="Xaecccb5a113e990571a37fb73a7653a0c9c140c"/>
    <w:p>
      <w:pPr>
        <w:pStyle w:val="Heading4"/>
      </w:pPr>
      <w:r>
        <w:t xml:space="preserve">3.4.6 错误处理与重试</w:t>
      </w:r>
    </w:p>
    <w:p>
      <w:pPr>
        <w:pStyle w:val="FirstParagraph"/>
      </w:pPr>
      <w:r>
        <w:rPr>
          <w:bCs/>
          <w:b/>
        </w:rPr>
        <w:t xml:space="preserve">错误分类、错误码、幂等策略</w:t>
      </w:r>
      <w:r>
        <w:t xml:space="preserve">：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错误类型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错误码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描述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重试策略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幂等处理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查询参数错误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检索参数格式错误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不重试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返回相同错误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向量库连接失败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向量数据库不可用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指数退避，最多3次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基于查询哈希幂等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检索超时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检索操作超时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线性退避，最多2次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降级策略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知识库不存在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指定知识库不存在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不重试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返回空结果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外部KB超时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外部知识库响应超时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降级为内部检索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记录降级日志</w:t>
            </w:r>
          </w:p>
        </w:tc>
      </w:tr>
    </w:tbl>
    <w:p>
      <w:pPr>
        <w:pStyle w:val="TextBody"/>
      </w:pPr>
      <w:r>
        <w:rPr>
          <w:bCs/>
          <w:b/>
        </w:rPr>
        <w:t xml:space="preserve">补偿事务</w:t>
      </w:r>
      <w:r>
        <w:t xml:space="preserve">：</w:t>
      </w:r>
    </w:p>
    <w:p>
      <w:pPr>
        <w:numPr>
          <w:ilvl w:val="0"/>
          <w:numId w:val="1040"/>
        </w:numPr>
      </w:pPr>
      <w:r>
        <w:t xml:space="preserve">检索失败：降级为基础关键词检索</w:t>
      </w:r>
    </w:p>
    <w:p>
      <w:pPr>
        <w:numPr>
          <w:ilvl w:val="0"/>
          <w:numId w:val="1040"/>
        </w:numPr>
      </w:pPr>
      <w:r>
        <w:t xml:space="preserve">重排失败：返回原始检索结果</w:t>
      </w:r>
    </w:p>
    <w:p>
      <w:pPr>
        <w:numPr>
          <w:ilvl w:val="0"/>
          <w:numId w:val="1040"/>
        </w:numPr>
      </w:pPr>
      <w:r>
        <w:t xml:space="preserve">外部KB失败：仅使用内部知识库</w:t>
      </w:r>
    </w:p>
    <w:bookmarkEnd w:id="89"/>
    <w:bookmarkStart w:id="90" w:name="Xfa498bce1ea0ded9095776baf28d9be07737dc9"/>
    <w:p>
      <w:pPr>
        <w:pStyle w:val="Heading4"/>
      </w:pPr>
      <w:r>
        <w:t xml:space="preserve">3.4.7 配置项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默认值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范围/限制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作用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生效方式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DEFAULT_TOP_K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1~50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默认返回分段数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MIN_SCORE_THRESHOLD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0.0~1.0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最低相关度阈值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SEARCH_TIMEOUT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1s~30s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检索超时时间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MAX_CONTEXT_MERGE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1~10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最大上下文合并数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CACHE_ENABLED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true/false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是否启用结果缓存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EXTERNAL_KB_TIMEOUT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1s~10s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外部KB超时时间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实时生效</w:t>
            </w:r>
          </w:p>
        </w:tc>
      </w:tr>
    </w:tbl>
    <w:bookmarkEnd w:id="90"/>
    <w:bookmarkStart w:id="91" w:name="Xeb5c7873e5fee7a69d1e3f4f2cb0bc037b8eab1"/>
    <w:p>
      <w:pPr>
        <w:pStyle w:val="Heading4"/>
      </w:pPr>
      <w:r>
        <w:t xml:space="preserve">3.4.8 性能与容量规划</w:t>
      </w:r>
    </w:p>
    <w:p>
      <w:pPr>
        <w:pStyle w:val="FirstParagraph"/>
      </w:pPr>
      <w:r>
        <w:rPr>
          <w:bCs/>
          <w:b/>
        </w:rPr>
        <w:t xml:space="preserve">QPS/吞吐/延迟目标</w:t>
      </w:r>
      <w:r>
        <w:t xml:space="preserve">：</w:t>
      </w:r>
    </w:p>
    <w:p>
      <w:pPr>
        <w:numPr>
          <w:ilvl w:val="0"/>
          <w:numId w:val="1041"/>
        </w:numPr>
      </w:pPr>
      <w:r>
        <w:t xml:space="preserve">检索请求：300 QPS，响应时间 ≤ 1秒</w:t>
      </w:r>
    </w:p>
    <w:p>
      <w:pPr>
        <w:numPr>
          <w:ilvl w:val="0"/>
          <w:numId w:val="1041"/>
        </w:numPr>
      </w:pPr>
      <w:r>
        <w:t xml:space="preserve">手册定位：200 QPS，响应时间 ≤ 800ms</w:t>
      </w:r>
    </w:p>
    <w:p>
      <w:pPr>
        <w:numPr>
          <w:ilvl w:val="0"/>
          <w:numId w:val="1041"/>
        </w:numPr>
      </w:pPr>
      <w:r>
        <w:t xml:space="preserve">检索测试：50 QPS，响应时间 ≤ 2秒</w:t>
      </w:r>
    </w:p>
    <w:p>
      <w:pPr>
        <w:numPr>
          <w:ilvl w:val="0"/>
          <w:numId w:val="1041"/>
        </w:numPr>
      </w:pPr>
      <w:r>
        <w:t xml:space="preserve">批量检索：支持100个并发请求</w:t>
      </w:r>
    </w:p>
    <w:p>
      <w:pPr>
        <w:pStyle w:val="FirstParagraph"/>
      </w:pPr>
      <w:r>
        <w:rPr>
          <w:bCs/>
          <w:b/>
        </w:rPr>
        <w:t xml:space="preserve">并发处理</w:t>
      </w:r>
      <w:r>
        <w:t xml:space="preserve">：</w:t>
      </w:r>
    </w:p>
    <w:p>
      <w:pPr>
        <w:numPr>
          <w:ilvl w:val="0"/>
          <w:numId w:val="1042"/>
        </w:numPr>
      </w:pPr>
      <w:r>
        <w:t xml:space="preserve">检索服务：30个worker并行处理</w:t>
      </w:r>
    </w:p>
    <w:p>
      <w:pPr>
        <w:numPr>
          <w:ilvl w:val="0"/>
          <w:numId w:val="1042"/>
        </w:numPr>
      </w:pPr>
      <w:r>
        <w:t xml:space="preserve">向量检索：异步并发调用</w:t>
      </w:r>
    </w:p>
    <w:p>
      <w:pPr>
        <w:numPr>
          <w:ilvl w:val="0"/>
          <w:numId w:val="1042"/>
        </w:numPr>
      </w:pPr>
      <w:r>
        <w:t xml:space="preserve">重排服务：CPU密集型，独立扩容</w:t>
      </w:r>
    </w:p>
    <w:p>
      <w:pPr>
        <w:pStyle w:val="FirstParagraph"/>
      </w:pPr>
      <w:r>
        <w:rPr>
          <w:bCs/>
          <w:b/>
        </w:rPr>
        <w:t xml:space="preserve">扩展策略</w:t>
      </w:r>
      <w:r>
        <w:t xml:space="preserve">：</w:t>
      </w:r>
    </w:p>
    <w:p>
      <w:pPr>
        <w:numPr>
          <w:ilvl w:val="0"/>
          <w:numId w:val="1043"/>
        </w:numPr>
      </w:pPr>
      <w:r>
        <w:t xml:space="preserve">水平扩展：检索服务无状态，支持负载均衡</w:t>
      </w:r>
    </w:p>
    <w:p>
      <w:pPr>
        <w:numPr>
          <w:ilvl w:val="0"/>
          <w:numId w:val="1043"/>
        </w:numPr>
      </w:pPr>
      <w:r>
        <w:t xml:space="preserve">缓存优化：多级缓存(内存+Redis)减少延迟</w:t>
      </w:r>
    </w:p>
    <w:p>
      <w:pPr>
        <w:numPr>
          <w:ilvl w:val="0"/>
          <w:numId w:val="1043"/>
        </w:numPr>
      </w:pPr>
      <w:r>
        <w:t xml:space="preserve">向量库优化：分片与副本提高可用性</w:t>
      </w:r>
    </w:p>
    <w:bookmarkEnd w:id="91"/>
    <w:bookmarkStart w:id="92" w:name="Xdb7f77656cc6e455393f01517e3d856a1143a4e"/>
    <w:p>
      <w:pPr>
        <w:pStyle w:val="Heading4"/>
      </w:pPr>
      <w:r>
        <w:t xml:space="preserve">3.4.9 安全与合规</w:t>
      </w:r>
    </w:p>
    <w:p>
      <w:pPr>
        <w:pStyle w:val="FirstParagraph"/>
      </w:pPr>
      <w:r>
        <w:rPr>
          <w:bCs/>
          <w:b/>
        </w:rPr>
        <w:t xml:space="preserve">鉴权鉴权</w:t>
      </w:r>
      <w:r>
        <w:t xml:space="preserve">：</w:t>
      </w:r>
    </w:p>
    <w:p>
      <w:pPr>
        <w:numPr>
          <w:ilvl w:val="0"/>
          <w:numId w:val="1044"/>
        </w:numPr>
      </w:pPr>
      <w:r>
        <w:t xml:space="preserve">JWT Token身份验证</w:t>
      </w:r>
    </w:p>
    <w:p>
      <w:pPr>
        <w:numPr>
          <w:ilvl w:val="0"/>
          <w:numId w:val="1044"/>
        </w:numPr>
      </w:pPr>
      <w:r>
        <w:t xml:space="preserve">知识库级别的检索权限控制</w:t>
      </w:r>
    </w:p>
    <w:p>
      <w:pPr>
        <w:numPr>
          <w:ilvl w:val="0"/>
          <w:numId w:val="1044"/>
        </w:numPr>
      </w:pPr>
      <w:r>
        <w:t xml:space="preserve">API访问频率限制</w:t>
      </w:r>
    </w:p>
    <w:p>
      <w:pPr>
        <w:pStyle w:val="FirstParagraph"/>
      </w:pPr>
      <w:r>
        <w:rPr>
          <w:bCs/>
          <w:b/>
        </w:rPr>
        <w:t xml:space="preserve">加密与审计</w:t>
      </w:r>
      <w:r>
        <w:t xml:space="preserve">：</w:t>
      </w:r>
    </w:p>
    <w:p>
      <w:pPr>
        <w:numPr>
          <w:ilvl w:val="0"/>
          <w:numId w:val="1045"/>
        </w:numPr>
      </w:pPr>
      <w:r>
        <w:t xml:space="preserve">检索历史审计记录</w:t>
      </w:r>
    </w:p>
    <w:p>
      <w:pPr>
        <w:numPr>
          <w:ilvl w:val="0"/>
          <w:numId w:val="1045"/>
        </w:numPr>
      </w:pPr>
      <w:r>
        <w:t xml:space="preserve">敏感查询内容脱敏</w:t>
      </w:r>
    </w:p>
    <w:p>
      <w:pPr>
        <w:numPr>
          <w:ilvl w:val="0"/>
          <w:numId w:val="1045"/>
        </w:numPr>
      </w:pPr>
      <w:r>
        <w:t xml:space="preserve">结果访问权限验证</w:t>
      </w:r>
    </w:p>
    <w:p>
      <w:pPr>
        <w:pStyle w:val="FirstParagraph"/>
      </w:pPr>
      <w:r>
        <w:rPr>
          <w:bCs/>
          <w:b/>
        </w:rPr>
        <w:t xml:space="preserve">权限最小化</w:t>
      </w:r>
      <w:r>
        <w:t xml:space="preserve">：</w:t>
      </w:r>
    </w:p>
    <w:p>
      <w:pPr>
        <w:numPr>
          <w:ilvl w:val="0"/>
          <w:numId w:val="1046"/>
        </w:numPr>
      </w:pPr>
      <w:r>
        <w:t xml:space="preserve">用户仅能检索授权知识库</w:t>
      </w:r>
    </w:p>
    <w:p>
      <w:pPr>
        <w:numPr>
          <w:ilvl w:val="0"/>
          <w:numId w:val="1046"/>
        </w:numPr>
      </w:pPr>
      <w:r>
        <w:t xml:space="preserve">检索结果按权限过滤</w:t>
      </w:r>
    </w:p>
    <w:p>
      <w:pPr>
        <w:numPr>
          <w:ilvl w:val="0"/>
          <w:numId w:val="1046"/>
        </w:numPr>
      </w:pPr>
      <w:r>
        <w:t xml:space="preserve">外部KB访问权限控制</w:t>
      </w:r>
    </w:p>
    <w:bookmarkEnd w:id="92"/>
    <w:bookmarkStart w:id="93" w:name="X9073c172eced5e0a6621950dda274b4a3651cda"/>
    <w:p>
      <w:pPr>
        <w:pStyle w:val="Heading4"/>
      </w:pPr>
      <w:r>
        <w:t xml:space="preserve">3.4.10 可观测性</w:t>
      </w:r>
    </w:p>
    <w:p>
      <w:pPr>
        <w:pStyle w:val="FirstParagraph"/>
      </w:pPr>
      <w:r>
        <w:rPr>
          <w:bCs/>
          <w:b/>
        </w:rPr>
        <w:t xml:space="preserve">日志等级与结构</w:t>
      </w:r>
      <w:r>
        <w:t xml:space="preserve">：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"timestamp"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"2024-12-19T10:30:00Z"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"level"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"INFO"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"service"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"retrieval-service"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"module"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"vector-search"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"trace_id"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"ret123"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"user_id"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"user456"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"dataset_id"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"kb_789"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"query_hash"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"abc123"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"message"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"Retrieval completed successfully"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"duration_ms"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800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"results_count"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"top_score"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0.89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Cs/>
          <w:b/>
        </w:rPr>
        <w:t xml:space="preserve">指标（Prometheus格式）</w:t>
      </w:r>
      <w:r>
        <w:t xml:space="preserve">：</w:t>
      </w:r>
    </w:p>
    <w:p>
      <w:pPr>
        <w:numPr>
          <w:ilvl w:val="0"/>
          <w:numId w:val="1047"/>
        </w:numPr>
      </w:pPr>
      <w:r>
        <w:rPr>
          <w:rStyle w:val="VerbatimChar"/>
        </w:rPr>
        <w:t xml:space="preserve">retrieval_requests_total{mode="vector|keyword|hybrid", status="success|failed"}</w:t>
      </w:r>
      <w:r>
        <w:t xml:space="preserve"> </w:t>
      </w:r>
      <w:r>
        <w:t xml:space="preserve">- 检索请求计数</w:t>
      </w:r>
    </w:p>
    <w:p>
      <w:pPr>
        <w:numPr>
          <w:ilvl w:val="0"/>
          <w:numId w:val="1047"/>
        </w:numPr>
      </w:pPr>
      <w:r>
        <w:rPr>
          <w:rStyle w:val="VerbatimChar"/>
        </w:rPr>
        <w:t xml:space="preserve">retrieval_duration_seconds{mode}</w:t>
      </w:r>
      <w:r>
        <w:t xml:space="preserve"> </w:t>
      </w:r>
      <w:r>
        <w:t xml:space="preserve">- 检索延迟分布</w:t>
      </w:r>
    </w:p>
    <w:p>
      <w:pPr>
        <w:numPr>
          <w:ilvl w:val="0"/>
          <w:numId w:val="1047"/>
        </w:numPr>
      </w:pPr>
      <w:r>
        <w:rPr>
          <w:rStyle w:val="VerbatimChar"/>
        </w:rPr>
        <w:t xml:space="preserve">retrieval_results_count{dataset_id}</w:t>
      </w:r>
      <w:r>
        <w:t xml:space="preserve"> </w:t>
      </w:r>
      <w:r>
        <w:t xml:space="preserve">- 返回结果数分布</w:t>
      </w:r>
    </w:p>
    <w:p>
      <w:pPr>
        <w:numPr>
          <w:ilvl w:val="0"/>
          <w:numId w:val="1047"/>
        </w:numPr>
      </w:pPr>
      <w:r>
        <w:rPr>
          <w:rStyle w:val="VerbatimChar"/>
        </w:rPr>
        <w:t xml:space="preserve">retrieval_cache_hit_ratio</w:t>
      </w:r>
      <w:r>
        <w:t xml:space="preserve"> </w:t>
      </w:r>
      <w:r>
        <w:t xml:space="preserve">- 缓存命中率</w:t>
      </w:r>
    </w:p>
    <w:p>
      <w:pPr>
        <w:pStyle w:val="FirstParagraph"/>
      </w:pPr>
      <w:r>
        <w:rPr>
          <w:bCs/>
          <w:b/>
        </w:rPr>
        <w:t xml:space="preserve">告警阈值</w:t>
      </w:r>
      <w:r>
        <w:t xml:space="preserve">：</w:t>
      </w:r>
    </w:p>
    <w:p>
      <w:pPr>
        <w:numPr>
          <w:ilvl w:val="0"/>
          <w:numId w:val="1048"/>
        </w:numPr>
      </w:pPr>
      <w:r>
        <w:t xml:space="preserve">检索失败率 &gt; 2%</w:t>
      </w:r>
    </w:p>
    <w:p>
      <w:pPr>
        <w:numPr>
          <w:ilvl w:val="0"/>
          <w:numId w:val="1048"/>
        </w:numPr>
      </w:pPr>
      <w:r>
        <w:t xml:space="preserve">平均检索延迟 &gt; 1.5秒</w:t>
      </w:r>
    </w:p>
    <w:p>
      <w:pPr>
        <w:numPr>
          <w:ilvl w:val="0"/>
          <w:numId w:val="1048"/>
        </w:numPr>
      </w:pPr>
      <w:r>
        <w:t xml:space="preserve">缓存命中率 &lt; 60%</w:t>
      </w:r>
    </w:p>
    <w:p>
      <w:pPr>
        <w:numPr>
          <w:ilvl w:val="0"/>
          <w:numId w:val="1048"/>
        </w:numPr>
      </w:pPr>
      <w:r>
        <w:t xml:space="preserve">向量库连接失败率 &gt; 1%</w:t>
      </w:r>
    </w:p>
    <w:bookmarkEnd w:id="93"/>
    <w:bookmarkEnd w:id="94"/>
    <w:bookmarkStart w:id="102" w:name="X7ef6c43f653ec7878eb7c014f38f8231f3da031"/>
    <w:p>
      <w:pPr>
        <w:pStyle w:val="Heading3"/>
      </w:pPr>
      <w:r>
        <w:t xml:space="preserve">3.4.1 元数据管理子模块</w:t>
      </w:r>
    </w:p>
    <w:bookmarkStart w:id="95" w:name="X4e6798eb3ea3d45fb2e0ba34f1bef5d8d22944c"/>
    <w:p>
      <w:pPr>
        <w:pStyle w:val="Heading4"/>
      </w:pPr>
      <w:r>
        <w:t xml:space="preserve">3.4.1.1 职责与边界</w:t>
      </w:r>
    </w:p>
    <w:p>
      <w:pPr>
        <w:pStyle w:val="FirstParagraph"/>
      </w:pPr>
      <w:r>
        <w:rPr>
          <w:bCs/>
          <w:b/>
        </w:rPr>
        <w:t xml:space="preserve">核心职责</w:t>
      </w:r>
      <w:r>
        <w:t xml:space="preserve">：</w:t>
      </w:r>
    </w:p>
    <w:p>
      <w:pPr>
        <w:numPr>
          <w:ilvl w:val="0"/>
          <w:numId w:val="1049"/>
        </w:numPr>
      </w:pPr>
      <w:r>
        <w:t xml:space="preserve">管理知识库全局与文档级元数据字段定义</w:t>
      </w:r>
    </w:p>
    <w:p>
      <w:pPr>
        <w:numPr>
          <w:ilvl w:val="0"/>
          <w:numId w:val="1049"/>
        </w:numPr>
      </w:pPr>
      <w:r>
        <w:t xml:space="preserve">支持按来源/型号/版本/时间/标签等维度筛选</w:t>
      </w:r>
    </w:p>
    <w:p>
      <w:pPr>
        <w:numPr>
          <w:ilvl w:val="0"/>
          <w:numId w:val="1049"/>
        </w:numPr>
      </w:pPr>
      <w:r>
        <w:t xml:space="preserve">提供可追溯引用的元数据标注功能</w:t>
      </w:r>
    </w:p>
    <w:p>
      <w:pPr>
        <w:numPr>
          <w:ilvl w:val="0"/>
          <w:numId w:val="1049"/>
        </w:numPr>
      </w:pPr>
      <w:r>
        <w:t xml:space="preserve">实现元数据的批量编辑和版本管理</w:t>
      </w:r>
    </w:p>
    <w:p>
      <w:pPr>
        <w:pStyle w:val="FirstParagraph"/>
      </w:pPr>
      <w:r>
        <w:rPr>
          <w:bCs/>
          <w:b/>
        </w:rPr>
        <w:t xml:space="preserve">边界定义</w:t>
      </w:r>
      <w:r>
        <w:t xml:space="preserve">：</w:t>
      </w:r>
    </w:p>
    <w:p>
      <w:pPr>
        <w:numPr>
          <w:ilvl w:val="0"/>
          <w:numId w:val="1050"/>
        </w:numPr>
      </w:pPr>
      <w:r>
        <w:t xml:space="preserve">支持string/number/time三种字段类型</w:t>
      </w:r>
    </w:p>
    <w:p>
      <w:pPr>
        <w:numPr>
          <w:ilvl w:val="0"/>
          <w:numId w:val="1050"/>
        </w:numPr>
      </w:pPr>
      <w:r>
        <w:t xml:space="preserve">元数据字段数量：单知识库≤50个</w:t>
      </w:r>
    </w:p>
    <w:p>
      <w:pPr>
        <w:numPr>
          <w:ilvl w:val="0"/>
          <w:numId w:val="1050"/>
        </w:numPr>
      </w:pPr>
      <w:r>
        <w:t xml:space="preserve">批量标注：单次≤1000个文档</w:t>
      </w:r>
    </w:p>
    <w:p>
      <w:pPr>
        <w:numPr>
          <w:ilvl w:val="0"/>
          <w:numId w:val="1050"/>
        </w:numPr>
      </w:pPr>
      <w:r>
        <w:t xml:space="preserve">字段名命名规范：小写字母/数字/下划线</w:t>
      </w:r>
    </w:p>
    <w:bookmarkEnd w:id="95"/>
    <w:bookmarkStart w:id="96" w:name="X494f21817f8bf0919a9049703cffd5d4e0be19e"/>
    <w:p>
      <w:pPr>
        <w:pStyle w:val="Heading4"/>
      </w:pPr>
      <w:r>
        <w:t xml:space="preserve">3.4.1.2 接口定义（REST API）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接口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方法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路径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鉴权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入参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出参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错误码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新增元数据字段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/v1/datasets/{dataset_id}/metadata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name, type, is_required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field_id,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更新元数据字段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PATCH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/v1/datasets/{dataset_id}/metadata/{field_id}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name, type, is_required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field_id,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删除元数据字段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/v1/datasets/{dataset_id}/metadata/{field_id}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field_id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success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400, 401, 404, 409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元数据字段列表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/v1/datasets/{dataset_id}/metadata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fields[], 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批量标注文档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/v1/datasets/{dataset_id}/documents/metadata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document_ids[], field_values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updated_count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400, 401, 413</w:t>
            </w:r>
          </w:p>
        </w:tc>
      </w:tr>
    </w:tbl>
    <w:p>
      <w:pPr>
        <w:pStyle w:val="TextBody"/>
      </w:pPr>
      <w:r>
        <w:rPr>
          <w:bCs/>
          <w:b/>
        </w:rPr>
        <w:t xml:space="preserve">示例请求</w:t>
      </w:r>
      <w:r>
        <w:t xml:space="preserve">：</w:t>
      </w:r>
    </w:p>
    <w:p>
      <w:pPr>
        <w:pStyle w:val="SourceCode"/>
      </w:pPr>
      <w:r>
        <w:rPr>
          <w:rStyle w:val="VerbatimChar"/>
        </w:rPr>
        <w:t xml:space="preserve">POST /v1/datasets/{dataset_id}/metadata HTTP/1.1</w:t>
      </w:r>
      <w:r>
        <w:br/>
      </w:r>
      <w:r>
        <w:rPr>
          <w:rStyle w:val="VerbatimChar"/>
        </w:rPr>
        <w:t xml:space="preserve">Content-Type: application/json</w:t>
      </w:r>
      <w:r>
        <w:br/>
      </w:r>
      <w:r>
        <w:rPr>
          <w:rStyle w:val="VerbatimChar"/>
        </w:rPr>
        <w:t xml:space="preserve">Authorization: Bearer eyJ0eXAiOiJKV1Q...</w:t>
      </w:r>
      <w:r>
        <w:br/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"name": "device_model",</w:t>
      </w:r>
      <w:r>
        <w:br/>
      </w:r>
      <w:r>
        <w:rPr>
          <w:rStyle w:val="VerbatimChar"/>
        </w:rPr>
        <w:t xml:space="preserve">  "type": "string",</w:t>
      </w:r>
      <w:r>
        <w:br/>
      </w:r>
      <w:r>
        <w:rPr>
          <w:rStyle w:val="VerbatimChar"/>
        </w:rPr>
        <w:t xml:space="preserve">  "is_required": true,</w:t>
      </w:r>
      <w:r>
        <w:br/>
      </w:r>
      <w:r>
        <w:rPr>
          <w:rStyle w:val="VerbatimChar"/>
        </w:rPr>
        <w:t xml:space="preserve">  "description": "设备型号信息"</w:t>
      </w:r>
      <w:r>
        <w:br/>
      </w:r>
      <w:r>
        <w:rPr>
          <w:rStyle w:val="VerbatimChar"/>
        </w:rPr>
        <w:t xml:space="preserve">}</w:t>
      </w:r>
    </w:p>
    <w:bookmarkEnd w:id="96"/>
    <w:bookmarkStart w:id="97" w:name="Xcbdc996af2a032d68572e0a51bacf4935c98249"/>
    <w:p>
      <w:pPr>
        <w:pStyle w:val="Heading4"/>
      </w:pPr>
      <w:r>
        <w:t xml:space="preserve">3.4.1.3 数据结构与存储</w:t>
      </w:r>
    </w:p>
    <w:p>
      <w:pPr>
        <w:pStyle w:val="SourceCode"/>
      </w:pPr>
      <w:r>
        <w:rPr>
          <w:rStyle w:val="CommentTok"/>
        </w:rPr>
        <w:t xml:space="preserve">-- 元数据字段定义表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metadata_fields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UUID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gen_random_uuid(),</w:t>
      </w:r>
      <w:r>
        <w:br/>
      </w:r>
      <w:r>
        <w:rPr>
          <w:rStyle w:val="NormalTok"/>
        </w:rPr>
        <w:t xml:space="preserve">    dataset_id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datasets(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CASCADE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name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type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CHECK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type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'string'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'number'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'time'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is_required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description TEXT,</w:t>
      </w:r>
      <w:r>
        <w:br/>
      </w:r>
      <w:r>
        <w:rPr>
          <w:rStyle w:val="NormalTok"/>
        </w:rPr>
        <w:t xml:space="preserve">    created_at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(dataset_id, name)</w:t>
      </w:r>
      <w:r>
        <w:br/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-- 文档元数据值表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document_metadata_values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UUID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gen_random_uuid(),</w:t>
      </w:r>
      <w:r>
        <w:br/>
      </w:r>
      <w:r>
        <w:rPr>
          <w:rStyle w:val="NormalTok"/>
        </w:rPr>
        <w:t xml:space="preserve">    document_id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documents(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CASCADE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field_id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metadata_fields(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DELETE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CASCADE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created_at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updated_at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(document_id, field_id)</w:t>
      </w:r>
      <w:r>
        <w:br/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-- 索引设计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idx_metadata_fields_dataset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metadata_fields(dataset_id, name);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idx_doc_metadata_field_value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document_metadata_values(field_id,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idx_doc_metadata_document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document_metadata_values(document_id);</w:t>
      </w:r>
    </w:p>
    <w:bookmarkEnd w:id="97"/>
    <w:bookmarkStart w:id="101" w:name="X5a4259fad1298700e1642cb836dba81daf20426"/>
    <w:p>
      <w:pPr>
        <w:pStyle w:val="Heading4"/>
      </w:pPr>
      <w:r>
        <w:t xml:space="preserve">3.4.1.4 核心流程</w:t>
      </w:r>
    </w:p>
    <w:p>
      <w:pPr>
        <w:pStyle w:val="CaptionedFigure"/>
      </w:pPr>
      <w:r>
        <w:drawing>
          <wp:inline>
            <wp:extent cx="5943600" cy="3826192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/var/folders/z1/hxwdx3tx27sfqwdrtqygfz080000gn/T/abnerworks.Typora/image-202509051144096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6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101"/>
    <w:bookmarkEnd w:id="102"/>
    <w:bookmarkStart w:id="106" w:name="X29930525decf5ecabdcf7af1743ea8ccc0e0975"/>
    <w:p>
      <w:pPr>
        <w:pStyle w:val="Heading3"/>
      </w:pPr>
      <w:r>
        <w:t xml:space="preserve">3.4.2 外部知识库接入子模块</w:t>
      </w:r>
    </w:p>
    <w:bookmarkStart w:id="103" w:name="Xd725ad6733a19d095fbd6db9188b7cf6928c202"/>
    <w:p>
      <w:pPr>
        <w:pStyle w:val="Heading4"/>
      </w:pPr>
      <w:r>
        <w:t xml:space="preserve">3.4.2.1 职责与边界</w:t>
      </w:r>
    </w:p>
    <w:p>
      <w:pPr>
        <w:pStyle w:val="FirstParagraph"/>
      </w:pPr>
      <w:r>
        <w:rPr>
          <w:bCs/>
          <w:b/>
        </w:rPr>
        <w:t xml:space="preserve">核心职责</w:t>
      </w:r>
      <w:r>
        <w:t xml:space="preserve">：</w:t>
      </w:r>
    </w:p>
    <w:p>
      <w:pPr>
        <w:numPr>
          <w:ilvl w:val="0"/>
          <w:numId w:val="1051"/>
        </w:numPr>
      </w:pPr>
      <w:r>
        <w:t xml:space="preserve">通过标准化API接入外部知识库</w:t>
      </w:r>
    </w:p>
    <w:p>
      <w:pPr>
        <w:numPr>
          <w:ilvl w:val="0"/>
          <w:numId w:val="1051"/>
        </w:numPr>
      </w:pPr>
      <w:r>
        <w:t xml:space="preserve">实现统一的检索结果格式转换</w:t>
      </w:r>
    </w:p>
    <w:p>
      <w:pPr>
        <w:numPr>
          <w:ilvl w:val="0"/>
          <w:numId w:val="1051"/>
        </w:numPr>
      </w:pPr>
      <w:r>
        <w:t xml:space="preserve">提供外部知识与内部知识的合并重排</w:t>
      </w:r>
    </w:p>
    <w:p>
      <w:pPr>
        <w:numPr>
          <w:ilvl w:val="0"/>
          <w:numId w:val="1051"/>
        </w:numPr>
      </w:pPr>
      <w:r>
        <w:t xml:space="preserve">监控外部知识库的可用性和性能</w:t>
      </w:r>
    </w:p>
    <w:p>
      <w:pPr>
        <w:pStyle w:val="FirstParagraph"/>
      </w:pPr>
      <w:r>
        <w:rPr>
          <w:bCs/>
          <w:b/>
        </w:rPr>
        <w:t xml:space="preserve">边界定义</w:t>
      </w:r>
      <w:r>
        <w:t xml:space="preserve">：</w:t>
      </w:r>
    </w:p>
    <w:p>
      <w:pPr>
        <w:numPr>
          <w:ilvl w:val="0"/>
          <w:numId w:val="1052"/>
        </w:numPr>
      </w:pPr>
      <w:r>
        <w:t xml:space="preserve">支持HTTP/HTTPS协议的外部API</w:t>
      </w:r>
    </w:p>
    <w:p>
      <w:pPr>
        <w:numPr>
          <w:ilvl w:val="0"/>
          <w:numId w:val="1052"/>
        </w:numPr>
      </w:pPr>
      <w:r>
        <w:t xml:space="preserve">单次检索返回：≤50个分段</w:t>
      </w:r>
    </w:p>
    <w:p>
      <w:pPr>
        <w:numPr>
          <w:ilvl w:val="0"/>
          <w:numId w:val="1052"/>
        </w:numPr>
      </w:pPr>
      <w:r>
        <w:t xml:space="preserve">超时控制：连接超时≤3秒，读取超时≤10秒</w:t>
      </w:r>
    </w:p>
    <w:p>
      <w:pPr>
        <w:numPr>
          <w:ilvl w:val="0"/>
          <w:numId w:val="1052"/>
        </w:numPr>
      </w:pPr>
      <w:r>
        <w:t xml:space="preserve">支持基本认证和Token认证</w:t>
      </w:r>
    </w:p>
    <w:bookmarkEnd w:id="103"/>
    <w:bookmarkStart w:id="104" w:name="X8e6746ee673adf3c1a941eb7e8863529d931f91"/>
    <w:p>
      <w:pPr>
        <w:pStyle w:val="Heading4"/>
      </w:pPr>
      <w:r>
        <w:t xml:space="preserve">3.4.2.2 接口定义（REST API）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接口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方法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路径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鉴权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入参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出参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错误码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配置外部知识库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/v1/external-kb/config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endpoint, credential, kb_id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config_id,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外部检索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/v1/external-kb/search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query, kb_id, max_segments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segments[], source_info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400, 401, 408, 422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测试连接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/v1/external-kb/test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config_id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connectivity, response_time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外部库列表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/v1/external-kb/configs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configs[], total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</w:t>
            </w:r>
          </w:p>
        </w:tc>
      </w:tr>
    </w:tbl>
    <w:bookmarkEnd w:id="104"/>
    <w:bookmarkStart w:id="105" w:name="X4cf1542d3ea762530fa6989520c11f4d145ccd9"/>
    <w:p>
      <w:pPr>
        <w:pStyle w:val="Heading4"/>
      </w:pPr>
      <w:r>
        <w:t xml:space="preserve">3.4.2.3 数据结构与存储</w:t>
      </w:r>
    </w:p>
    <w:p>
      <w:pPr>
        <w:pStyle w:val="SourceCode"/>
      </w:pPr>
      <w:r>
        <w:rPr>
          <w:rStyle w:val="CommentTok"/>
        </w:rPr>
        <w:t xml:space="preserve">-- 外部知识库配置表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external_kb_configs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UUID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gen_random_uuid(),</w:t>
      </w:r>
      <w:r>
        <w:br/>
      </w:r>
      <w:r>
        <w:rPr>
          <w:rStyle w:val="NormalTok"/>
        </w:rPr>
        <w:t xml:space="preserve">    name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endpoint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credential_type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CHECK</w:t>
      </w:r>
      <w:r>
        <w:rPr>
          <w:rStyle w:val="NormalTok"/>
        </w:rPr>
        <w:t xml:space="preserve"> (credential_type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'basic'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'token'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'none'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credential_data JSONB,</w:t>
      </w:r>
      <w:r>
        <w:br/>
      </w:r>
      <w:r>
        <w:rPr>
          <w:rStyle w:val="NormalTok"/>
        </w:rPr>
        <w:t xml:space="preserve">    external_kb_id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timeout_seconds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max_segments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is_active </w:t>
      </w:r>
      <w:r>
        <w:rPr>
          <w:rStyle w:val="DataTypeTok"/>
        </w:rPr>
        <w:t xml:space="preserve">BOOLEAN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created_by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created_at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br/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-- 外部检索记录表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external_retrieval_logs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UUID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gen_random_uuid(),</w:t>
      </w:r>
      <w:r>
        <w:br/>
      </w:r>
      <w:r>
        <w:rPr>
          <w:rStyle w:val="NormalTok"/>
        </w:rPr>
        <w:t xml:space="preserve">    config_id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REFERENCES</w:t>
      </w:r>
      <w:r>
        <w:rPr>
          <w:rStyle w:val="NormalTok"/>
        </w:rPr>
        <w:t xml:space="preserve"> external_kb_configs(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query</w:t>
      </w:r>
      <w:r>
        <w:rPr>
          <w:rStyle w:val="NormalTok"/>
        </w:rPr>
        <w:t xml:space="preserve"> TEXT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response_time_ms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status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error_message TEXT,</w:t>
      </w:r>
      <w:r>
        <w:br/>
      </w:r>
      <w:r>
        <w:rPr>
          <w:rStyle w:val="NormalTok"/>
        </w:rPr>
        <w:t xml:space="preserve">    segments_count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created_at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br/>
      </w:r>
      <w:r>
        <w:rPr>
          <w:rStyle w:val="NormalTok"/>
        </w:rPr>
        <w:t xml:space="preserve">);</w:t>
      </w:r>
    </w:p>
    <w:bookmarkEnd w:id="105"/>
    <w:bookmarkEnd w:id="106"/>
    <w:bookmarkStart w:id="109" w:name="X5ebbb3f18f35af21152795c996ee4ee5e8eddde"/>
    <w:p>
      <w:pPr>
        <w:pStyle w:val="Heading3"/>
      </w:pPr>
      <w:r>
        <w:t xml:space="preserve">3.4.3 关键词与数据索引子模块</w:t>
      </w:r>
    </w:p>
    <w:bookmarkStart w:id="107" w:name="Xe1b51446b899e1fa0d1f138f755b59ff99ba9f2"/>
    <w:p>
      <w:pPr>
        <w:pStyle w:val="Heading4"/>
      </w:pPr>
      <w:r>
        <w:t xml:space="preserve">3.4.3.1 职责与边界</w:t>
      </w:r>
    </w:p>
    <w:p>
      <w:pPr>
        <w:pStyle w:val="FirstParagraph"/>
      </w:pPr>
      <w:r>
        <w:rPr>
          <w:bCs/>
          <w:b/>
        </w:rPr>
        <w:t xml:space="preserve">核心职责</w:t>
      </w:r>
      <w:r>
        <w:t xml:space="preserve">：</w:t>
      </w:r>
    </w:p>
    <w:p>
      <w:pPr>
        <w:numPr>
          <w:ilvl w:val="0"/>
          <w:numId w:val="1053"/>
        </w:numPr>
      </w:pPr>
      <w:r>
        <w:t xml:space="preserve">建立和维护关键词体系（核心词/同义词/禁用词）</w:t>
      </w:r>
    </w:p>
    <w:p>
      <w:pPr>
        <w:numPr>
          <w:ilvl w:val="0"/>
          <w:numId w:val="1053"/>
        </w:numPr>
      </w:pPr>
      <w:r>
        <w:t xml:space="preserve">构建多维数据索引支持精确筛选</w:t>
      </w:r>
    </w:p>
    <w:p>
      <w:pPr>
        <w:numPr>
          <w:ilvl w:val="0"/>
          <w:numId w:val="1053"/>
        </w:numPr>
      </w:pPr>
      <w:r>
        <w:t xml:space="preserve">提供检索策略的参数配置和调优</w:t>
      </w:r>
    </w:p>
    <w:p>
      <w:pPr>
        <w:numPr>
          <w:ilvl w:val="0"/>
          <w:numId w:val="1053"/>
        </w:numPr>
      </w:pPr>
      <w:r>
        <w:t xml:space="preserve">监控索引质量和检索效果</w:t>
      </w:r>
    </w:p>
    <w:p>
      <w:pPr>
        <w:pStyle w:val="FirstParagraph"/>
      </w:pPr>
      <w:r>
        <w:rPr>
          <w:bCs/>
          <w:b/>
        </w:rPr>
        <w:t xml:space="preserve">边界定义</w:t>
      </w:r>
      <w:r>
        <w:t xml:space="preserve">：</w:t>
      </w:r>
    </w:p>
    <w:p>
      <w:pPr>
        <w:numPr>
          <w:ilvl w:val="0"/>
          <w:numId w:val="1054"/>
        </w:numPr>
      </w:pPr>
      <w:r>
        <w:t xml:space="preserve">词表规模：核心词≤10000个，同义词≤50000个</w:t>
      </w:r>
    </w:p>
    <w:p>
      <w:pPr>
        <w:numPr>
          <w:ilvl w:val="0"/>
          <w:numId w:val="1054"/>
        </w:numPr>
      </w:pPr>
      <w:r>
        <w:t xml:space="preserve">索引维度：≤10个元数据维度</w:t>
      </w:r>
    </w:p>
    <w:p>
      <w:pPr>
        <w:numPr>
          <w:ilvl w:val="0"/>
          <w:numId w:val="1054"/>
        </w:numPr>
      </w:pPr>
      <w:r>
        <w:t xml:space="preserve">策略版本：支持≤5个历史版本回滚</w:t>
      </w:r>
    </w:p>
    <w:p>
      <w:pPr>
        <w:numPr>
          <w:ilvl w:val="0"/>
          <w:numId w:val="1054"/>
        </w:numPr>
      </w:pPr>
      <w:r>
        <w:t xml:space="preserve">重建频率：增量更新≤1小时，全量重建≤24小时</w:t>
      </w:r>
    </w:p>
    <w:bookmarkEnd w:id="107"/>
    <w:bookmarkStart w:id="108" w:name="X16520988f6d7c80ac6aa8056ff0fdc59b2020f9"/>
    <w:p>
      <w:pPr>
        <w:pStyle w:val="Heading4"/>
      </w:pPr>
      <w:r>
        <w:t xml:space="preserve">3.4.3.2 接口定义（REST API）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接口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方法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路径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鉴权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入参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出参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错误码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管理词表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/v1/datasets/{dataset_id}/keywords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core_terms[], synonyms[], stopwords[]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version_id,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配置索引策略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/v1/datasets/{dataset_id}/index-strategy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dimensions[], weights, params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strategy_id,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重建索引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/v1/datasets/{dataset_id}/rebuild-index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strategy_id, mode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task_id, estimated_time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索引状态查询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/v1/datasets/{dataset_id}/index-status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Bearer Token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status, progress, metrics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400, 401, 404</w:t>
            </w:r>
          </w:p>
        </w:tc>
      </w:tr>
    </w:tbl>
    <w:bookmarkEnd w:id="108"/>
    <w:bookmarkEnd w:id="109"/>
    <w:bookmarkStart w:id="113" w:name="X3b4b95d366326b0ec87042ae80094e2a3bb4ac2"/>
    <w:p>
      <w:pPr>
        <w:pStyle w:val="Heading3"/>
      </w:pPr>
      <w:r>
        <w:t xml:space="preserve">3.4.4 权限与审计子模块</w:t>
      </w:r>
    </w:p>
    <w:bookmarkStart w:id="110" w:name="Xf532eb1148f3873d9b1029b5b1df12abfe2adc2"/>
    <w:p>
      <w:pPr>
        <w:pStyle w:val="Heading4"/>
      </w:pPr>
      <w:r>
        <w:t xml:space="preserve">3.4.4.1 职责与边界</w:t>
      </w:r>
    </w:p>
    <w:p>
      <w:pPr>
        <w:pStyle w:val="FirstParagraph"/>
      </w:pPr>
      <w:r>
        <w:rPr>
          <w:bCs/>
          <w:b/>
        </w:rPr>
        <w:t xml:space="preserve">核心职责</w:t>
      </w:r>
      <w:r>
        <w:t xml:space="preserve">：</w:t>
      </w:r>
    </w:p>
    <w:p>
      <w:pPr>
        <w:numPr>
          <w:ilvl w:val="0"/>
          <w:numId w:val="1055"/>
        </w:numPr>
      </w:pPr>
      <w:r>
        <w:t xml:space="preserve">基于角色的知识库访问权限控制</w:t>
      </w:r>
    </w:p>
    <w:p>
      <w:pPr>
        <w:numPr>
          <w:ilvl w:val="0"/>
          <w:numId w:val="1055"/>
        </w:numPr>
      </w:pPr>
      <w:r>
        <w:t xml:space="preserve">关键操作的审计日志记录</w:t>
      </w:r>
    </w:p>
    <w:p>
      <w:pPr>
        <w:numPr>
          <w:ilvl w:val="0"/>
          <w:numId w:val="1055"/>
        </w:numPr>
      </w:pPr>
      <w:r>
        <w:t xml:space="preserve">操作权限的实时验证</w:t>
      </w:r>
    </w:p>
    <w:p>
      <w:pPr>
        <w:numPr>
          <w:ilvl w:val="0"/>
          <w:numId w:val="1055"/>
        </w:numPr>
      </w:pPr>
      <w:r>
        <w:t xml:space="preserve">审计数据的查询和导出</w:t>
      </w:r>
    </w:p>
    <w:p>
      <w:pPr>
        <w:pStyle w:val="FirstParagraph"/>
      </w:pPr>
      <w:r>
        <w:rPr>
          <w:bCs/>
          <w:b/>
        </w:rPr>
        <w:t xml:space="preserve">边界定义</w:t>
      </w:r>
      <w:r>
        <w:t xml:space="preserve">：</w:t>
      </w:r>
    </w:p>
    <w:p>
      <w:pPr>
        <w:numPr>
          <w:ilvl w:val="0"/>
          <w:numId w:val="1056"/>
        </w:numPr>
      </w:pPr>
      <w:r>
        <w:t xml:space="preserve">角色类型：所有者/管理员/编辑/只读</w:t>
      </w:r>
    </w:p>
    <w:p>
      <w:pPr>
        <w:numPr>
          <w:ilvl w:val="0"/>
          <w:numId w:val="1056"/>
        </w:numPr>
      </w:pPr>
      <w:r>
        <w:t xml:space="preserve">权限粒度：知识库级+文档级+分段级</w:t>
      </w:r>
    </w:p>
    <w:p>
      <w:pPr>
        <w:numPr>
          <w:ilvl w:val="0"/>
          <w:numId w:val="1056"/>
        </w:numPr>
      </w:pPr>
      <w:r>
        <w:t xml:space="preserve">审计保留：≥12个月，支持导出</w:t>
      </w:r>
    </w:p>
    <w:p>
      <w:pPr>
        <w:numPr>
          <w:ilvl w:val="0"/>
          <w:numId w:val="1056"/>
        </w:numPr>
      </w:pPr>
      <w:r>
        <w:t xml:space="preserve">访问日志：记录所有API调用和数据访问</w:t>
      </w:r>
    </w:p>
    <w:bookmarkEnd w:id="110"/>
    <w:bookmarkStart w:id="111" w:name="Xceec916e97f9ce3e2f6bab0c1646b32d663cf6a"/>
    <w:p>
      <w:pPr>
        <w:pStyle w:val="Heading4"/>
      </w:pPr>
      <w:r>
        <w:t xml:space="preserve">3.4.4.2 权限矩阵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131"/>
        <w:gridCol w:w="1131"/>
        <w:gridCol w:w="1131"/>
        <w:gridCol w:w="1131"/>
        <w:gridCol w:w="1131"/>
        <w:gridCol w:w="1131"/>
        <w:gridCol w:w="11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角色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知识库管理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文档管理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元数据管理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索引重建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检索测试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审计查看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所有者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全部权限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全部权限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全部权限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允许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允许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允许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管理员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查看/编辑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全部权限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全部权限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允许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允许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允许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编辑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查看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增删改查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标注编辑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受限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允许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受限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只读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查看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查看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查看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否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查看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否</w:t>
            </w:r>
          </w:p>
        </w:tc>
      </w:tr>
    </w:tbl>
    <w:bookmarkEnd w:id="111"/>
    <w:bookmarkStart w:id="112" w:name="X871fb14786e7d451fa13b62b2a51a3797a3c116"/>
    <w:p>
      <w:pPr>
        <w:pStyle w:val="Heading4"/>
      </w:pPr>
      <w:r>
        <w:t xml:space="preserve">3.4.4.3 审计日志设计</w:t>
      </w:r>
    </w:p>
    <w:p>
      <w:pPr>
        <w:pStyle w:val="SourceCode"/>
      </w:pPr>
      <w:r>
        <w:rPr>
          <w:rStyle w:val="CommentTok"/>
        </w:rPr>
        <w:t xml:space="preserve">-- 操作审计日志表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audit_logs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UUID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gen_random_uuid(),</w:t>
      </w:r>
      <w:r>
        <w:br/>
      </w:r>
      <w:r>
        <w:rPr>
          <w:rStyle w:val="NormalTok"/>
        </w:rPr>
        <w:t xml:space="preserve">    user_id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action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resource_type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resource_id UUID,</w:t>
      </w:r>
      <w:r>
        <w:br/>
      </w:r>
      <w:r>
        <w:rPr>
          <w:rStyle w:val="NormalTok"/>
        </w:rPr>
        <w:t xml:space="preserve">    old_values JSONB,</w:t>
      </w:r>
      <w:r>
        <w:br/>
      </w:r>
      <w:r>
        <w:rPr>
          <w:rStyle w:val="NormalTok"/>
        </w:rPr>
        <w:t xml:space="preserve">    new_values JSONB,</w:t>
      </w:r>
      <w:r>
        <w:br/>
      </w:r>
      <w:r>
        <w:rPr>
          <w:rStyle w:val="NormalTok"/>
        </w:rPr>
        <w:t xml:space="preserve">    ip_address INET,</w:t>
      </w:r>
      <w:r>
        <w:br/>
      </w:r>
      <w:r>
        <w:rPr>
          <w:rStyle w:val="NormalTok"/>
        </w:rPr>
        <w:t xml:space="preserve">    user_agent TEXT,</w:t>
      </w:r>
      <w:r>
        <w:br/>
      </w:r>
      <w:r>
        <w:rPr>
          <w:rStyle w:val="NormalTok"/>
        </w:rPr>
        <w:t xml:space="preserve">    created_at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br/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-- 访问日志表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access_logs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UUID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gen_random_uuid(),</w:t>
      </w:r>
      <w:r>
        <w:br/>
      </w:r>
      <w:r>
        <w:rPr>
          <w:rStyle w:val="NormalTok"/>
        </w:rPr>
        <w:t xml:space="preserve">    user_id UUID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endpoint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method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status_code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response_time_ms </w:t>
      </w:r>
      <w:r>
        <w:rPr>
          <w:rStyle w:val="DataTypeTok"/>
        </w:rPr>
        <w:t xml:space="preserve">INTEGER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dataset_id UUID,</w:t>
      </w:r>
      <w:r>
        <w:br/>
      </w:r>
      <w:r>
        <w:rPr>
          <w:rStyle w:val="NormalTok"/>
        </w:rPr>
        <w:t xml:space="preserve">    created_at </w:t>
      </w:r>
      <w:r>
        <w:rPr>
          <w:rStyle w:val="DataTypeTok"/>
        </w:rPr>
        <w:t xml:space="preserve">TIMESTAMP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ZONE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DEFAULT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CURRENT_TIMESTAMP</w:t>
      </w:r>
      <w:r>
        <w:br/>
      </w:r>
      <w:r>
        <w:rPr>
          <w:rStyle w:val="NormalTok"/>
        </w:rPr>
        <w:t xml:space="preserve">);</w:t>
      </w:r>
    </w:p>
    <w:bookmarkEnd w:id="112"/>
    <w:bookmarkEnd w:id="113"/>
    <w:bookmarkStart w:id="119" w:name="Xc4682830b5837ce81587a51e0d497ba7e9d72a1"/>
    <w:p>
      <w:pPr>
        <w:pStyle w:val="Heading3"/>
      </w:pPr>
      <w:r>
        <w:t xml:space="preserve">3.4.5 文档与分段维护子模块</w:t>
      </w:r>
    </w:p>
    <w:bookmarkStart w:id="114" w:name="Xad6cadbd23e04be037e897ea98ae6c36f995f7e"/>
    <w:p>
      <w:pPr>
        <w:pStyle w:val="Heading4"/>
      </w:pPr>
      <w:r>
        <w:t xml:space="preserve">3.4.5.1 职责与边界</w:t>
      </w:r>
    </w:p>
    <w:p>
      <w:pPr>
        <w:pStyle w:val="FirstParagraph"/>
      </w:pPr>
      <w:r>
        <w:rPr>
          <w:bCs/>
          <w:b/>
        </w:rPr>
        <w:t xml:space="preserve">核心职责</w:t>
      </w:r>
      <w:r>
        <w:t xml:space="preserve">：</w:t>
      </w:r>
    </w:p>
    <w:p>
      <w:pPr>
        <w:numPr>
          <w:ilvl w:val="0"/>
          <w:numId w:val="1057"/>
        </w:numPr>
      </w:pPr>
      <w:r>
        <w:t xml:space="preserve">文档状态的生命周期管理</w:t>
      </w:r>
    </w:p>
    <w:p>
      <w:pPr>
        <w:numPr>
          <w:ilvl w:val="0"/>
          <w:numId w:val="1057"/>
        </w:numPr>
      </w:pPr>
      <w:r>
        <w:t xml:space="preserve">分段的增删改查和批量操作</w:t>
      </w:r>
    </w:p>
    <w:p>
      <w:pPr>
        <w:numPr>
          <w:ilvl w:val="0"/>
          <w:numId w:val="1057"/>
        </w:numPr>
      </w:pPr>
      <w:r>
        <w:t xml:space="preserve">文档更新时的索引重建</w:t>
      </w:r>
    </w:p>
    <w:p>
      <w:pPr>
        <w:numPr>
          <w:ilvl w:val="0"/>
          <w:numId w:val="1057"/>
        </w:numPr>
      </w:pPr>
      <w:r>
        <w:t xml:space="preserve">分段质量的监控和优化</w:t>
      </w:r>
    </w:p>
    <w:p>
      <w:pPr>
        <w:pStyle w:val="FirstParagraph"/>
      </w:pPr>
      <w:r>
        <w:rPr>
          <w:bCs/>
          <w:b/>
        </w:rPr>
        <w:t xml:space="preserve">边界定义</w:t>
      </w:r>
      <w:r>
        <w:t xml:space="preserve">：</w:t>
      </w:r>
    </w:p>
    <w:p>
      <w:pPr>
        <w:numPr>
          <w:ilvl w:val="0"/>
          <w:numId w:val="1058"/>
        </w:numPr>
      </w:pPr>
      <w:r>
        <w:t xml:space="preserve">文档状态：uploaded → parsing → indexing → enabled/disabled/archived</w:t>
      </w:r>
    </w:p>
    <w:p>
      <w:pPr>
        <w:numPr>
          <w:ilvl w:val="0"/>
          <w:numId w:val="1058"/>
        </w:numPr>
      </w:pPr>
      <w:r>
        <w:t xml:space="preserve">分段操作：支持单个和批量操作</w:t>
      </w:r>
    </w:p>
    <w:p>
      <w:pPr>
        <w:numPr>
          <w:ilvl w:val="0"/>
          <w:numId w:val="1058"/>
        </w:numPr>
      </w:pPr>
      <w:r>
        <w:t xml:space="preserve">更新频率：文档更新触发增量索引</w:t>
      </w:r>
    </w:p>
    <w:p>
      <w:pPr>
        <w:numPr>
          <w:ilvl w:val="0"/>
          <w:numId w:val="1058"/>
        </w:numPr>
      </w:pPr>
      <w:r>
        <w:t xml:space="preserve">质量监控：分段相关度、长度分布等指标</w:t>
      </w:r>
    </w:p>
    <w:bookmarkEnd w:id="114"/>
    <w:bookmarkStart w:id="118" w:name="X8382af577f305a54265ff1996bd8d45d8e2fbd4"/>
    <w:p>
      <w:pPr>
        <w:pStyle w:val="Heading4"/>
      </w:pPr>
      <w:r>
        <w:t xml:space="preserve">3.4.5.2 状态机设计</w:t>
      </w:r>
    </w:p>
    <w:p>
      <w:pPr>
        <w:pStyle w:val="CaptionedFigure"/>
      </w:pPr>
      <w:r>
        <w:drawing>
          <wp:inline>
            <wp:extent cx="5743575" cy="6960756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/var/folders/z1/hxwdx3tx27sfqwdrtqygfz080000gn/T/abnerworks.Typora/image-2025090511441112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960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118"/>
    <w:bookmarkEnd w:id="119"/>
    <w:bookmarkStart w:id="121" w:name="Xb8cb59baeb42114e9ebe561a69d7474dc5029d0"/>
    <w:p>
      <w:pPr>
        <w:pStyle w:val="Heading3"/>
      </w:pPr>
      <w:r>
        <w:t xml:space="preserve">3.5 维修规划及资源智能化模块</w:t>
      </w:r>
    </w:p>
    <w:bookmarkStart w:id="120" w:name="Xe748a96fbd692896d8bbed79605aa4a3b52920e"/>
    <w:p>
      <w:pPr>
        <w:pStyle w:val="Heading4"/>
      </w:pPr>
      <w:r>
        <w:t xml:space="preserve">3.5.1 职责与边界</w:t>
      </w:r>
    </w:p>
    <w:p>
      <w:pPr>
        <w:pStyle w:val="FirstParagraph"/>
      </w:pPr>
      <w:r>
        <w:rPr>
          <w:bCs/>
          <w:b/>
        </w:rPr>
        <w:t xml:space="preserve">核心职责</w:t>
      </w:r>
      <w:r>
        <w:t xml:space="preserve">：</w:t>
      </w:r>
    </w:p>
    <w:p>
      <w:pPr>
        <w:numPr>
          <w:ilvl w:val="0"/>
          <w:numId w:val="1059"/>
        </w:numPr>
      </w:pPr>
      <w:r>
        <w:t xml:space="preserve">智能化生成和调整维修计划</w:t>
      </w:r>
    </w:p>
    <w:p>
      <w:pPr>
        <w:numPr>
          <w:ilvl w:val="0"/>
          <w:numId w:val="1059"/>
        </w:numPr>
      </w:pPr>
      <w:r>
        <w:t xml:space="preserve">优化航材、人员和工具等资源配置</w:t>
      </w:r>
    </w:p>
    <w:p>
      <w:pPr>
        <w:numPr>
          <w:ilvl w:val="0"/>
          <w:numId w:val="1059"/>
        </w:numPr>
      </w:pPr>
      <w:r>
        <w:t xml:space="preserve">处理工作协同冲突和资源调度</w:t>
      </w:r>
    </w:p>
    <w:p>
      <w:pPr>
        <w:numPr>
          <w:ilvl w:val="0"/>
          <w:numId w:val="1059"/>
        </w:numPr>
      </w:pPr>
      <w:r>
        <w:t xml:space="preserve">提供维修需求分析和计划执行跟踪</w:t>
      </w:r>
    </w:p>
    <w:p>
      <w:pPr>
        <w:pStyle w:val="FirstParagraph"/>
      </w:pPr>
      <w:r>
        <w:rPr>
          <w:bCs/>
          <w:b/>
        </w:rPr>
        <w:t xml:space="preserve">边界定义</w:t>
      </w:r>
      <w:r>
        <w:t xml:space="preserve">：</w:t>
      </w:r>
    </w:p>
    <w:p>
      <w:pPr>
        <w:numPr>
          <w:ilvl w:val="0"/>
          <w:numId w:val="1060"/>
        </w:numPr>
      </w:pPr>
      <w:r>
        <w:t xml:space="preserve">处理维修指令接收和计划生成</w:t>
      </w:r>
    </w:p>
    <w:p>
      <w:pPr>
        <w:numPr>
          <w:ilvl w:val="0"/>
          <w:numId w:val="1060"/>
        </w:numPr>
      </w:pPr>
      <w:r>
        <w:t xml:space="preserve">支持多维度资源配置优化</w:t>
      </w:r>
    </w:p>
    <w:p>
      <w:pPr>
        <w:numPr>
          <w:ilvl w:val="0"/>
          <w:numId w:val="1060"/>
        </w:numPr>
      </w:pPr>
      <w:r>
        <w:t xml:space="preserve">计划执行时间：简单计划≤10秒，复杂计划≤60秒</w:t>
      </w:r>
    </w:p>
    <w:p>
      <w:pPr>
        <w:numPr>
          <w:ilvl w:val="0"/>
          <w:numId w:val="1060"/>
        </w:numPr>
      </w:pPr>
      <w:r>
        <w:t xml:space="preserve">支持1000+并发资源调度请求</w:t>
      </w:r>
    </w:p>
    <w:p>
      <w:pPr>
        <w:pStyle w:val="FirstParagraph"/>
      </w:pPr>
      <w:r>
        <w:rPr>
          <w:bCs/>
          <w:b/>
        </w:rPr>
        <w:t xml:space="preserve">详细设计</w:t>
      </w:r>
      <w:r>
        <w:t xml:space="preserve">：</w:t>
      </w:r>
    </w:p>
    <w:p>
      <w:pPr>
        <w:pStyle w:val="BlockText"/>
      </w:pPr>
      <w:r>
        <w:t xml:space="preserve">待补充 - 包含计划生成算法、资源优化策略、冲突解决机制等详细设计</w:t>
      </w:r>
    </w:p>
    <w:bookmarkEnd w:id="120"/>
    <w:bookmarkEnd w:id="121"/>
    <w:bookmarkStart w:id="123" w:name="Xb40f9b8b160a979170d8a8c1d0d3b46afd2ce2d"/>
    <w:p>
      <w:pPr>
        <w:pStyle w:val="Heading3"/>
      </w:pPr>
      <w:r>
        <w:t xml:space="preserve">3.6 生产看板模块</w:t>
      </w:r>
    </w:p>
    <w:bookmarkStart w:id="122" w:name="Xb820d1cac8998422f94eeebb1eb76e387a8e32e"/>
    <w:p>
      <w:pPr>
        <w:pStyle w:val="Heading4"/>
      </w:pPr>
      <w:r>
        <w:t xml:space="preserve">3.6.1 职责与边界</w:t>
      </w:r>
    </w:p>
    <w:p>
      <w:pPr>
        <w:pStyle w:val="FirstParagraph"/>
      </w:pPr>
      <w:r>
        <w:rPr>
          <w:bCs/>
          <w:b/>
        </w:rPr>
        <w:t xml:space="preserve">核心职责</w:t>
      </w:r>
      <w:r>
        <w:t xml:space="preserve">：</w:t>
      </w:r>
    </w:p>
    <w:p>
      <w:pPr>
        <w:numPr>
          <w:ilvl w:val="0"/>
          <w:numId w:val="1061"/>
        </w:numPr>
      </w:pPr>
      <w:r>
        <w:t xml:space="preserve">提供多维度的生产状态可视化展示</w:t>
      </w:r>
    </w:p>
    <w:p>
      <w:pPr>
        <w:numPr>
          <w:ilvl w:val="0"/>
          <w:numId w:val="1061"/>
        </w:numPr>
      </w:pPr>
      <w:r>
        <w:t xml:space="preserve">实时监控维修计划执行情况</w:t>
      </w:r>
    </w:p>
    <w:p>
      <w:pPr>
        <w:numPr>
          <w:ilvl w:val="0"/>
          <w:numId w:val="1061"/>
        </w:numPr>
      </w:pPr>
      <w:r>
        <w:t xml:space="preserve">展示资源使用状态和工位情况</w:t>
      </w:r>
    </w:p>
    <w:p>
      <w:pPr>
        <w:numPr>
          <w:ilvl w:val="0"/>
          <w:numId w:val="1061"/>
        </w:numPr>
      </w:pPr>
      <w:r>
        <w:t xml:space="preserve">提供预警和告警功能</w:t>
      </w:r>
    </w:p>
    <w:p>
      <w:pPr>
        <w:pStyle w:val="FirstParagraph"/>
      </w:pPr>
      <w:r>
        <w:rPr>
          <w:bCs/>
          <w:b/>
        </w:rPr>
        <w:t xml:space="preserve">边界定义</w:t>
      </w:r>
      <w:r>
        <w:t xml:space="preserve">：</w:t>
      </w:r>
    </w:p>
    <w:p>
      <w:pPr>
        <w:numPr>
          <w:ilvl w:val="0"/>
          <w:numId w:val="1062"/>
        </w:numPr>
      </w:pPr>
      <w:r>
        <w:t xml:space="preserve">支持计划看板、进度看板、资源看板、工位看板</w:t>
      </w:r>
    </w:p>
    <w:p>
      <w:pPr>
        <w:numPr>
          <w:ilvl w:val="0"/>
          <w:numId w:val="1062"/>
        </w:numPr>
      </w:pPr>
      <w:r>
        <w:t xml:space="preserve">数据刷新频率：≤5秒</w:t>
      </w:r>
    </w:p>
    <w:p>
      <w:pPr>
        <w:numPr>
          <w:ilvl w:val="0"/>
          <w:numId w:val="1062"/>
        </w:numPr>
      </w:pPr>
      <w:r>
        <w:t xml:space="preserve">支持大屏显示和移动端适配</w:t>
      </w:r>
    </w:p>
    <w:p>
      <w:pPr>
        <w:numPr>
          <w:ilvl w:val="0"/>
          <w:numId w:val="1062"/>
        </w:numPr>
      </w:pPr>
      <w:r>
        <w:t xml:space="preserve">并发查看用户：≤500人</w:t>
      </w:r>
    </w:p>
    <w:p>
      <w:pPr>
        <w:pStyle w:val="FirstParagraph"/>
      </w:pPr>
      <w:r>
        <w:rPr>
          <w:bCs/>
          <w:b/>
        </w:rPr>
        <w:t xml:space="preserve">详细设计</w:t>
      </w:r>
      <w:r>
        <w:t xml:space="preserve">：</w:t>
      </w:r>
    </w:p>
    <w:p>
      <w:pPr>
        <w:pStyle w:val="BlockText"/>
      </w:pPr>
      <w:r>
        <w:t xml:space="preserve">待补充 - 包含看板组件设计、数据聚合策略、实时通信机制等详细设计</w:t>
      </w:r>
    </w:p>
    <w:bookmarkEnd w:id="122"/>
    <w:bookmarkEnd w:id="123"/>
    <w:bookmarkStart w:id="125" w:name="X8706ea2069ccdf2eb00ed72facd886451d81dd0"/>
    <w:p>
      <w:pPr>
        <w:pStyle w:val="Heading3"/>
      </w:pPr>
      <w:r>
        <w:t xml:space="preserve">3.7 发动机检测辅助模块</w:t>
      </w:r>
    </w:p>
    <w:bookmarkStart w:id="124" w:name="Xb7109fe3cc41fe347607aca8e1d0e076069165b"/>
    <w:p>
      <w:pPr>
        <w:pStyle w:val="Heading4"/>
      </w:pPr>
      <w:r>
        <w:t xml:space="preserve">3.7.1 职责与边界</w:t>
      </w:r>
    </w:p>
    <w:p>
      <w:pPr>
        <w:pStyle w:val="FirstParagraph"/>
      </w:pPr>
      <w:r>
        <w:rPr>
          <w:bCs/>
          <w:b/>
        </w:rPr>
        <w:t xml:space="preserve">核心职责</w:t>
      </w:r>
      <w:r>
        <w:t xml:space="preserve">：</w:t>
      </w:r>
    </w:p>
    <w:p>
      <w:pPr>
        <w:numPr>
          <w:ilvl w:val="0"/>
          <w:numId w:val="1063"/>
        </w:numPr>
      </w:pPr>
      <w:r>
        <w:t xml:space="preserve">智能化检测任务管理和路径规划</w:t>
      </w:r>
    </w:p>
    <w:p>
      <w:pPr>
        <w:numPr>
          <w:ilvl w:val="0"/>
          <w:numId w:val="1063"/>
        </w:numPr>
      </w:pPr>
      <w:r>
        <w:t xml:space="preserve">实时检测结果处理和分析</w:t>
      </w:r>
    </w:p>
    <w:p>
      <w:pPr>
        <w:numPr>
          <w:ilvl w:val="0"/>
          <w:numId w:val="1063"/>
        </w:numPr>
      </w:pPr>
      <w:r>
        <w:t xml:space="preserve">自动化报告生成和历史数据分析</w:t>
      </w:r>
    </w:p>
    <w:p>
      <w:pPr>
        <w:numPr>
          <w:ilvl w:val="0"/>
          <w:numId w:val="1063"/>
        </w:numPr>
      </w:pPr>
      <w:r>
        <w:t xml:space="preserve">异常预警和风险评估</w:t>
      </w:r>
    </w:p>
    <w:p>
      <w:pPr>
        <w:pStyle w:val="FirstParagraph"/>
      </w:pPr>
      <w:r>
        <w:rPr>
          <w:bCs/>
          <w:b/>
        </w:rPr>
        <w:t xml:space="preserve">边界定义</w:t>
      </w:r>
      <w:r>
        <w:t xml:space="preserve">：</w:t>
      </w:r>
    </w:p>
    <w:p>
      <w:pPr>
        <w:numPr>
          <w:ilvl w:val="0"/>
          <w:numId w:val="1064"/>
        </w:numPr>
      </w:pPr>
      <w:r>
        <w:t xml:space="preserve">支持多种检测设备接入</w:t>
      </w:r>
    </w:p>
    <w:p>
      <w:pPr>
        <w:numPr>
          <w:ilvl w:val="0"/>
          <w:numId w:val="1064"/>
        </w:numPr>
      </w:pPr>
      <w:r>
        <w:t xml:space="preserve">检测数据处理：实时流式处理</w:t>
      </w:r>
    </w:p>
    <w:p>
      <w:pPr>
        <w:numPr>
          <w:ilvl w:val="0"/>
          <w:numId w:val="1064"/>
        </w:numPr>
      </w:pPr>
      <w:r>
        <w:t xml:space="preserve">报告生成时间：≤30秒</w:t>
      </w:r>
    </w:p>
    <w:p>
      <w:pPr>
        <w:numPr>
          <w:ilvl w:val="0"/>
          <w:numId w:val="1064"/>
        </w:numPr>
      </w:pPr>
      <w:r>
        <w:t xml:space="preserve">支持历史数据回溯分析</w:t>
      </w:r>
    </w:p>
    <w:p>
      <w:pPr>
        <w:pStyle w:val="FirstParagraph"/>
      </w:pPr>
      <w:r>
        <w:rPr>
          <w:bCs/>
          <w:b/>
        </w:rPr>
        <w:t xml:space="preserve">详细设计</w:t>
      </w:r>
      <w:r>
        <w:t xml:space="preserve">：</w:t>
      </w:r>
    </w:p>
    <w:p>
      <w:pPr>
        <w:pStyle w:val="BlockText"/>
      </w:pPr>
      <w:r>
        <w:t xml:space="preserve">待补充 - 包含检测设备集成、数据分析算法、预警规则引擎等详细设计</w:t>
      </w:r>
    </w:p>
    <w:bookmarkEnd w:id="124"/>
    <w:bookmarkEnd w:id="125"/>
    <w:bookmarkEnd w:id="126"/>
    <w:bookmarkStart w:id="133" w:name="X1dad8aeb4ff732cffaa32dc4f72163c7595f5ef"/>
    <w:p>
      <w:pPr>
        <w:pStyle w:val="Heading2"/>
      </w:pPr>
      <w:r>
        <w:t xml:space="preserve">4. 数据设计</w:t>
      </w:r>
    </w:p>
    <w:bookmarkStart w:id="130" w:name="X5cf45f608784a6ace21ca4995ad6342d2fefaee"/>
    <w:p>
      <w:pPr>
        <w:pStyle w:val="Heading3"/>
      </w:pPr>
      <w:r>
        <w:t xml:space="preserve">4.1 逻辑数据模型</w:t>
      </w:r>
    </w:p>
    <w:p>
      <w:pPr>
        <w:pStyle w:val="FirstParagraph"/>
      </w:pPr>
      <w:r>
        <w:t xml:space="preserve">整个系统的核心数据实体及其关系如下（当前重点展示维修知识库管理模块，其他模块的数据模型待补充）：</w:t>
      </w:r>
    </w:p>
    <w:p>
      <w:pPr>
        <w:pStyle w:val="CaptionedFigure"/>
      </w:pPr>
      <w:r>
        <w:drawing>
          <wp:inline>
            <wp:extent cx="5943600" cy="396735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/var/folders/z1/hxwdx3tx27sfqwdrtqygfz080000gn/T/abnerworks.Typora/image-202509051144097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7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130"/>
    <w:bookmarkStart w:id="131" w:name="Xf20beaa0eee4cf41aac89438abab991ca6d0488"/>
    <w:p>
      <w:pPr>
        <w:pStyle w:val="Heading3"/>
      </w:pPr>
      <w:r>
        <w:t xml:space="preserve">4.2 物理数据模型与迁移策略</w:t>
      </w:r>
    </w:p>
    <w:p>
      <w:pPr>
        <w:pStyle w:val="FirstParagraph"/>
      </w:pPr>
      <w:r>
        <w:rPr>
          <w:bCs/>
          <w:b/>
        </w:rPr>
        <w:t xml:space="preserve">数据库选择</w:t>
      </w:r>
      <w:r>
        <w:t xml:space="preserve">：PostgreSQL 15+ with pgvector extension</w:t>
      </w:r>
    </w:p>
    <w:p>
      <w:pPr>
        <w:numPr>
          <w:ilvl w:val="0"/>
          <w:numId w:val="1065"/>
        </w:numPr>
      </w:pPr>
      <w:r>
        <w:t xml:space="preserve">支持关系型数据存储和向量数据索引</w:t>
      </w:r>
    </w:p>
    <w:p>
      <w:pPr>
        <w:numPr>
          <w:ilvl w:val="0"/>
          <w:numId w:val="1065"/>
        </w:numPr>
      </w:pPr>
      <w:r>
        <w:t xml:space="preserve">提供JSONB字段类型支持元数据灵活存储</w:t>
      </w:r>
    </w:p>
    <w:p>
      <w:pPr>
        <w:numPr>
          <w:ilvl w:val="0"/>
          <w:numId w:val="1065"/>
        </w:numPr>
      </w:pPr>
      <w:r>
        <w:t xml:space="preserve">具备完善的事务ACID保证</w:t>
      </w:r>
    </w:p>
    <w:p>
      <w:pPr>
        <w:pStyle w:val="FirstParagraph"/>
      </w:pPr>
      <w:r>
        <w:rPr>
          <w:bCs/>
          <w:b/>
        </w:rPr>
        <w:t xml:space="preserve">分区策略</w:t>
      </w:r>
      <w:r>
        <w:t xml:space="preserve">：</w:t>
      </w:r>
    </w:p>
    <w:p>
      <w:pPr>
        <w:numPr>
          <w:ilvl w:val="0"/>
          <w:numId w:val="1066"/>
        </w:numPr>
      </w:pPr>
      <w:r>
        <w:rPr>
          <w:rStyle w:val="VerbatimChar"/>
        </w:rPr>
        <w:t xml:space="preserve">messages</w:t>
      </w:r>
      <w:r>
        <w:t xml:space="preserve">表按创建时间月份分区，提高查询性能</w:t>
      </w:r>
    </w:p>
    <w:p>
      <w:pPr>
        <w:numPr>
          <w:ilvl w:val="0"/>
          <w:numId w:val="1066"/>
        </w:numPr>
      </w:pPr>
      <w:r>
        <w:rPr>
          <w:rStyle w:val="VerbatimChar"/>
        </w:rPr>
        <w:t xml:space="preserve">retrieval_records</w:t>
      </w:r>
      <w:r>
        <w:t xml:space="preserve">表按数据集ID分区，便于数据管理</w:t>
      </w:r>
    </w:p>
    <w:p>
      <w:pPr>
        <w:numPr>
          <w:ilvl w:val="0"/>
          <w:numId w:val="1066"/>
        </w:numPr>
      </w:pPr>
      <w:r>
        <w:rPr>
          <w:rStyle w:val="VerbatimChar"/>
        </w:rPr>
        <w:t xml:space="preserve">segments</w:t>
      </w:r>
      <w:r>
        <w:t xml:space="preserve">表考虑按文档数量进行垂直分片</w:t>
      </w:r>
    </w:p>
    <w:p>
      <w:pPr>
        <w:pStyle w:val="FirstParagraph"/>
      </w:pPr>
      <w:r>
        <w:rPr>
          <w:bCs/>
          <w:b/>
        </w:rPr>
        <w:t xml:space="preserve">索引设计</w:t>
      </w:r>
      <w:r>
        <w:t xml:space="preserve">：</w:t>
      </w:r>
    </w:p>
    <w:p>
      <w:pPr>
        <w:pStyle w:val="SourceCode"/>
      </w:pPr>
      <w:r>
        <w:rPr>
          <w:rStyle w:val="CommentTok"/>
        </w:rPr>
        <w:t xml:space="preserve">-- 组合索引优化查询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idx_segments_document_vector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segments </w:t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ivfflat(vector);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idx_messages_conversation_time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messages(conversation_id, created_at 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idx_documents_dataset_status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documents(dataset_id, status);</w:t>
      </w:r>
      <w:r>
        <w:br/>
      </w:r>
      <w:r>
        <w:br/>
      </w:r>
      <w:r>
        <w:rPr>
          <w:rStyle w:val="CommentTok"/>
        </w:rPr>
        <w:t xml:space="preserve">-- 元数据查询优化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idx_doc_metadata_value_field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doc_metadata_value(field_id,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);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INDEX</w:t>
      </w:r>
      <w:r>
        <w:rPr>
          <w:rStyle w:val="NormalTok"/>
        </w:rPr>
        <w:t xml:space="preserve"> idx_metadata_field_dataset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metadata_field(dataset_id, name);</w:t>
      </w:r>
    </w:p>
    <w:p>
      <w:pPr>
        <w:pStyle w:val="FirstParagraph"/>
      </w:pPr>
      <w:r>
        <w:rPr>
          <w:bCs/>
          <w:b/>
        </w:rPr>
        <w:t xml:space="preserve">迁移策略</w:t>
      </w:r>
      <w:r>
        <w:t xml:space="preserve">：</w:t>
      </w:r>
    </w:p>
    <w:p>
      <w:pPr>
        <w:numPr>
          <w:ilvl w:val="0"/>
          <w:numId w:val="1067"/>
        </w:numPr>
      </w:pPr>
      <w:r>
        <w:t xml:space="preserve">使用Alembic进行数据库版本管理</w:t>
      </w:r>
    </w:p>
    <w:p>
      <w:pPr>
        <w:numPr>
          <w:ilvl w:val="0"/>
          <w:numId w:val="1067"/>
        </w:numPr>
      </w:pPr>
      <w:r>
        <w:t xml:space="preserve">采用蓝绿部署，零停机迁移</w:t>
      </w:r>
    </w:p>
    <w:p>
      <w:pPr>
        <w:numPr>
          <w:ilvl w:val="0"/>
          <w:numId w:val="1067"/>
        </w:numPr>
      </w:pPr>
      <w:r>
        <w:t xml:space="preserve">大表迁移采用分批处理，避免长时间锁表</w:t>
      </w:r>
    </w:p>
    <w:bookmarkEnd w:id="131"/>
    <w:bookmarkStart w:id="132" w:name="X6ca38f63914a0db9ebef24f3bba21ff35a13ece"/>
    <w:p>
      <w:pPr>
        <w:pStyle w:val="Heading3"/>
      </w:pPr>
      <w:r>
        <w:t xml:space="preserve">4.3 数据流设计</w:t>
      </w:r>
    </w:p>
    <w:p>
      <w:pPr>
        <w:pStyle w:val="FirstParagraph"/>
      </w:pPr>
      <w:r>
        <w:rPr>
          <w:bCs/>
          <w:b/>
        </w:rPr>
        <w:t xml:space="preserve">主要数据流向</w:t>
      </w:r>
      <w:r>
        <w:t xml:space="preserve">：</w:t>
      </w:r>
    </w:p>
    <w:p>
      <w:pPr>
        <w:numPr>
          <w:ilvl w:val="0"/>
          <w:numId w:val="1068"/>
        </w:numPr>
      </w:pPr>
      <w:r>
        <w:rPr>
          <w:bCs/>
          <w:b/>
        </w:rPr>
        <w:t xml:space="preserve">知识库构建数据流</w:t>
      </w:r>
      <w:r>
        <w:t xml:space="preserve">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文档上传 → 文件存储 → 解析队列 → 文本提取 → 分段处理 → 向量嵌入 → 索引存储</w:t>
      </w:r>
    </w:p>
    <w:p>
      <w:pPr>
        <w:numPr>
          <w:ilvl w:val="0"/>
          <w:numId w:val="1068"/>
        </w:numPr>
      </w:pPr>
      <w:r>
        <w:rPr>
          <w:bCs/>
          <w:b/>
        </w:rPr>
        <w:t xml:space="preserve">问答交互数据流</w:t>
      </w:r>
      <w:r>
        <w:t xml:space="preserve">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用户问题 → 意图解析 → 知识检索 → 重排序 → 答案生成 → 引用追踪 → 结果返回</w:t>
      </w:r>
    </w:p>
    <w:p>
      <w:pPr>
        <w:numPr>
          <w:ilvl w:val="0"/>
          <w:numId w:val="1068"/>
        </w:numPr>
      </w:pPr>
      <w:r>
        <w:rPr>
          <w:bCs/>
          <w:b/>
        </w:rPr>
        <w:t xml:space="preserve">质量监控数据流</w:t>
      </w:r>
      <w:r>
        <w:t xml:space="preserve">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检索日志 → 指标计算 → 质量评估 → 策略调优 → 效果验证 → 配置更新</w:t>
      </w:r>
    </w:p>
    <w:bookmarkEnd w:id="132"/>
    <w:bookmarkEnd w:id="133"/>
    <w:bookmarkStart w:id="139" w:name="X45e0817c0345312024c14db34d62ced9beccdb1"/>
    <w:p>
      <w:pPr>
        <w:pStyle w:val="Heading2"/>
      </w:pPr>
      <w:r>
        <w:t xml:space="preserve">5. 接口设计汇总</w:t>
      </w:r>
    </w:p>
    <w:bookmarkStart w:id="134" w:name="Xc41ba7b6402ece9d8f117945128aa345626110c"/>
    <w:p>
      <w:pPr>
        <w:pStyle w:val="Heading3"/>
      </w:pPr>
      <w:r>
        <w:t xml:space="preserve">5.1 REST API统一规范</w:t>
      </w:r>
    </w:p>
    <w:p>
      <w:pPr>
        <w:pStyle w:val="FirstParagraph"/>
      </w:pPr>
      <w:r>
        <w:rPr>
          <w:bCs/>
          <w:b/>
        </w:rPr>
        <w:t xml:space="preserve">版本控制</w:t>
      </w:r>
      <w:r>
        <w:t xml:space="preserve">：</w:t>
      </w:r>
    </w:p>
    <w:p>
      <w:pPr>
        <w:numPr>
          <w:ilvl w:val="0"/>
          <w:numId w:val="1069"/>
        </w:numPr>
      </w:pPr>
      <w:r>
        <w:t xml:space="preserve">URL路径版本：</w:t>
      </w:r>
      <w:r>
        <w:rPr>
          <w:rStyle w:val="VerbatimChar"/>
        </w:rPr>
        <w:t xml:space="preserve">/v1/</w:t>
      </w:r>
      <w:r>
        <w:t xml:space="preserve">,</w:t>
      </w:r>
      <w:r>
        <w:t xml:space="preserve"> </w:t>
      </w:r>
      <w:r>
        <w:rPr>
          <w:rStyle w:val="VerbatimChar"/>
        </w:rPr>
        <w:t xml:space="preserve">/v2/</w:t>
      </w:r>
    </w:p>
    <w:p>
      <w:pPr>
        <w:numPr>
          <w:ilvl w:val="0"/>
          <w:numId w:val="1069"/>
        </w:numPr>
      </w:pPr>
      <w:r>
        <w:t xml:space="preserve">向后兼容性：保持旧版本至少6个月</w:t>
      </w:r>
    </w:p>
    <w:p>
      <w:pPr>
        <w:numPr>
          <w:ilvl w:val="0"/>
          <w:numId w:val="1069"/>
        </w:numPr>
      </w:pPr>
      <w:r>
        <w:t xml:space="preserve">废弃通知：通过响应头</w:t>
      </w:r>
      <w:r>
        <w:rPr>
          <w:rStyle w:val="VerbatimChar"/>
        </w:rPr>
        <w:t xml:space="preserve">X-API-Deprecated</w:t>
      </w:r>
      <w:r>
        <w:t xml:space="preserve">提前通知</w:t>
      </w:r>
    </w:p>
    <w:p>
      <w:pPr>
        <w:pStyle w:val="FirstParagraph"/>
      </w:pPr>
      <w:r>
        <w:rPr>
          <w:bCs/>
          <w:b/>
        </w:rPr>
        <w:t xml:space="preserve">鉴权机制</w:t>
      </w:r>
      <w:r>
        <w:t xml:space="preserve">：</w:t>
      </w:r>
    </w:p>
    <w:p>
      <w:pPr>
        <w:numPr>
          <w:ilvl w:val="0"/>
          <w:numId w:val="1070"/>
        </w:numPr>
      </w:pPr>
      <w:r>
        <w:t xml:space="preserve">Bearer Token认证：</w:t>
      </w:r>
      <w:r>
        <w:rPr>
          <w:rStyle w:val="VerbatimChar"/>
        </w:rPr>
        <w:t xml:space="preserve">Authorization: Bearer &lt;JWT_TOKEN&gt;</w:t>
      </w:r>
    </w:p>
    <w:p>
      <w:pPr>
        <w:numPr>
          <w:ilvl w:val="0"/>
          <w:numId w:val="1070"/>
        </w:numPr>
      </w:pPr>
      <w:r>
        <w:t xml:space="preserve">Token有效期：24小时，支持刷新</w:t>
      </w:r>
    </w:p>
    <w:p>
      <w:pPr>
        <w:numPr>
          <w:ilvl w:val="0"/>
          <w:numId w:val="1070"/>
        </w:numPr>
      </w:pPr>
      <w:r>
        <w:t xml:space="preserve">权限粒度：接口级+资源级双重控制</w:t>
      </w:r>
    </w:p>
    <w:bookmarkEnd w:id="134"/>
    <w:bookmarkStart w:id="135" w:name="X859f638aa050bd120f4145a68a3e895f7946fc4"/>
    <w:p>
      <w:pPr>
        <w:pStyle w:val="Heading3"/>
      </w:pPr>
      <w:r>
        <w:t xml:space="preserve">7.1.1 Docker Compose 参考（本地/一体化）</w:t>
      </w:r>
    </w:p>
    <w:p>
      <w:pPr>
        <w:numPr>
          <w:ilvl w:val="0"/>
          <w:numId w:val="1071"/>
        </w:numPr>
      </w:pPr>
      <w:r>
        <w:t xml:space="preserve">最低配置：2C/4GiB（建议8GiB以上），Linux / macOS / Windows(WSL2)</w:t>
      </w:r>
    </w:p>
    <w:p>
      <w:pPr>
        <w:numPr>
          <w:ilvl w:val="0"/>
          <w:numId w:val="1071"/>
        </w:numPr>
      </w:pPr>
      <w:r>
        <w:t xml:space="preserve">组件清单：api、worker、web、rdb、vdb、redis、nginx、sandbox、ssrf_proxy（按需）</w:t>
      </w:r>
    </w:p>
    <w:p>
      <w:pPr>
        <w:numPr>
          <w:ilvl w:val="0"/>
          <w:numId w:val="1071"/>
        </w:numPr>
      </w:pPr>
      <w:r>
        <w:t xml:space="preserve">启动步骤：复制.env → 调整端口/密钥 → docker compose up -d → 访问 /install 初始化管理账户</w:t>
      </w:r>
    </w:p>
    <w:p>
      <w:pPr>
        <w:numPr>
          <w:ilvl w:val="0"/>
          <w:numId w:val="1071"/>
        </w:numPr>
      </w:pPr>
      <w:r>
        <w:t xml:space="preserve">变量同步：跟随 .env.example 变更更新本地 .env</w:t>
      </w:r>
    </w:p>
    <w:bookmarkEnd w:id="135"/>
    <w:bookmarkStart w:id="136" w:name="X0bda37b42ad975edf45fcb7193022c5e205351d"/>
    <w:p>
      <w:pPr>
        <w:pStyle w:val="Heading3"/>
      </w:pPr>
      <w:r>
        <w:t xml:space="preserve">7.1.2 生产集群部署要点</w:t>
      </w:r>
    </w:p>
    <w:p>
      <w:pPr>
        <w:numPr>
          <w:ilvl w:val="0"/>
          <w:numId w:val="1072"/>
        </w:numPr>
      </w:pPr>
      <w:r>
        <w:t xml:space="preserve">拆分职责：API/Worker/Web 独立伸缩；VDB/DB/Redis 独立高可用</w:t>
      </w:r>
    </w:p>
    <w:p>
      <w:pPr>
        <w:numPr>
          <w:ilvl w:val="0"/>
          <w:numId w:val="1072"/>
        </w:numPr>
      </w:pPr>
      <w:r>
        <w:t xml:space="preserve">健康检查：/health, /ready, /health/deep 全覆盖</w:t>
      </w:r>
    </w:p>
    <w:p>
      <w:pPr>
        <w:numPr>
          <w:ilvl w:val="0"/>
          <w:numId w:val="1072"/>
        </w:numPr>
      </w:pPr>
      <w:r>
        <w:t xml:space="preserve">持久化：数据库、向量库、对象存储使用持久卷，定期快照</w:t>
      </w:r>
    </w:p>
    <w:p>
      <w:pPr>
        <w:numPr>
          <w:ilvl w:val="0"/>
          <w:numId w:val="1072"/>
        </w:numPr>
      </w:pPr>
      <w:r>
        <w:t xml:space="preserve">安全：仅开放必要端口；内网访问中间件；密钥集中管理</w:t>
      </w:r>
    </w:p>
    <w:p>
      <w:pPr>
        <w:numPr>
          <w:ilvl w:val="0"/>
          <w:numId w:val="1072"/>
        </w:numPr>
      </w:pPr>
      <w:r>
        <w:t xml:space="preserve">升级：蓝绿或滚动；变更.env同步；向量库兼容性验证</w:t>
      </w:r>
    </w:p>
    <w:p>
      <w:pPr>
        <w:pStyle w:val="FirstParagraph"/>
      </w:pPr>
      <w:r>
        <w:rPr>
          <w:bCs/>
          <w:b/>
        </w:rPr>
        <w:t xml:space="preserve">请求/响应格式</w:t>
      </w:r>
      <w:r>
        <w:t xml:space="preserve">：</w:t>
      </w:r>
    </w:p>
    <w:p>
      <w:pPr>
        <w:pStyle w:val="SourceCode"/>
      </w:pPr>
      <w:r>
        <w:rPr>
          <w:rStyle w:val="ErrorTok"/>
        </w:rPr>
        <w:t xml:space="preserve">//</w:t>
      </w:r>
      <w:r>
        <w:rPr>
          <w:rStyle w:val="NormalTok"/>
        </w:rPr>
        <w:t xml:space="preserve"> </w:t>
      </w:r>
      <w:r>
        <w:rPr>
          <w:rStyle w:val="ErrorTok"/>
        </w:rPr>
        <w:t xml:space="preserve">统一请求格式</w:t>
      </w:r>
      <w:r>
        <w:br/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rPr>
          <w:rStyle w:val="NormalTok"/>
        </w:rPr>
        <w:t xml:space="preserve"> </w:t>
      </w:r>
      <w:r>
        <w:rPr>
          <w:rStyle w:val="ErrorTok"/>
        </w:rPr>
        <w:t xml:space="preserve">/*</w:t>
      </w:r>
      <w:r>
        <w:rPr>
          <w:rStyle w:val="NormalTok"/>
        </w:rPr>
        <w:t xml:space="preserve"> </w:t>
      </w:r>
      <w:r>
        <w:rPr>
          <w:rStyle w:val="ErrorTok"/>
        </w:rPr>
        <w:t xml:space="preserve">业务数据</w:t>
      </w:r>
      <w:r>
        <w:rPr>
          <w:rStyle w:val="NormalTok"/>
        </w:rPr>
        <w:t xml:space="preserve"> </w:t>
      </w:r>
      <w:r>
        <w:rPr>
          <w:rStyle w:val="ErrorTok"/>
        </w:rPr>
        <w:t xml:space="preserve">*/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},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"meta"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rPr>
          <w:rStyle w:val="NormalTok"/>
        </w:rPr>
        <w:t xml:space="preserve"> </w:t>
      </w:r>
      <w:r>
        <w:rPr>
          <w:rStyle w:val="ErrorTok"/>
        </w:rPr>
        <w:t xml:space="preserve">/*</w:t>
      </w:r>
      <w:r>
        <w:rPr>
          <w:rStyle w:val="NormalTok"/>
        </w:rPr>
        <w:t xml:space="preserve"> </w:t>
      </w:r>
      <w:r>
        <w:rPr>
          <w:rStyle w:val="ErrorTok"/>
        </w:rPr>
        <w:t xml:space="preserve">元数据，如分页信息</w:t>
      </w:r>
      <w:r>
        <w:rPr>
          <w:rStyle w:val="NormalTok"/>
        </w:rPr>
        <w:t xml:space="preserve"> </w:t>
      </w:r>
      <w:r>
        <w:rPr>
          <w:rStyle w:val="ErrorTok"/>
        </w:rPr>
        <w:t xml:space="preserve">*/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}</w:t>
      </w:r>
      <w:r>
        <w:br/>
      </w:r>
      <w:r>
        <w:rPr>
          <w:rStyle w:val="FunctionTok"/>
        </w:rPr>
        <w:t xml:space="preserve">}</w:t>
      </w:r>
      <w:r>
        <w:br/>
      </w:r>
      <w:r>
        <w:br/>
      </w:r>
      <w:r>
        <w:rPr>
          <w:rStyle w:val="ErrorTok"/>
        </w:rPr>
        <w:t xml:space="preserve">//</w:t>
      </w:r>
      <w:r>
        <w:rPr>
          <w:rStyle w:val="NormalTok"/>
        </w:rPr>
        <w:t xml:space="preserve"> </w:t>
      </w:r>
      <w:r>
        <w:rPr>
          <w:rStyle w:val="ErrorTok"/>
        </w:rPr>
        <w:t xml:space="preserve">统一响应格式</w:t>
      </w:r>
      <w:r>
        <w:br/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"code"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FunctionTok"/>
        </w:rPr>
        <w:t xml:space="preserve">,</w:t>
      </w:r>
      <w:r>
        <w:rPr>
          <w:rStyle w:val="NormalTok"/>
        </w:rPr>
        <w:t xml:space="preserve">                    </w:t>
      </w:r>
      <w:r>
        <w:rPr>
          <w:rStyle w:val="ErrorTok"/>
        </w:rPr>
        <w:t xml:space="preserve">//</w:t>
      </w:r>
      <w:r>
        <w:rPr>
          <w:rStyle w:val="NormalTok"/>
        </w:rPr>
        <w:t xml:space="preserve"> </w:t>
      </w:r>
      <w:r>
        <w:rPr>
          <w:rStyle w:val="ErrorTok"/>
        </w:rPr>
        <w:t xml:space="preserve">业务状态码，0表示成功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"message"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"success"</w:t>
      </w:r>
      <w:r>
        <w:rPr>
          <w:rStyle w:val="FunctionTok"/>
        </w:rPr>
        <w:t xml:space="preserve">,</w:t>
      </w:r>
      <w:r>
        <w:rPr>
          <w:rStyle w:val="NormalTok"/>
        </w:rPr>
        <w:t xml:space="preserve">         </w:t>
      </w:r>
      <w:r>
        <w:rPr>
          <w:rStyle w:val="ErrorTok"/>
        </w:rPr>
        <w:t xml:space="preserve">//</w:t>
      </w:r>
      <w:r>
        <w:rPr>
          <w:rStyle w:val="NormalTok"/>
        </w:rPr>
        <w:t xml:space="preserve"> </w:t>
      </w:r>
      <w:r>
        <w:rPr>
          <w:rStyle w:val="ErrorTok"/>
        </w:rPr>
        <w:t xml:space="preserve">状态描述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"data"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rPr>
          <w:rStyle w:val="NormalTok"/>
        </w:rPr>
        <w:t xml:space="preserve"> </w:t>
      </w:r>
      <w:r>
        <w:rPr>
          <w:rStyle w:val="ErrorTok"/>
        </w:rPr>
        <w:t xml:space="preserve">/*</w:t>
      </w:r>
      <w:r>
        <w:rPr>
          <w:rStyle w:val="NormalTok"/>
        </w:rPr>
        <w:t xml:space="preserve"> </w:t>
      </w:r>
      <w:r>
        <w:rPr>
          <w:rStyle w:val="ErrorTok"/>
        </w:rPr>
        <w:t xml:space="preserve">响应数据</w:t>
      </w:r>
      <w:r>
        <w:rPr>
          <w:rStyle w:val="NormalTok"/>
        </w:rPr>
        <w:t xml:space="preserve"> </w:t>
      </w:r>
      <w:r>
        <w:rPr>
          <w:rStyle w:val="ErrorTok"/>
        </w:rPr>
        <w:t xml:space="preserve">*/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},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"meta"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"request_id"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"req_123456"</w:t>
      </w:r>
      <w:r>
        <w:rPr>
          <w:rStyle w:val="FunctionTok"/>
        </w:rPr>
        <w:t xml:space="preserve">,</w:t>
      </w:r>
      <w:r>
        <w:rPr>
          <w:rStyle w:val="NormalTok"/>
        </w:rPr>
        <w:t xml:space="preserve"> </w:t>
      </w:r>
      <w:r>
        <w:rPr>
          <w:rStyle w:val="ErrorTok"/>
        </w:rPr>
        <w:t xml:space="preserve">//</w:t>
      </w:r>
      <w:r>
        <w:rPr>
          <w:rStyle w:val="NormalTok"/>
        </w:rPr>
        <w:t xml:space="preserve"> </w:t>
      </w:r>
      <w:r>
        <w:rPr>
          <w:rStyle w:val="ErrorTok"/>
        </w:rPr>
        <w:t xml:space="preserve">请求追踪ID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"timestamp"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"2024-12-19T10:30:00Z"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"version"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"v1.0"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}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rPr>
          <w:bCs/>
          <w:b/>
        </w:rPr>
        <w:t xml:space="preserve">分页规范</w:t>
      </w:r>
      <w:r>
        <w:t xml:space="preserve">：</w:t>
      </w:r>
    </w:p>
    <w:p>
      <w:pPr>
        <w:numPr>
          <w:ilvl w:val="0"/>
          <w:numId w:val="1073"/>
        </w:numPr>
      </w:pPr>
      <w:r>
        <w:t xml:space="preserve">使用</w:t>
      </w:r>
      <w:r>
        <w:rPr>
          <w:rStyle w:val="VerbatimChar"/>
        </w:rPr>
        <w:t xml:space="preserve">limit</w:t>
      </w:r>
      <w:r>
        <w:t xml:space="preserve">和</w:t>
      </w:r>
      <w:r>
        <w:rPr>
          <w:rStyle w:val="VerbatimChar"/>
        </w:rPr>
        <w:t xml:space="preserve">offset</w:t>
      </w:r>
      <w:r>
        <w:t xml:space="preserve">参数</w:t>
      </w:r>
    </w:p>
    <w:p>
      <w:pPr>
        <w:numPr>
          <w:ilvl w:val="0"/>
          <w:numId w:val="1073"/>
        </w:numPr>
      </w:pPr>
      <w:r>
        <w:t xml:space="preserve">响应包含</w:t>
      </w:r>
      <w:r>
        <w:rPr>
          <w:rStyle w:val="VerbatimChar"/>
        </w:rPr>
        <w:t xml:space="preserve">total</w:t>
      </w:r>
      <w:r>
        <w:t xml:space="preserve">,</w:t>
      </w:r>
      <w:r>
        <w:t xml:space="preserve"> </w:t>
      </w:r>
      <w:r>
        <w:rPr>
          <w:rStyle w:val="VerbatimChar"/>
        </w:rPr>
        <w:t xml:space="preserve">page_size</w:t>
      </w:r>
      <w:r>
        <w:t xml:space="preserve">,</w:t>
      </w:r>
      <w:r>
        <w:t xml:space="preserve"> </w:t>
      </w:r>
      <w:r>
        <w:rPr>
          <w:rStyle w:val="VerbatimChar"/>
        </w:rPr>
        <w:t xml:space="preserve">page_number</w:t>
      </w:r>
    </w:p>
    <w:p>
      <w:pPr>
        <w:numPr>
          <w:ilvl w:val="0"/>
          <w:numId w:val="1073"/>
        </w:numPr>
      </w:pPr>
      <w:r>
        <w:t xml:space="preserve">最大每页限制：100条记录</w:t>
      </w:r>
    </w:p>
    <w:p>
      <w:pPr>
        <w:pStyle w:val="FirstParagraph"/>
      </w:pPr>
      <w:r>
        <w:rPr>
          <w:bCs/>
          <w:b/>
        </w:rPr>
        <w:t xml:space="preserve">错误处理</w:t>
      </w:r>
      <w:r>
        <w:t xml:space="preserve">：</w:t>
      </w:r>
    </w:p>
    <w:p>
      <w:pPr>
        <w:numPr>
          <w:ilvl w:val="0"/>
          <w:numId w:val="1074"/>
        </w:numPr>
      </w:pPr>
      <w:r>
        <w:t xml:space="preserve">HTTP状态码与业务错误码分离</w:t>
      </w:r>
    </w:p>
    <w:p>
      <w:pPr>
        <w:numPr>
          <w:ilvl w:val="0"/>
          <w:numId w:val="1074"/>
        </w:numPr>
      </w:pPr>
      <w:r>
        <w:t xml:space="preserve">错误响应包含</w:t>
      </w:r>
      <w:r>
        <w:rPr>
          <w:rStyle w:val="VerbatimChar"/>
        </w:rPr>
        <w:t xml:space="preserve">error_code</w:t>
      </w:r>
      <w:r>
        <w:t xml:space="preserve">,</w:t>
      </w:r>
      <w:r>
        <w:t xml:space="preserve"> </w:t>
      </w:r>
      <w:r>
        <w:rPr>
          <w:rStyle w:val="VerbatimChar"/>
        </w:rPr>
        <w:t xml:space="preserve">error_detail</w:t>
      </w:r>
      <w:r>
        <w:t xml:space="preserve">,</w:t>
      </w:r>
      <w:r>
        <w:t xml:space="preserve"> </w:t>
      </w:r>
      <w:r>
        <w:rPr>
          <w:rStyle w:val="VerbatimChar"/>
        </w:rPr>
        <w:t xml:space="preserve">suggestions</w:t>
      </w:r>
    </w:p>
    <w:p>
      <w:pPr>
        <w:numPr>
          <w:ilvl w:val="0"/>
          <w:numId w:val="1074"/>
        </w:numPr>
      </w:pPr>
      <w:r>
        <w:t xml:space="preserve">支持国际化错误信息</w:t>
      </w:r>
    </w:p>
    <w:bookmarkEnd w:id="136"/>
    <w:bookmarkStart w:id="137" w:name="Xa70461e1ee8efe02fe13d247bc9b2390fa500b6"/>
    <w:p>
      <w:pPr>
        <w:pStyle w:val="Heading3"/>
      </w:pPr>
      <w:r>
        <w:t xml:space="preserve">5.2 API接口清单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模块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接口分组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接口数量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主要功能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维修知识库管理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知识库CRUD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创建、查询、更新、删除知识库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文档管理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上传、解析、索引、状态管理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分段操作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分段增删改查、批量操作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元数据管理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字段定义、批量标注、查询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智能问答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问答、会话、历史、反馈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检索服务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向量检索、手册定位、测试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外部知识库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配置、检索、测试、管理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质量监控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测试评估、指标监控、策略配置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权限审计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权限控制、审计日志、访问记录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维修规划及资源智能化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计划管理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待补充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计划生成、调整、执行跟踪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资源管理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待补充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航材、人员、工具配置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冲突解决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待补充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资源冲突检测与解决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生产看板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看板展示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待补充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计划、进度、资源、工位看板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数据聚合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待补充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实时数据收集与计算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告警通知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待补充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异常告警与通知推送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发动机检测辅助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检测管理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待补充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任务创建、路径规划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数据分析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待补充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实时分析、历史分析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预警管理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待补充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异常检测、预警推送</w:t>
            </w:r>
          </w:p>
        </w:tc>
      </w:tr>
    </w:tbl>
    <w:bookmarkEnd w:id="137"/>
    <w:bookmarkStart w:id="138" w:name="X5ed92fe3413a27131de8b81b131d16a88857bbb"/>
    <w:p>
      <w:pPr>
        <w:pStyle w:val="Heading3"/>
      </w:pPr>
      <w:r>
        <w:t xml:space="preserve">5.3 限流策略</w:t>
      </w:r>
    </w:p>
    <w:p>
      <w:pPr>
        <w:pStyle w:val="FirstParagraph"/>
      </w:pPr>
      <w:r>
        <w:rPr>
          <w:bCs/>
          <w:b/>
        </w:rPr>
        <w:t xml:space="preserve">API限流规则</w:t>
      </w:r>
      <w:r>
        <w:t xml:space="preserve">：</w:t>
      </w:r>
    </w:p>
    <w:p>
      <w:pPr>
        <w:numPr>
          <w:ilvl w:val="0"/>
          <w:numId w:val="1075"/>
        </w:numPr>
      </w:pPr>
      <w:r>
        <w:t xml:space="preserve">用户级限流：1000 req/hour</w:t>
      </w:r>
    </w:p>
    <w:p>
      <w:pPr>
        <w:numPr>
          <w:ilvl w:val="0"/>
          <w:numId w:val="1075"/>
        </w:numPr>
      </w:pPr>
      <w:r>
        <w:t xml:space="preserve">IP级限流：5000 req/hour</w:t>
      </w:r>
    </w:p>
    <w:p>
      <w:pPr>
        <w:numPr>
          <w:ilvl w:val="0"/>
          <w:numId w:val="1075"/>
        </w:numPr>
      </w:pPr>
      <w:r>
        <w:t xml:space="preserve">接口级限流：根据业务重要性分级</w:t>
      </w:r>
    </w:p>
    <w:p>
      <w:pPr>
        <w:numPr>
          <w:ilvl w:val="0"/>
          <w:numId w:val="1075"/>
        </w:numPr>
      </w:pPr>
      <w:r>
        <w:t xml:space="preserve">突发流量：允许短时间超限，后续限制</w:t>
      </w:r>
    </w:p>
    <w:p>
      <w:pPr>
        <w:pStyle w:val="FirstParagraph"/>
      </w:pPr>
      <w:r>
        <w:rPr>
          <w:bCs/>
          <w:b/>
        </w:rPr>
        <w:t xml:space="preserve">限流实现</w:t>
      </w:r>
      <w:r>
        <w:t xml:space="preserve">：</w:t>
      </w:r>
    </w:p>
    <w:p>
      <w:pPr>
        <w:numPr>
          <w:ilvl w:val="0"/>
          <w:numId w:val="1076"/>
        </w:numPr>
      </w:pPr>
      <w:r>
        <w:t xml:space="preserve">使用Redis + Lua脚本实现分布式限流</w:t>
      </w:r>
    </w:p>
    <w:p>
      <w:pPr>
        <w:numPr>
          <w:ilvl w:val="0"/>
          <w:numId w:val="1076"/>
        </w:numPr>
      </w:pPr>
      <w:r>
        <w:t xml:space="preserve">支持滑动窗口和令牌桶算法</w:t>
      </w:r>
    </w:p>
    <w:p>
      <w:pPr>
        <w:numPr>
          <w:ilvl w:val="0"/>
          <w:numId w:val="1076"/>
        </w:numPr>
      </w:pPr>
      <w:r>
        <w:t xml:space="preserve">提供限流状态查询接口</w:t>
      </w:r>
    </w:p>
    <w:bookmarkEnd w:id="138"/>
    <w:bookmarkEnd w:id="139"/>
    <w:bookmarkStart w:id="147" w:name="X36917f89d2553f06334b26e698ddc2c37930853"/>
    <w:p>
      <w:pPr>
        <w:pStyle w:val="Heading2"/>
      </w:pPr>
      <w:r>
        <w:t xml:space="preserve">6. 非功能需求</w:t>
      </w:r>
    </w:p>
    <w:bookmarkStart w:id="140" w:name="X4308973d1283cabf388ea9a8e95bc9ddf93c55b"/>
    <w:p>
      <w:pPr>
        <w:pStyle w:val="Heading3"/>
      </w:pPr>
      <w:r>
        <w:t xml:space="preserve">6.1 可用性/SLA指标</w:t>
      </w:r>
    </w:p>
    <w:p>
      <w:pPr>
        <w:numPr>
          <w:ilvl w:val="0"/>
          <w:numId w:val="1077"/>
        </w:numPr>
      </w:pPr>
      <w:r>
        <w:t xml:space="preserve">系统可用性：99.9%（年计划外停机时间≤8.76小时）</w:t>
      </w:r>
    </w:p>
    <w:p>
      <w:pPr>
        <w:numPr>
          <w:ilvl w:val="0"/>
          <w:numId w:val="1077"/>
        </w:numPr>
      </w:pPr>
      <w:r>
        <w:t xml:space="preserve">服务恢复时间：平均故障恢复时间(MTTR) ≤ 30分钟</w:t>
      </w:r>
    </w:p>
    <w:p>
      <w:pPr>
        <w:numPr>
          <w:ilvl w:val="0"/>
          <w:numId w:val="1077"/>
        </w:numPr>
      </w:pPr>
      <w:r>
        <w:t xml:space="preserve">故障检测时间：平均故障检测时间(MTTD) ≤ 5分钟</w:t>
      </w:r>
    </w:p>
    <w:p>
      <w:pPr>
        <w:numPr>
          <w:ilvl w:val="0"/>
          <w:numId w:val="1077"/>
        </w:numPr>
      </w:pPr>
      <w:r>
        <w:t xml:space="preserve">API可用性：核心接口99.95%，非核心接口99.9%</w:t>
      </w:r>
    </w:p>
    <w:bookmarkEnd w:id="140"/>
    <w:bookmarkStart w:id="141" w:name="Xea6a741769bb5357255ef77d829d5161ec4ec21"/>
    <w:p>
      <w:pPr>
        <w:pStyle w:val="Heading3"/>
      </w:pPr>
      <w:r>
        <w:t xml:space="preserve">6.2 性能指标</w:t>
      </w:r>
    </w:p>
    <w:p>
      <w:pPr>
        <w:pStyle w:val="FirstParagraph"/>
      </w:pPr>
      <w:r>
        <w:rPr>
          <w:bCs/>
          <w:b/>
        </w:rPr>
        <w:t xml:space="preserve">响应时间要求</w:t>
      </w:r>
      <w:r>
        <w:t xml:space="preserve">：</w:t>
      </w:r>
    </w:p>
    <w:p>
      <w:pPr>
        <w:numPr>
          <w:ilvl w:val="0"/>
          <w:numId w:val="1078"/>
        </w:numPr>
      </w:pPr>
      <w:r>
        <w:t xml:space="preserve">知识库列表查询：≤200ms (P95)</w:t>
      </w:r>
    </w:p>
    <w:p>
      <w:pPr>
        <w:numPr>
          <w:ilvl w:val="0"/>
          <w:numId w:val="1078"/>
        </w:numPr>
      </w:pPr>
      <w:r>
        <w:t xml:space="preserve">文档上传接口：≤2s (P95)</w:t>
      </w:r>
    </w:p>
    <w:p>
      <w:pPr>
        <w:numPr>
          <w:ilvl w:val="0"/>
          <w:numId w:val="1078"/>
        </w:numPr>
      </w:pPr>
      <w:r>
        <w:t xml:space="preserve">智能问答接口：≤3s (P95)</w:t>
      </w:r>
    </w:p>
    <w:p>
      <w:pPr>
        <w:numPr>
          <w:ilvl w:val="0"/>
          <w:numId w:val="1078"/>
        </w:numPr>
      </w:pPr>
      <w:r>
        <w:t xml:space="preserve">检索服务接口：≤1s (P95)</w:t>
      </w:r>
    </w:p>
    <w:p>
      <w:pPr>
        <w:pStyle w:val="FirstParagraph"/>
      </w:pPr>
      <w:r>
        <w:rPr>
          <w:bCs/>
          <w:b/>
        </w:rPr>
        <w:t xml:space="preserve">吞吐量要求</w:t>
      </w:r>
      <w:r>
        <w:t xml:space="preserve">：</w:t>
      </w:r>
    </w:p>
    <w:p>
      <w:pPr>
        <w:numPr>
          <w:ilvl w:val="0"/>
          <w:numId w:val="1079"/>
        </w:numPr>
      </w:pPr>
      <w:r>
        <w:t xml:space="preserve">知识库管理：200 QPS</w:t>
      </w:r>
    </w:p>
    <w:p>
      <w:pPr>
        <w:numPr>
          <w:ilvl w:val="0"/>
          <w:numId w:val="1079"/>
        </w:numPr>
      </w:pPr>
      <w:r>
        <w:t xml:space="preserve">智能问答服务：100 QPS</w:t>
      </w:r>
    </w:p>
    <w:p>
      <w:pPr>
        <w:numPr>
          <w:ilvl w:val="0"/>
          <w:numId w:val="1079"/>
        </w:numPr>
      </w:pPr>
      <w:r>
        <w:t xml:space="preserve">检索服务：300 QPS</w:t>
      </w:r>
    </w:p>
    <w:p>
      <w:pPr>
        <w:numPr>
          <w:ilvl w:val="0"/>
          <w:numId w:val="1079"/>
        </w:numPr>
      </w:pPr>
      <w:r>
        <w:t xml:space="preserve">并发用户：支持1000个活跃用户</w:t>
      </w:r>
    </w:p>
    <w:bookmarkEnd w:id="141"/>
    <w:bookmarkStart w:id="142" w:name="Xa7222c7e50446fbcf7f8014dfab95e22fe758e0"/>
    <w:p>
      <w:pPr>
        <w:pStyle w:val="Heading3"/>
      </w:pPr>
      <w:r>
        <w:t xml:space="preserve">6.2.1 性能基线与容量冗余</w:t>
      </w:r>
    </w:p>
    <w:p>
      <w:pPr>
        <w:numPr>
          <w:ilvl w:val="0"/>
          <w:numId w:val="1080"/>
        </w:numPr>
      </w:pPr>
      <w:r>
        <w:t xml:space="preserve">基线模型：以P50/P95为主，异常值剔除；周更趋势对比</w:t>
      </w:r>
    </w:p>
    <w:p>
      <w:pPr>
        <w:numPr>
          <w:ilvl w:val="0"/>
          <w:numId w:val="1080"/>
        </w:numPr>
      </w:pPr>
      <w:r>
        <w:t xml:space="preserve">容量冗余：按峰值×1.5规划；凌晨离线批量任务限流</w:t>
      </w:r>
    </w:p>
    <w:p>
      <w:pPr>
        <w:numPr>
          <w:ilvl w:val="0"/>
          <w:numId w:val="1080"/>
        </w:numPr>
      </w:pPr>
      <w:r>
        <w:t xml:space="preserve">关键优化点：</w:t>
      </w:r>
    </w:p>
    <w:p>
      <w:pPr>
        <w:numPr>
          <w:ilvl w:val="1"/>
          <w:numId w:val="1081"/>
        </w:numPr>
      </w:pPr>
      <w:r>
        <w:t xml:space="preserve">向量检索：启用近似索引、分片+副本、压缩量化（如PQ/IVF）</w:t>
      </w:r>
    </w:p>
    <w:p>
      <w:pPr>
        <w:numPr>
          <w:ilvl w:val="1"/>
          <w:numId w:val="1081"/>
        </w:numPr>
      </w:pPr>
      <w:r>
        <w:t xml:space="preserve">全文检索：冷热分层、前缀索引、字段选择性优化</w:t>
      </w:r>
    </w:p>
    <w:p>
      <w:pPr>
        <w:numPr>
          <w:ilvl w:val="1"/>
          <w:numId w:val="1081"/>
        </w:numPr>
      </w:pPr>
      <w:r>
        <w:t xml:space="preserve">队列：任务批处理、优先级队列、消费者自动伸缩</w:t>
      </w:r>
    </w:p>
    <w:p>
      <w:pPr>
        <w:numPr>
          <w:ilvl w:val="1"/>
          <w:numId w:val="1081"/>
        </w:numPr>
      </w:pPr>
      <w:r>
        <w:t xml:space="preserve">缓存：查询结果/embedding缓存，多级缓存穿透保护</w:t>
      </w:r>
    </w:p>
    <w:bookmarkEnd w:id="142"/>
    <w:bookmarkStart w:id="143" w:name="X6c28923d058ba639e4bdbb48a897520b8d5ef34"/>
    <w:p>
      <w:pPr>
        <w:pStyle w:val="Heading3"/>
      </w:pPr>
      <w:r>
        <w:t xml:space="preserve">6.3 扩展性要求</w:t>
      </w:r>
    </w:p>
    <w:p>
      <w:pPr>
        <w:pStyle w:val="FirstParagraph"/>
      </w:pPr>
      <w:r>
        <w:rPr>
          <w:bCs/>
          <w:b/>
        </w:rPr>
        <w:t xml:space="preserve">水平扩展能力</w:t>
      </w:r>
      <w:r>
        <w:t xml:space="preserve">：</w:t>
      </w:r>
    </w:p>
    <w:p>
      <w:pPr>
        <w:numPr>
          <w:ilvl w:val="0"/>
          <w:numId w:val="1082"/>
        </w:numPr>
      </w:pPr>
      <w:r>
        <w:t xml:space="preserve">API服务：无状态设计，支持负载均衡</w:t>
      </w:r>
    </w:p>
    <w:p>
      <w:pPr>
        <w:numPr>
          <w:ilvl w:val="0"/>
          <w:numId w:val="1082"/>
        </w:numPr>
      </w:pPr>
      <w:r>
        <w:t xml:space="preserve">数据库：读写分离，支持分片扩展</w:t>
      </w:r>
    </w:p>
    <w:p>
      <w:pPr>
        <w:numPr>
          <w:ilvl w:val="0"/>
          <w:numId w:val="1082"/>
        </w:numPr>
      </w:pPr>
      <w:r>
        <w:t xml:space="preserve">向量库：支持集群模式</w:t>
      </w:r>
    </w:p>
    <w:p>
      <w:pPr>
        <w:numPr>
          <w:ilvl w:val="0"/>
          <w:numId w:val="1082"/>
        </w:numPr>
      </w:pPr>
      <w:r>
        <w:t xml:space="preserve">缓存：Redis集群部署</w:t>
      </w:r>
    </w:p>
    <w:p>
      <w:pPr>
        <w:pStyle w:val="FirstParagraph"/>
      </w:pPr>
      <w:r>
        <w:rPr>
          <w:bCs/>
          <w:b/>
        </w:rPr>
        <w:t xml:space="preserve">数据扩展能力</w:t>
      </w:r>
      <w:r>
        <w:t xml:space="preserve">：</w:t>
      </w:r>
    </w:p>
    <w:p>
      <w:pPr>
        <w:numPr>
          <w:ilvl w:val="0"/>
          <w:numId w:val="1083"/>
        </w:numPr>
      </w:pPr>
      <w:r>
        <w:t xml:space="preserve">支持TB级知识库数据存储</w:t>
      </w:r>
    </w:p>
    <w:p>
      <w:pPr>
        <w:numPr>
          <w:ilvl w:val="0"/>
          <w:numId w:val="1083"/>
        </w:numPr>
      </w:pPr>
      <w:r>
        <w:t xml:space="preserve">支持百万级分段向量索引</w:t>
      </w:r>
    </w:p>
    <w:p>
      <w:pPr>
        <w:numPr>
          <w:ilvl w:val="0"/>
          <w:numId w:val="1083"/>
        </w:numPr>
      </w:pPr>
      <w:r>
        <w:t xml:space="preserve">支持万级并发检索请求</w:t>
      </w:r>
    </w:p>
    <w:bookmarkEnd w:id="143"/>
    <w:bookmarkStart w:id="144" w:name="X0842bcc0d22db5b317f2b2beca235f5a3d12f56"/>
    <w:p>
      <w:pPr>
        <w:pStyle w:val="Heading3"/>
      </w:pPr>
      <w:r>
        <w:t xml:space="preserve">6.4 可靠性要求</w:t>
      </w:r>
    </w:p>
    <w:p>
      <w:pPr>
        <w:pStyle w:val="FirstParagraph"/>
      </w:pPr>
      <w:r>
        <w:rPr>
          <w:bCs/>
          <w:b/>
        </w:rPr>
        <w:t xml:space="preserve">数据备份策略</w:t>
      </w:r>
      <w:r>
        <w:t xml:space="preserve">：</w:t>
      </w:r>
    </w:p>
    <w:p>
      <w:pPr>
        <w:numPr>
          <w:ilvl w:val="0"/>
          <w:numId w:val="1084"/>
        </w:numPr>
      </w:pPr>
      <w:r>
        <w:t xml:space="preserve">数据库：每日增量备份，每周全量备份</w:t>
      </w:r>
    </w:p>
    <w:p>
      <w:pPr>
        <w:numPr>
          <w:ilvl w:val="0"/>
          <w:numId w:val="1084"/>
        </w:numPr>
      </w:pPr>
      <w:r>
        <w:t xml:space="preserve">文件存储：异地冗余存储，3副本保证</w:t>
      </w:r>
    </w:p>
    <w:p>
      <w:pPr>
        <w:numPr>
          <w:ilvl w:val="0"/>
          <w:numId w:val="1084"/>
        </w:numPr>
      </w:pPr>
      <w:r>
        <w:t xml:space="preserve">向量数据：定期快照备份</w:t>
      </w:r>
    </w:p>
    <w:p>
      <w:pPr>
        <w:numPr>
          <w:ilvl w:val="0"/>
          <w:numId w:val="1084"/>
        </w:numPr>
      </w:pPr>
      <w:r>
        <w:t xml:space="preserve">配置数据：版本化管理，支持快速回滚</w:t>
      </w:r>
    </w:p>
    <w:p>
      <w:pPr>
        <w:pStyle w:val="FirstParagraph"/>
      </w:pPr>
      <w:r>
        <w:rPr>
          <w:bCs/>
          <w:b/>
        </w:rPr>
        <w:t xml:space="preserve">容灾恢复</w:t>
      </w:r>
      <w:r>
        <w:t xml:space="preserve">：</w:t>
      </w:r>
    </w:p>
    <w:p>
      <w:pPr>
        <w:numPr>
          <w:ilvl w:val="0"/>
          <w:numId w:val="1085"/>
        </w:numPr>
      </w:pPr>
      <w:r>
        <w:t xml:space="preserve">RTO（恢复时间目标）：≤4小时</w:t>
      </w:r>
    </w:p>
    <w:p>
      <w:pPr>
        <w:numPr>
          <w:ilvl w:val="0"/>
          <w:numId w:val="1085"/>
        </w:numPr>
      </w:pPr>
      <w:r>
        <w:t xml:space="preserve">RPO（恢复点目标）：≤1小时</w:t>
      </w:r>
    </w:p>
    <w:p>
      <w:pPr>
        <w:numPr>
          <w:ilvl w:val="0"/>
          <w:numId w:val="1085"/>
        </w:numPr>
      </w:pPr>
      <w:r>
        <w:t xml:space="preserve">支持跨机房容灾部署</w:t>
      </w:r>
    </w:p>
    <w:p>
      <w:pPr>
        <w:numPr>
          <w:ilvl w:val="0"/>
          <w:numId w:val="1085"/>
        </w:numPr>
      </w:pPr>
      <w:r>
        <w:t xml:space="preserve">关键服务双活架构</w:t>
      </w:r>
    </w:p>
    <w:bookmarkEnd w:id="144"/>
    <w:bookmarkStart w:id="145" w:name="Xd26e353f5ecb0064c465a511d2adce63a60f6ac"/>
    <w:p>
      <w:pPr>
        <w:pStyle w:val="Heading3"/>
      </w:pPr>
      <w:r>
        <w:t xml:space="preserve">6.5 安全与隐私要求</w:t>
      </w:r>
    </w:p>
    <w:p>
      <w:pPr>
        <w:pStyle w:val="FirstParagraph"/>
      </w:pPr>
      <w:r>
        <w:rPr>
          <w:bCs/>
          <w:b/>
        </w:rPr>
        <w:t xml:space="preserve">数据安全</w:t>
      </w:r>
      <w:r>
        <w:t xml:space="preserve">：</w:t>
      </w:r>
    </w:p>
    <w:p>
      <w:pPr>
        <w:numPr>
          <w:ilvl w:val="0"/>
          <w:numId w:val="1086"/>
        </w:numPr>
      </w:pPr>
      <w:r>
        <w:t xml:space="preserve">传输加密：TLS 1.3</w:t>
      </w:r>
    </w:p>
    <w:p>
      <w:pPr>
        <w:numPr>
          <w:ilvl w:val="0"/>
          <w:numId w:val="1086"/>
        </w:numPr>
      </w:pPr>
      <w:r>
        <w:t xml:space="preserve">存储加密：AES-256</w:t>
      </w:r>
    </w:p>
    <w:p>
      <w:pPr>
        <w:numPr>
          <w:ilvl w:val="0"/>
          <w:numId w:val="1086"/>
        </w:numPr>
      </w:pPr>
      <w:r>
        <w:t xml:space="preserve">密钥管理：独立密钥管理服务</w:t>
      </w:r>
    </w:p>
    <w:p>
      <w:pPr>
        <w:numPr>
          <w:ilvl w:val="0"/>
          <w:numId w:val="1086"/>
        </w:numPr>
      </w:pPr>
      <w:r>
        <w:t xml:space="preserve">敏感数据脱敏：自动化脱敏规则</w:t>
      </w:r>
    </w:p>
    <w:p>
      <w:pPr>
        <w:pStyle w:val="FirstParagraph"/>
      </w:pPr>
      <w:r>
        <w:rPr>
          <w:bCs/>
          <w:b/>
        </w:rPr>
        <w:t xml:space="preserve">访问安全</w:t>
      </w:r>
      <w:r>
        <w:t xml:space="preserve">：</w:t>
      </w:r>
    </w:p>
    <w:p>
      <w:pPr>
        <w:numPr>
          <w:ilvl w:val="0"/>
          <w:numId w:val="1087"/>
        </w:numPr>
      </w:pPr>
      <w:r>
        <w:t xml:space="preserve">身份认证：JWT + 多因素认证</w:t>
      </w:r>
    </w:p>
    <w:p>
      <w:pPr>
        <w:numPr>
          <w:ilvl w:val="0"/>
          <w:numId w:val="1087"/>
        </w:numPr>
      </w:pPr>
      <w:r>
        <w:t xml:space="preserve">权限控制：RBAC细粒度权限</w:t>
      </w:r>
    </w:p>
    <w:p>
      <w:pPr>
        <w:numPr>
          <w:ilvl w:val="0"/>
          <w:numId w:val="1087"/>
        </w:numPr>
      </w:pPr>
      <w:r>
        <w:t xml:space="preserve">操作审计：完整审计日志</w:t>
      </w:r>
    </w:p>
    <w:p>
      <w:pPr>
        <w:numPr>
          <w:ilvl w:val="0"/>
          <w:numId w:val="1087"/>
        </w:numPr>
      </w:pPr>
      <w:r>
        <w:t xml:space="preserve">防护措施：防SQL注入、XSS、CSRF</w:t>
      </w:r>
    </w:p>
    <w:bookmarkEnd w:id="145"/>
    <w:bookmarkStart w:id="146" w:name="Xf6fec10239d6559a7945fe40928b04cfe50a315"/>
    <w:p>
      <w:pPr>
        <w:pStyle w:val="Heading3"/>
      </w:pPr>
      <w:r>
        <w:t xml:space="preserve">6.6 可维护性要求</w:t>
      </w:r>
    </w:p>
    <w:p>
      <w:pPr>
        <w:pStyle w:val="FirstParagraph"/>
      </w:pPr>
      <w:r>
        <w:rPr>
          <w:bCs/>
          <w:b/>
        </w:rPr>
        <w:t xml:space="preserve">监控与告警</w:t>
      </w:r>
      <w:r>
        <w:t xml:space="preserve">：</w:t>
      </w:r>
    </w:p>
    <w:p>
      <w:pPr>
        <w:numPr>
          <w:ilvl w:val="0"/>
          <w:numId w:val="1088"/>
        </w:numPr>
      </w:pPr>
      <w:r>
        <w:t xml:space="preserve">系统监控：CPU、内存、磁盘、网络</w:t>
      </w:r>
    </w:p>
    <w:p>
      <w:pPr>
        <w:numPr>
          <w:ilvl w:val="0"/>
          <w:numId w:val="1088"/>
        </w:numPr>
      </w:pPr>
      <w:r>
        <w:t xml:space="preserve">应用监控：响应时间、错误率、吞吐量</w:t>
      </w:r>
    </w:p>
    <w:p>
      <w:pPr>
        <w:numPr>
          <w:ilvl w:val="0"/>
          <w:numId w:val="1088"/>
        </w:numPr>
      </w:pPr>
      <w:r>
        <w:t xml:space="preserve">业务监控：知识库使用量、问答质量</w:t>
      </w:r>
    </w:p>
    <w:p>
      <w:pPr>
        <w:numPr>
          <w:ilvl w:val="0"/>
          <w:numId w:val="1088"/>
        </w:numPr>
      </w:pPr>
      <w:r>
        <w:t xml:space="preserve">告警通知：多渠道告警，升级机制</w:t>
      </w:r>
    </w:p>
    <w:p>
      <w:pPr>
        <w:pStyle w:val="FirstParagraph"/>
      </w:pPr>
      <w:r>
        <w:rPr>
          <w:bCs/>
          <w:b/>
        </w:rPr>
        <w:t xml:space="preserve">日志管理</w:t>
      </w:r>
      <w:r>
        <w:t xml:space="preserve">：</w:t>
      </w:r>
    </w:p>
    <w:p>
      <w:pPr>
        <w:numPr>
          <w:ilvl w:val="0"/>
          <w:numId w:val="1089"/>
        </w:numPr>
      </w:pPr>
      <w:r>
        <w:t xml:space="preserve">结构化日志：JSON格式统一输出</w:t>
      </w:r>
    </w:p>
    <w:p>
      <w:pPr>
        <w:numPr>
          <w:ilvl w:val="0"/>
          <w:numId w:val="1089"/>
        </w:numPr>
      </w:pPr>
      <w:r>
        <w:t xml:space="preserve">日志等级：ERROR、WARN、INFO、DEBUG</w:t>
      </w:r>
    </w:p>
    <w:p>
      <w:pPr>
        <w:numPr>
          <w:ilvl w:val="0"/>
          <w:numId w:val="1089"/>
        </w:numPr>
      </w:pPr>
      <w:r>
        <w:t xml:space="preserve">日志聚合：ELK Stack集中管理</w:t>
      </w:r>
    </w:p>
    <w:p>
      <w:pPr>
        <w:numPr>
          <w:ilvl w:val="0"/>
          <w:numId w:val="1089"/>
        </w:numPr>
      </w:pPr>
      <w:r>
        <w:t xml:space="preserve">日志保留：业务日志30天，审计日志1年</w:t>
      </w:r>
    </w:p>
    <w:bookmarkEnd w:id="146"/>
    <w:bookmarkEnd w:id="147"/>
    <w:bookmarkStart w:id="155" w:name="X28a7991b03f9ebd2ce406dad71d3b02a2624598"/>
    <w:p>
      <w:pPr>
        <w:pStyle w:val="Heading2"/>
      </w:pPr>
      <w:r>
        <w:t xml:space="preserve">7. 部署与运维</w:t>
      </w:r>
    </w:p>
    <w:bookmarkStart w:id="151" w:name="X8405cd82990279bf8ff0c060185f9598a056bc7"/>
    <w:p>
      <w:pPr>
        <w:pStyle w:val="Heading3"/>
      </w:pPr>
      <w:r>
        <w:t xml:space="preserve">7.1 部署架构</w:t>
      </w:r>
    </w:p>
    <w:p>
      <w:pPr>
        <w:pStyle w:val="FirstParagraph"/>
      </w:pPr>
      <w:r>
        <w:rPr>
          <w:bCs/>
          <w:b/>
        </w:rPr>
        <w:t xml:space="preserve">容器化部署架构</w:t>
      </w:r>
      <w:r>
        <w:t xml:space="preserve">：</w:t>
      </w:r>
    </w:p>
    <w:p>
      <w:pPr>
        <w:pStyle w:val="CaptionedFigure"/>
      </w:pPr>
      <w:r>
        <w:drawing>
          <wp:inline>
            <wp:extent cx="5943600" cy="5045775"/>
            <wp:effectExtent b="0" l="0" r="0" t="0"/>
            <wp:docPr descr="" title="" id="149" name="Picture"/>
            <a:graphic>
              <a:graphicData uri="http://schemas.openxmlformats.org/drawingml/2006/picture">
                <pic:pic>
                  <pic:nvPicPr>
                    <pic:cNvPr descr="/var/folders/z1/hxwdx3tx27sfqwdrtqygfz080000gn/T/abnerworks.Typora/image-20250905114409271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TextBody"/>
      </w:pPr>
      <w:r>
        <w:rPr>
          <w:bCs/>
          <w:b/>
        </w:rPr>
        <w:t xml:space="preserve">部署环境规划</w:t>
      </w:r>
      <w:r>
        <w:t xml:space="preserve">：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环境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用途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配置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数据保留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开发环境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功能开发测试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2核4GB×3, 单副本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测试环境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集成测试验证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4核8GB×3, 高可用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预生产环境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性能测试验证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生产配置×0.5, 高可用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生产环境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正式服务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8核16GB×5, 三副本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永久</w:t>
            </w:r>
          </w:p>
        </w:tc>
      </w:tr>
    </w:tbl>
    <w:bookmarkEnd w:id="151"/>
    <w:bookmarkStart w:id="152" w:name="X2d888a2bf6a7183a24cc777eb2ecf2dd75af611"/>
    <w:p>
      <w:pPr>
        <w:pStyle w:val="Heading3"/>
      </w:pPr>
      <w:r>
        <w:t xml:space="preserve">7.2 部署配置</w:t>
      </w:r>
    </w:p>
    <w:p>
      <w:pPr>
        <w:pStyle w:val="FirstParagraph"/>
      </w:pPr>
      <w:r>
        <w:rPr>
          <w:bCs/>
          <w:b/>
        </w:rPr>
        <w:t xml:space="preserve">Docker容器配置</w:t>
      </w:r>
      <w:r>
        <w:t xml:space="preserve">：</w:t>
      </w:r>
    </w:p>
    <w:p>
      <w:pPr>
        <w:pStyle w:val="SourceCode"/>
      </w:pPr>
      <w:r>
        <w:rPr>
          <w:rStyle w:val="CommentTok"/>
        </w:rPr>
        <w:t xml:space="preserve"># docker-compose.yml</w:t>
      </w:r>
      <w:r>
        <w:br/>
      </w:r>
      <w:r>
        <w:rPr>
          <w:rStyle w:val="FunctionTok"/>
        </w:rPr>
        <w:t xml:space="preserve">version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'3.8'</w:t>
      </w:r>
      <w:r>
        <w:br/>
      </w:r>
      <w:r>
        <w:rPr>
          <w:rStyle w:val="FunctionTok"/>
        </w:rPr>
        <w:t xml:space="preserve">services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knowledge-api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image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knowledge-base:v1.0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ports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"8000:8000"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environment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DATABASE_URL=postgresql://user:pass@postgres:5432/knowledge_db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REDIS_URL=redis://redis:6379/0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VECTOR_DB_URL=http://vectordb:8080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healthcheck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test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[</w:t>
      </w:r>
      <w:r>
        <w:rPr>
          <w:rStyle w:val="StringTok"/>
        </w:rPr>
        <w:t xml:space="preserve">"CMD"</w:t>
      </w:r>
      <w:r>
        <w:rPr>
          <w:rStyle w:val="KeywordTok"/>
        </w:rPr>
        <w:t xml:space="preserve">,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"curl"</w:t>
      </w:r>
      <w:r>
        <w:rPr>
          <w:rStyle w:val="KeywordTok"/>
        </w:rPr>
        <w:t xml:space="preserve">,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"-f"</w:t>
      </w:r>
      <w:r>
        <w:rPr>
          <w:rStyle w:val="KeywordTok"/>
        </w:rPr>
        <w:t xml:space="preserve">,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"http://localhost:8000/health"</w:t>
      </w:r>
      <w:r>
        <w:rPr>
          <w:rStyle w:val="KeywordTok"/>
        </w:rPr>
        <w:t xml:space="preserve">]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interval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30s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timeout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10s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retries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deploy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replicas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resources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limits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memory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2G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cpus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"1.0"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reservations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memory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1G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cpus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"0.5"</w:t>
      </w:r>
    </w:p>
    <w:p>
      <w:pPr>
        <w:pStyle w:val="FirstParagraph"/>
      </w:pPr>
      <w:r>
        <w:rPr>
          <w:bCs/>
          <w:b/>
        </w:rPr>
        <w:t xml:space="preserve">Kubernetes部署配置</w:t>
      </w:r>
      <w:r>
        <w:t xml:space="preserve">：</w:t>
      </w:r>
    </w:p>
    <w:p>
      <w:pPr>
        <w:pStyle w:val="SourceCode"/>
      </w:pPr>
      <w:r>
        <w:rPr>
          <w:rStyle w:val="CommentTok"/>
        </w:rPr>
        <w:t xml:space="preserve"># k8s-deployment.yml</w:t>
      </w:r>
      <w:r>
        <w:br/>
      </w:r>
      <w:r>
        <w:rPr>
          <w:rStyle w:val="FunctionTok"/>
        </w:rPr>
        <w:t xml:space="preserve">apiVersion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apps/v1</w:t>
      </w:r>
      <w:r>
        <w:br/>
      </w:r>
      <w:r>
        <w:rPr>
          <w:rStyle w:val="FunctionTok"/>
        </w:rPr>
        <w:t xml:space="preserve">kind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Deployment</w:t>
      </w:r>
      <w:r>
        <w:br/>
      </w:r>
      <w:r>
        <w:rPr>
          <w:rStyle w:val="FunctionTok"/>
        </w:rPr>
        <w:t xml:space="preserve">metadata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knowledge-api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labels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app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knowledge-api</w:t>
      </w:r>
      <w:r>
        <w:br/>
      </w:r>
      <w:r>
        <w:rPr>
          <w:rStyle w:val="FunctionTok"/>
        </w:rPr>
        <w:t xml:space="preserve">spec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replicas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selector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matchLabels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app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knowledge-api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template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metadata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labels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app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knowledge-api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spec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containers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api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image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knowledge-base:v1.0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ports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containerPort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DecValTok"/>
        </w:rPr>
        <w:t xml:space="preserve">8000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env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DATABASE_URL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valueFrom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    </w:t>
      </w:r>
      <w:r>
        <w:rPr>
          <w:rStyle w:val="FunctionTok"/>
        </w:rPr>
        <w:t xml:space="preserve">secretKeyRef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     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db-secret</w:t>
      </w:r>
      <w:r>
        <w:br/>
      </w:r>
      <w:r>
        <w:rPr>
          <w:rStyle w:val="AttributeTok"/>
        </w:rPr>
        <w:t xml:space="preserve">              </w:t>
      </w:r>
      <w:r>
        <w:rPr>
          <w:rStyle w:val="FunctionTok"/>
        </w:rPr>
        <w:t xml:space="preserve">key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database-url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resources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requests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    </w:t>
      </w:r>
      <w:r>
        <w:rPr>
          <w:rStyle w:val="FunctionTok"/>
        </w:rPr>
        <w:t xml:space="preserve">memory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"1Gi"</w:t>
      </w:r>
      <w:r>
        <w:br/>
      </w:r>
      <w:r>
        <w:rPr>
          <w:rStyle w:val="AttributeTok"/>
        </w:rPr>
        <w:t xml:space="preserve">            </w:t>
      </w:r>
      <w:r>
        <w:rPr>
          <w:rStyle w:val="FunctionTok"/>
        </w:rPr>
        <w:t xml:space="preserve">cpu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"500m"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limits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    </w:t>
      </w:r>
      <w:r>
        <w:rPr>
          <w:rStyle w:val="FunctionTok"/>
        </w:rPr>
        <w:t xml:space="preserve">memory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"2Gi"</w:t>
      </w:r>
      <w:r>
        <w:br/>
      </w:r>
      <w:r>
        <w:rPr>
          <w:rStyle w:val="AttributeTok"/>
        </w:rPr>
        <w:t xml:space="preserve">            </w:t>
      </w:r>
      <w:r>
        <w:rPr>
          <w:rStyle w:val="FunctionTok"/>
        </w:rPr>
        <w:t xml:space="preserve">cpu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"1000m"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livenessProbe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httpGet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    </w:t>
      </w:r>
      <w:r>
        <w:rPr>
          <w:rStyle w:val="FunctionTok"/>
        </w:rPr>
        <w:t xml:space="preserve">path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/health</w:t>
      </w:r>
      <w:r>
        <w:br/>
      </w:r>
      <w:r>
        <w:rPr>
          <w:rStyle w:val="AttributeTok"/>
        </w:rPr>
        <w:t xml:space="preserve">            </w:t>
      </w:r>
      <w:r>
        <w:rPr>
          <w:rStyle w:val="FunctionTok"/>
        </w:rPr>
        <w:t xml:space="preserve">port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DecValTok"/>
        </w:rPr>
        <w:t xml:space="preserve">8000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initialDelaySeconds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DecValTok"/>
        </w:rPr>
        <w:t xml:space="preserve">30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periodSeconds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 xml:space="preserve">readinessProbe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httpGet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      </w:t>
      </w:r>
      <w:r>
        <w:rPr>
          <w:rStyle w:val="FunctionTok"/>
        </w:rPr>
        <w:t xml:space="preserve">path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/ready</w:t>
      </w:r>
      <w:r>
        <w:br/>
      </w:r>
      <w:r>
        <w:rPr>
          <w:rStyle w:val="AttributeTok"/>
        </w:rPr>
        <w:t xml:space="preserve">            </w:t>
      </w:r>
      <w:r>
        <w:rPr>
          <w:rStyle w:val="FunctionTok"/>
        </w:rPr>
        <w:t xml:space="preserve">port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DecValTok"/>
        </w:rPr>
        <w:t xml:space="preserve">8000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initialDelaySeconds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AttributeTok"/>
        </w:rPr>
        <w:t xml:space="preserve">          </w:t>
      </w:r>
      <w:r>
        <w:rPr>
          <w:rStyle w:val="FunctionTok"/>
        </w:rPr>
        <w:t xml:space="preserve">periodSeconds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DecValTok"/>
        </w:rPr>
        <w:t xml:space="preserve">5</w:t>
      </w:r>
    </w:p>
    <w:bookmarkEnd w:id="152"/>
    <w:bookmarkStart w:id="153" w:name="X4a7e536ad29076193a12ec5ea1cc2f13bbcae9b"/>
    <w:p>
      <w:pPr>
        <w:pStyle w:val="Heading3"/>
      </w:pPr>
      <w:r>
        <w:t xml:space="preserve">7.3 运维监控</w:t>
      </w:r>
    </w:p>
    <w:p>
      <w:pPr>
        <w:pStyle w:val="FirstParagraph"/>
      </w:pPr>
      <w:r>
        <w:rPr>
          <w:bCs/>
          <w:b/>
        </w:rPr>
        <w:t xml:space="preserve">健康检查</w:t>
      </w:r>
      <w:r>
        <w:t xml:space="preserve">：</w:t>
      </w:r>
    </w:p>
    <w:p>
      <w:pPr>
        <w:numPr>
          <w:ilvl w:val="0"/>
          <w:numId w:val="1090"/>
        </w:numPr>
      </w:pPr>
      <w:r>
        <w:t xml:space="preserve">应用健康检查：</w:t>
      </w:r>
      <w:r>
        <w:rPr>
          <w:rStyle w:val="VerbatimChar"/>
        </w:rPr>
        <w:t xml:space="preserve">/health</w:t>
      </w:r>
      <w:r>
        <w:t xml:space="preserve"> </w:t>
      </w:r>
      <w:r>
        <w:t xml:space="preserve">端点检查服务状态</w:t>
      </w:r>
    </w:p>
    <w:p>
      <w:pPr>
        <w:numPr>
          <w:ilvl w:val="0"/>
          <w:numId w:val="1090"/>
        </w:numPr>
      </w:pPr>
      <w:r>
        <w:t xml:space="preserve">就绪检查：</w:t>
      </w:r>
      <w:r>
        <w:rPr>
          <w:rStyle w:val="VerbatimChar"/>
        </w:rPr>
        <w:t xml:space="preserve">/ready</w:t>
      </w:r>
      <w:r>
        <w:t xml:space="preserve"> </w:t>
      </w:r>
      <w:r>
        <w:t xml:space="preserve">端点检查依赖服务连通性</w:t>
      </w:r>
    </w:p>
    <w:p>
      <w:pPr>
        <w:numPr>
          <w:ilvl w:val="0"/>
          <w:numId w:val="1090"/>
        </w:numPr>
      </w:pPr>
      <w:r>
        <w:t xml:space="preserve">深度检查：</w:t>
      </w:r>
      <w:r>
        <w:rPr>
          <w:rStyle w:val="VerbatimChar"/>
        </w:rPr>
        <w:t xml:space="preserve">/health/deep</w:t>
      </w:r>
      <w:r>
        <w:t xml:space="preserve"> </w:t>
      </w:r>
      <w:r>
        <w:t xml:space="preserve">端点检查业务功能可用性</w:t>
      </w:r>
    </w:p>
    <w:p>
      <w:pPr>
        <w:pStyle w:val="FirstParagraph"/>
      </w:pPr>
      <w:r>
        <w:rPr>
          <w:bCs/>
          <w:b/>
        </w:rPr>
        <w:t xml:space="preserve">监控指标</w:t>
      </w:r>
      <w:r>
        <w:t xml:space="preserve">：</w:t>
      </w:r>
    </w:p>
    <w:p>
      <w:pPr>
        <w:pStyle w:val="SourceCode"/>
      </w:pPr>
      <w:r>
        <w:rPr>
          <w:rStyle w:val="CommentTok"/>
        </w:rPr>
        <w:t xml:space="preserve"># prometheus配置</w:t>
      </w:r>
      <w:r>
        <w:br/>
      </w:r>
      <w:r>
        <w:rPr>
          <w:rStyle w:val="FunctionTok"/>
        </w:rPr>
        <w:t xml:space="preserve">global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scrape_interval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15s</w:t>
      </w:r>
      <w:r>
        <w:br/>
      </w:r>
      <w:r>
        <w:br/>
      </w:r>
      <w:r>
        <w:rPr>
          <w:rStyle w:val="FunctionTok"/>
        </w:rPr>
        <w:t xml:space="preserve">scrape_configs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job_name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'knowledge-api'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static_configs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targets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[</w:t>
      </w:r>
      <w:r>
        <w:rPr>
          <w:rStyle w:val="StringTok"/>
        </w:rPr>
        <w:t xml:space="preserve">'knowledge-api:8000'</w:t>
      </w:r>
      <w:r>
        <w:rPr>
          <w:rStyle w:val="KeywordTok"/>
        </w:rPr>
        <w:t xml:space="preserve">]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metrics_path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/metrics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scrape_interval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10s</w:t>
      </w:r>
      <w:r>
        <w:br/>
      </w:r>
      <w:r>
        <w:br/>
      </w:r>
      <w:r>
        <w:rPr>
          <w:rStyle w:val="AttributeTok"/>
        </w:rPr>
        <w:t xml:space="preserve">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job_name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'postgres'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static_configs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targets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[</w:t>
      </w:r>
      <w:r>
        <w:rPr>
          <w:rStyle w:val="StringTok"/>
        </w:rPr>
        <w:t xml:space="preserve">'postgres-exporter:9187'</w:t>
      </w:r>
      <w:r>
        <w:rPr>
          <w:rStyle w:val="KeywordTok"/>
        </w:rPr>
        <w:t xml:space="preserve">]</w:t>
      </w:r>
      <w:r>
        <w:br/>
      </w:r>
      <w:r>
        <w:br/>
      </w:r>
      <w:r>
        <w:rPr>
          <w:rStyle w:val="AttributeTok"/>
        </w:rPr>
        <w:t xml:space="preserve">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job_name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'redis'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static_configs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targets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[</w:t>
      </w:r>
      <w:r>
        <w:rPr>
          <w:rStyle w:val="StringTok"/>
        </w:rPr>
        <w:t xml:space="preserve">'redis-exporter:9121'</w:t>
      </w:r>
      <w:r>
        <w:rPr>
          <w:rStyle w:val="KeywordTok"/>
        </w:rPr>
        <w:t xml:space="preserve">]</w:t>
      </w:r>
    </w:p>
    <w:p>
      <w:pPr>
        <w:pStyle w:val="FirstParagraph"/>
      </w:pPr>
      <w:r>
        <w:rPr>
          <w:bCs/>
          <w:b/>
        </w:rPr>
        <w:t xml:space="preserve">日志收集</w:t>
      </w:r>
      <w:r>
        <w:t xml:space="preserve">：</w:t>
      </w:r>
    </w:p>
    <w:p>
      <w:pPr>
        <w:pStyle w:val="SourceCode"/>
      </w:pPr>
      <w:r>
        <w:rPr>
          <w:rStyle w:val="CommentTok"/>
        </w:rPr>
        <w:t xml:space="preserve"># filebeat配置</w:t>
      </w:r>
      <w:r>
        <w:br/>
      </w:r>
      <w:r>
        <w:rPr>
          <w:rStyle w:val="FunctionTok"/>
        </w:rPr>
        <w:t xml:space="preserve">filebeat.inputs</w:t>
      </w:r>
      <w:r>
        <w:rPr>
          <w:rStyle w:val="KeywordTok"/>
        </w:rPr>
        <w:t xml:space="preserve">:</w:t>
      </w:r>
      <w:r>
        <w:br/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type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container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paths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/var/lib/docker/containers/*/*.log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processors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add_docker_metadata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host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"unix:///var/run/docker.sock"</w:t>
      </w:r>
      <w:r>
        <w:br/>
      </w:r>
      <w:r>
        <w:rPr>
          <w:rStyle w:val="AttributeTok"/>
        </w:rPr>
        <w:t xml:space="preserve">  </w:t>
      </w:r>
      <w:r>
        <w:rPr>
          <w:rStyle w:val="KeywordTok"/>
        </w:rPr>
        <w:t xml:space="preserve">-</w:t>
      </w:r>
      <w:r>
        <w:rPr>
          <w:rStyle w:val="AttributeTok"/>
        </w:rPr>
        <w:t xml:space="preserve"> </w:t>
      </w:r>
      <w:r>
        <w:rPr>
          <w:rStyle w:val="FunctionTok"/>
        </w:rPr>
        <w:t xml:space="preserve">decode_json_fields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fields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[</w:t>
      </w:r>
      <w:r>
        <w:rPr>
          <w:rStyle w:val="StringTok"/>
        </w:rPr>
        <w:t xml:space="preserve">"message"</w:t>
      </w:r>
      <w:r>
        <w:rPr>
          <w:rStyle w:val="KeywordTok"/>
        </w:rPr>
        <w:t xml:space="preserve">]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target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overwrite_keys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CharTok"/>
        </w:rPr>
        <w:t xml:space="preserve">true</w:t>
      </w:r>
      <w:r>
        <w:br/>
      </w:r>
      <w:r>
        <w:br/>
      </w:r>
      <w:r>
        <w:rPr>
          <w:rStyle w:val="FunctionTok"/>
        </w:rPr>
        <w:t xml:space="preserve">output.elasticsearch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hosts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KeywordTok"/>
        </w:rPr>
        <w:t xml:space="preserve">[</w:t>
      </w:r>
      <w:r>
        <w:rPr>
          <w:rStyle w:val="StringTok"/>
        </w:rPr>
        <w:t xml:space="preserve">"elasticsearch:9200"</w:t>
      </w:r>
      <w:r>
        <w:rPr>
          <w:rStyle w:val="KeywordTok"/>
        </w:rPr>
        <w:t xml:space="preserve">]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index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StringTok"/>
        </w:rPr>
        <w:t xml:space="preserve">"knowledge-base-logs-%{+yyyy.MM.dd}"</w:t>
      </w:r>
    </w:p>
    <w:bookmarkEnd w:id="153"/>
    <w:bookmarkStart w:id="154" w:name="Xff421fde13bcd75c3484f2083dca023a92524db"/>
    <w:p>
      <w:pPr>
        <w:pStyle w:val="Heading3"/>
      </w:pPr>
      <w:r>
        <w:t xml:space="preserve">7.4 备份与恢复</w:t>
      </w:r>
    </w:p>
    <w:p>
      <w:pPr>
        <w:pStyle w:val="FirstParagraph"/>
      </w:pPr>
      <w:r>
        <w:rPr>
          <w:bCs/>
          <w:b/>
        </w:rPr>
        <w:t xml:space="preserve">数据备份策略</w:t>
      </w:r>
      <w:r>
        <w:t xml:space="preserve">：</w:t>
      </w:r>
    </w:p>
    <w:p>
      <w:pPr>
        <w:pStyle w:val="SourceCode"/>
      </w:pPr>
      <w:r>
        <w:rPr>
          <w:rStyle w:val="CommentTok"/>
        </w:rPr>
        <w:t xml:space="preserve">#!/bin/bash</w:t>
      </w:r>
      <w:r>
        <w:br/>
      </w:r>
      <w:r>
        <w:rPr>
          <w:rStyle w:val="CommentTok"/>
        </w:rPr>
        <w:t xml:space="preserve"># 数据库备份脚本</w:t>
      </w:r>
      <w:r>
        <w:br/>
      </w:r>
      <w:r>
        <w:rPr>
          <w:rStyle w:val="ExtensionTok"/>
        </w:rPr>
        <w:t xml:space="preserve">pg_dump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-h</w:t>
      </w:r>
      <w:r>
        <w:rPr>
          <w:rStyle w:val="NormalTok"/>
        </w:rPr>
        <w:t xml:space="preserve"> postgres </w:t>
      </w:r>
      <w:r>
        <w:rPr>
          <w:rStyle w:val="AttributeTok"/>
        </w:rPr>
        <w:t xml:space="preserve">-U</w:t>
      </w:r>
      <w:r>
        <w:rPr>
          <w:rStyle w:val="NormalTok"/>
        </w:rPr>
        <w:t xml:space="preserve"> knowledge_user </w:t>
      </w:r>
      <w:r>
        <w:rPr>
          <w:rStyle w:val="AttributeTok"/>
        </w:rPr>
        <w:t xml:space="preserve">-d</w:t>
      </w:r>
      <w:r>
        <w:rPr>
          <w:rStyle w:val="NormalTok"/>
        </w:rPr>
        <w:t xml:space="preserve"> knowledge_db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--no-password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--clean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--if-exists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--format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custom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--file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/backup/knowledge_db_</w:t>
      </w:r>
      <w:r>
        <w:rPr>
          <w:rStyle w:val="VariableTok"/>
        </w:rPr>
        <w:t xml:space="preserve">$(</w:t>
      </w:r>
      <w:r>
        <w:rPr>
          <w:rStyle w:val="FunctionTok"/>
        </w:rPr>
        <w:t xml:space="preserve">date</w:t>
      </w:r>
      <w:r>
        <w:rPr>
          <w:rStyle w:val="NormalTok"/>
        </w:rPr>
        <w:t xml:space="preserve"> +%Y%m%d_%H%M%S</w:t>
      </w:r>
      <w:r>
        <w:rPr>
          <w:rStyle w:val="VariableTok"/>
        </w:rPr>
        <w:t xml:space="preserve">)</w:t>
      </w:r>
      <w:r>
        <w:rPr>
          <w:rStyle w:val="NormalTok"/>
        </w:rPr>
        <w:t xml:space="preserve">.dump</w:t>
      </w:r>
      <w:r>
        <w:br/>
      </w:r>
      <w:r>
        <w:br/>
      </w:r>
      <w:r>
        <w:rPr>
          <w:rStyle w:val="CommentTok"/>
        </w:rPr>
        <w:t xml:space="preserve"># 向量数据备份</w:t>
      </w:r>
      <w:r>
        <w:br/>
      </w:r>
      <w:r>
        <w:rPr>
          <w:rStyle w:val="ExtensionTok"/>
        </w:rPr>
        <w:t xml:space="preserve">curl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-X</w:t>
      </w:r>
      <w:r>
        <w:rPr>
          <w:rStyle w:val="NormalTok"/>
        </w:rPr>
        <w:t xml:space="preserve"> POST </w:t>
      </w:r>
      <w:r>
        <w:rPr>
          <w:rStyle w:val="StringTok"/>
        </w:rPr>
        <w:t xml:space="preserve">"http://vectordb:8080/collections/knowledge/snapshots"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-H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"Content-Type: application/json"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-d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'{"snapshot_name": "daily_'</w:t>
      </w:r>
      <w:r>
        <w:rPr>
          <w:rStyle w:val="VariableTok"/>
        </w:rPr>
        <w:t xml:space="preserve">$(</w:t>
      </w:r>
      <w:r>
        <w:rPr>
          <w:rStyle w:val="FunctionTok"/>
        </w:rPr>
        <w:t xml:space="preserve">date</w:t>
      </w:r>
      <w:r>
        <w:rPr>
          <w:rStyle w:val="NormalTok"/>
        </w:rPr>
        <w:t xml:space="preserve"> +%Y%m%d</w:t>
      </w:r>
      <w:r>
        <w:rPr>
          <w:rStyle w:val="VariableTok"/>
        </w:rPr>
        <w:t xml:space="preserve">)</w:t>
      </w:r>
      <w:r>
        <w:rPr>
          <w:rStyle w:val="StringTok"/>
        </w:rPr>
        <w:t xml:space="preserve">'"}'</w:t>
      </w:r>
      <w:r>
        <w:br/>
      </w:r>
      <w:r>
        <w:br/>
      </w:r>
      <w:r>
        <w:rPr>
          <w:rStyle w:val="CommentTok"/>
        </w:rPr>
        <w:t xml:space="preserve"># 文件备份到对象存储</w:t>
      </w:r>
      <w:r>
        <w:br/>
      </w:r>
      <w:r>
        <w:rPr>
          <w:rStyle w:val="ExtensionTok"/>
        </w:rPr>
        <w:t xml:space="preserve">aws</w:t>
      </w:r>
      <w:r>
        <w:rPr>
          <w:rStyle w:val="NormalTok"/>
        </w:rPr>
        <w:t xml:space="preserve"> s3 sync /data/files s3://knowledge-backup/files/</w:t>
      </w:r>
      <w:r>
        <w:rPr>
          <w:rStyle w:val="VariableTok"/>
        </w:rPr>
        <w:t xml:space="preserve">$(</w:t>
      </w:r>
      <w:r>
        <w:rPr>
          <w:rStyle w:val="FunctionTok"/>
        </w:rPr>
        <w:t xml:space="preserve">date</w:t>
      </w:r>
      <w:r>
        <w:rPr>
          <w:rStyle w:val="NormalTok"/>
        </w:rPr>
        <w:t xml:space="preserve"> +%Y%m%d</w:t>
      </w:r>
      <w:r>
        <w:rPr>
          <w:rStyle w:val="VariableTok"/>
        </w:rPr>
        <w:t xml:space="preserve">)</w:t>
      </w:r>
      <w:r>
        <w:rPr>
          <w:rStyle w:val="NormalTok"/>
        </w:rPr>
        <w:t xml:space="preserve">/</w:t>
      </w:r>
    </w:p>
    <w:p>
      <w:pPr>
        <w:pStyle w:val="FirstParagraph"/>
      </w:pPr>
      <w:r>
        <w:rPr>
          <w:bCs/>
          <w:b/>
        </w:rPr>
        <w:t xml:space="preserve">恢复流程</w:t>
      </w:r>
      <w:r>
        <w:t xml:space="preserve">：</w:t>
      </w:r>
    </w:p>
    <w:p>
      <w:pPr>
        <w:numPr>
          <w:ilvl w:val="0"/>
          <w:numId w:val="1091"/>
        </w:numPr>
      </w:pPr>
      <w:r>
        <w:t xml:space="preserve">确认备份文件完整性</w:t>
      </w:r>
    </w:p>
    <w:p>
      <w:pPr>
        <w:numPr>
          <w:ilvl w:val="0"/>
          <w:numId w:val="1091"/>
        </w:numPr>
      </w:pPr>
      <w:r>
        <w:t xml:space="preserve">停止应用服务</w:t>
      </w:r>
    </w:p>
    <w:p>
      <w:pPr>
        <w:numPr>
          <w:ilvl w:val="0"/>
          <w:numId w:val="1091"/>
        </w:numPr>
      </w:pPr>
      <w:r>
        <w:t xml:space="preserve">恢复数据库：</w:t>
      </w:r>
      <w:r>
        <w:rPr>
          <w:rStyle w:val="VerbatimChar"/>
        </w:rPr>
        <w:t xml:space="preserve">pg_restore -d knowledge_db backup.dump</w:t>
      </w:r>
    </w:p>
    <w:p>
      <w:pPr>
        <w:numPr>
          <w:ilvl w:val="0"/>
          <w:numId w:val="1091"/>
        </w:numPr>
      </w:pPr>
      <w:r>
        <w:t xml:space="preserve">恢复向量数据：从快照恢复向量索引</w:t>
      </w:r>
    </w:p>
    <w:p>
      <w:pPr>
        <w:numPr>
          <w:ilvl w:val="0"/>
          <w:numId w:val="1091"/>
        </w:numPr>
      </w:pPr>
      <w:r>
        <w:t xml:space="preserve">恢复文件数据：从对象存储下载文件</w:t>
      </w:r>
    </w:p>
    <w:p>
      <w:pPr>
        <w:numPr>
          <w:ilvl w:val="0"/>
          <w:numId w:val="1091"/>
        </w:numPr>
      </w:pPr>
      <w:r>
        <w:t xml:space="preserve">启动应用服务并验证</w:t>
      </w:r>
    </w:p>
    <w:bookmarkEnd w:id="154"/>
    <w:bookmarkEnd w:id="155"/>
    <w:bookmarkStart w:id="159" w:name="Xe8a72b169493992e96a971d7f48ba2ebbf22846"/>
    <w:p>
      <w:pPr>
        <w:pStyle w:val="Heading2"/>
      </w:pPr>
      <w:r>
        <w:t xml:space="preserve">8. 测试设计</w:t>
      </w:r>
    </w:p>
    <w:bookmarkStart w:id="156" w:name="X169886012f9632222cdc08e7c2e40cc9d53e074"/>
    <w:p>
      <w:pPr>
        <w:pStyle w:val="Heading3"/>
      </w:pPr>
      <w:r>
        <w:t xml:space="preserve">8.1 测试覆盖范围</w:t>
      </w:r>
    </w:p>
    <w:p>
      <w:pPr>
        <w:pStyle w:val="FirstParagraph"/>
      </w:pPr>
      <w:r>
        <w:rPr>
          <w:bCs/>
          <w:b/>
        </w:rPr>
        <w:t xml:space="preserve">功能测试</w:t>
      </w:r>
      <w:r>
        <w:t xml:space="preserve">：</w:t>
      </w:r>
    </w:p>
    <w:p>
      <w:pPr>
        <w:numPr>
          <w:ilvl w:val="0"/>
          <w:numId w:val="1092"/>
        </w:numPr>
      </w:pPr>
      <w:r>
        <w:t xml:space="preserve">知识库CRUD操作完整性测试</w:t>
      </w:r>
    </w:p>
    <w:p>
      <w:pPr>
        <w:numPr>
          <w:ilvl w:val="0"/>
          <w:numId w:val="1092"/>
        </w:numPr>
      </w:pPr>
      <w:r>
        <w:t xml:space="preserve">文档上传、解析、索引流程测试</w:t>
      </w:r>
    </w:p>
    <w:p>
      <w:pPr>
        <w:numPr>
          <w:ilvl w:val="0"/>
          <w:numId w:val="1092"/>
        </w:numPr>
      </w:pPr>
      <w:r>
        <w:t xml:space="preserve">智能问答准确性与响应时间测试</w:t>
      </w:r>
    </w:p>
    <w:p>
      <w:pPr>
        <w:numPr>
          <w:ilvl w:val="0"/>
          <w:numId w:val="1092"/>
        </w:numPr>
      </w:pPr>
      <w:r>
        <w:t xml:space="preserve">检索功能精确度与召回率测试</w:t>
      </w:r>
    </w:p>
    <w:p>
      <w:pPr>
        <w:pStyle w:val="FirstParagraph"/>
      </w:pPr>
      <w:r>
        <w:rPr>
          <w:bCs/>
          <w:b/>
        </w:rPr>
        <w:t xml:space="preserve">性能测试</w:t>
      </w:r>
      <w:r>
        <w:t xml:space="preserve">：</w:t>
      </w:r>
    </w:p>
    <w:p>
      <w:pPr>
        <w:numPr>
          <w:ilvl w:val="0"/>
          <w:numId w:val="1093"/>
        </w:numPr>
      </w:pPr>
      <w:r>
        <w:t xml:space="preserve">并发用户访问压力测试</w:t>
      </w:r>
    </w:p>
    <w:p>
      <w:pPr>
        <w:numPr>
          <w:ilvl w:val="0"/>
          <w:numId w:val="1093"/>
        </w:numPr>
      </w:pPr>
      <w:r>
        <w:t xml:space="preserve">大文件上传性能测试</w:t>
      </w:r>
    </w:p>
    <w:p>
      <w:pPr>
        <w:numPr>
          <w:ilvl w:val="0"/>
          <w:numId w:val="1093"/>
        </w:numPr>
      </w:pPr>
      <w:r>
        <w:t xml:space="preserve">海量数据检索性能测试</w:t>
      </w:r>
    </w:p>
    <w:p>
      <w:pPr>
        <w:numPr>
          <w:ilvl w:val="0"/>
          <w:numId w:val="1093"/>
        </w:numPr>
      </w:pPr>
      <w:r>
        <w:t xml:space="preserve">系统资源使用率测试</w:t>
      </w:r>
    </w:p>
    <w:p>
      <w:pPr>
        <w:pStyle w:val="FirstParagraph"/>
      </w:pPr>
      <w:r>
        <w:rPr>
          <w:bCs/>
          <w:b/>
        </w:rPr>
        <w:t xml:space="preserve">安全测试</w:t>
      </w:r>
      <w:r>
        <w:t xml:space="preserve">：</w:t>
      </w:r>
    </w:p>
    <w:p>
      <w:pPr>
        <w:numPr>
          <w:ilvl w:val="0"/>
          <w:numId w:val="1094"/>
        </w:numPr>
      </w:pPr>
      <w:r>
        <w:t xml:space="preserve">身份认证与授权测试</w:t>
      </w:r>
    </w:p>
    <w:p>
      <w:pPr>
        <w:numPr>
          <w:ilvl w:val="0"/>
          <w:numId w:val="1094"/>
        </w:numPr>
      </w:pPr>
      <w:r>
        <w:t xml:space="preserve">API安全漏洞扫描</w:t>
      </w:r>
    </w:p>
    <w:p>
      <w:pPr>
        <w:numPr>
          <w:ilvl w:val="0"/>
          <w:numId w:val="1094"/>
        </w:numPr>
      </w:pPr>
      <w:r>
        <w:t xml:space="preserve">数据传输加密验证</w:t>
      </w:r>
    </w:p>
    <w:p>
      <w:pPr>
        <w:numPr>
          <w:ilvl w:val="0"/>
          <w:numId w:val="1094"/>
        </w:numPr>
      </w:pPr>
      <w:r>
        <w:t xml:space="preserve">敏感信息泄露检测</w:t>
      </w:r>
    </w:p>
    <w:bookmarkEnd w:id="156"/>
    <w:bookmarkStart w:id="157" w:name="X13afed238722b65c48d224875319e246ad0a121"/>
    <w:p>
      <w:pPr>
        <w:pStyle w:val="Heading3"/>
      </w:pPr>
      <w:r>
        <w:t xml:space="preserve">8.2 关键测试用例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用例类别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用例名称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前置条件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测试步骤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期望结果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自动化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知识库管理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创建知识库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用户已登录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1.填写名称描述 2.选择权限 3.提交创建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知识库创建成功，返回ID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文档处理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大文件上传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准备100MB PDF文件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1.选择文件 2.上传 3.等待解析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30秒内解析完成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智能问答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维修问题问答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知识库已建立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1.输入"发动机故障" 2.等待回答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3秒内返回相关答案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检索服务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手册定位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手册已上传索引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1.输入定位查询 2.获取结果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1秒内返回章节位置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性能测试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并发问答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100个虚拟用户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1.同时发起问答 2.记录响应时间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95%请求&lt;5秒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</w:tbl>
    <w:bookmarkEnd w:id="157"/>
    <w:bookmarkStart w:id="158" w:name="Xb7db28fe7629435b0497a3026d02ad0247d5ad5"/>
    <w:p>
      <w:pPr>
        <w:pStyle w:val="Heading3"/>
      </w:pPr>
      <w:r>
        <w:t xml:space="preserve">8.3 自动化测试</w:t>
      </w:r>
    </w:p>
    <w:p>
      <w:pPr>
        <w:pStyle w:val="FirstParagraph"/>
      </w:pPr>
      <w:r>
        <w:rPr>
          <w:bCs/>
          <w:b/>
        </w:rPr>
        <w:t xml:space="preserve">单元测试</w:t>
      </w:r>
      <w:r>
        <w:t xml:space="preserve">：</w:t>
      </w:r>
    </w:p>
    <w:p>
      <w:pPr>
        <w:pStyle w:val="SourceCode"/>
      </w:pPr>
      <w:r>
        <w:rPr>
          <w:rStyle w:val="CommentTok"/>
        </w:rPr>
        <w:t xml:space="preserve"># 示例单元测试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pytest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knowledge_service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DatasetService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TestDatasetService: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test_create_dataset(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service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DatasetService()</w:t>
      </w:r>
      <w:r>
        <w:br/>
      </w:r>
      <w:r>
        <w:rPr>
          <w:rStyle w:val="NormalTok"/>
        </w:rPr>
        <w:t xml:space="preserve">        dataset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service.create_dataset(</w:t>
      </w:r>
      <w:r>
        <w:br/>
      </w:r>
      <w:r>
        <w:rPr>
          <w:rStyle w:val="NormalTok"/>
        </w:rPr>
        <w:t xml:space="preserve">           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"测试知识库"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permission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"only_me"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description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"单元测试用知识库"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dataset.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None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dataset.name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"测试知识库"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test_upload_document(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service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DatasetService()</w:t>
      </w:r>
      <w:r>
        <w:br/>
      </w:r>
      <w:r>
        <w:rPr>
          <w:rStyle w:val="NormalTok"/>
        </w:rPr>
        <w:t xml:space="preserve">        dataset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service.create_dataset(</w:t>
      </w:r>
      <w:r>
        <w:rPr>
          <w:rStyle w:val="StringTok"/>
        </w:rPr>
        <w:t xml:space="preserve">"测试库"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"only_me"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"test.pdf"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"rb"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        document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service.upload_document(</w:t>
      </w:r>
      <w:r>
        <w:br/>
      </w:r>
      <w:r>
        <w:rPr>
          <w:rStyle w:val="NormalTok"/>
        </w:rPr>
        <w:t xml:space="preserve">                dataset_id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dataset.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BuiltInTok"/>
        </w:rPr>
        <w:t xml:space="preserve">file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f,</w:t>
      </w:r>
      <w:r>
        <w:br/>
      </w:r>
      <w:r>
        <w:rPr>
          <w:rStyle w:val="NormalTok"/>
        </w:rPr>
        <w:t xml:space="preserve">                metadata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"manual"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          )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document.status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"uploaded"</w:t>
      </w:r>
    </w:p>
    <w:p>
      <w:pPr>
        <w:pStyle w:val="FirstParagraph"/>
      </w:pPr>
      <w:r>
        <w:rPr>
          <w:bCs/>
          <w:b/>
        </w:rPr>
        <w:t xml:space="preserve">集成测试</w:t>
      </w:r>
      <w:r>
        <w:t xml:space="preserve">：</w:t>
      </w:r>
    </w:p>
    <w:p>
      <w:pPr>
        <w:pStyle w:val="SourceCode"/>
      </w:pPr>
      <w:r>
        <w:rPr>
          <w:rStyle w:val="CommentTok"/>
        </w:rPr>
        <w:t xml:space="preserve"># API集成测试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requests</w:t>
      </w:r>
      <w:r>
        <w:br/>
      </w:r>
      <w:r>
        <w:br/>
      </w:r>
      <w:r>
        <w:rPr>
          <w:rStyle w:val="KeywordTok"/>
        </w:rPr>
        <w:t xml:space="preserve">def</w:t>
      </w:r>
      <w:r>
        <w:rPr>
          <w:rStyle w:val="NormalTok"/>
        </w:rPr>
        <w:t xml:space="preserve"> test_qa_flow():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创建知识库</w:t>
      </w:r>
      <w:r>
        <w:br/>
      </w:r>
      <w:r>
        <w:rPr>
          <w:rStyle w:val="NormalTok"/>
        </w:rPr>
        <w:t xml:space="preserve">    response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requests.post(</w:t>
      </w:r>
      <w:r>
        <w:rPr>
          <w:rStyle w:val="StringTok"/>
        </w:rPr>
        <w:t xml:space="preserve">"/v1/datasets"</w:t>
      </w:r>
      <w:r>
        <w:rPr>
          <w:rStyle w:val="NormalTok"/>
        </w:rPr>
        <w:t xml:space="preserve">, json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"name"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"集成测试库"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"permission"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"only_me"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dataset_id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response.json()[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上传文档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open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"manual.pdf"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"rb"</w:t>
      </w:r>
      <w:r>
        <w:rPr>
          <w:rStyle w:val="NormalTok"/>
        </w:rPr>
        <w:t xml:space="preserve">)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    files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rPr>
          <w:rStyle w:val="StringTok"/>
        </w:rPr>
        <w:t xml:space="preserve">"file"</w:t>
      </w:r>
      <w:r>
        <w:rPr>
          <w:rStyle w:val="NormalTok"/>
        </w:rPr>
        <w:t xml:space="preserve">: f}</w:t>
      </w:r>
      <w:r>
        <w:br/>
      </w:r>
      <w:r>
        <w:rPr>
          <w:rStyle w:val="NormalTok"/>
        </w:rPr>
        <w:t xml:space="preserve">        response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requests.post(</w:t>
      </w:r>
      <w:r>
        <w:br/>
      </w:r>
      <w:r>
        <w:rPr>
          <w:rStyle w:val="NormalTok"/>
        </w:rPr>
        <w:t xml:space="preserve">            </w:t>
      </w:r>
      <w:r>
        <w:rPr>
          <w:rStyle w:val="SpecialStringTok"/>
        </w:rPr>
        <w:t xml:space="preserve">f"/v1/datasets/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dataset_id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/document/create-by-file"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files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files</w:t>
      </w:r>
      <w:r>
        <w:br/>
      </w:r>
      <w:r>
        <w:rPr>
          <w:rStyle w:val="NormalTok"/>
        </w:rPr>
        <w:t xml:space="preserve">        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response.status_code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等待索引完成</w:t>
      </w:r>
      <w:r>
        <w:br/>
      </w:r>
      <w:r>
        <w:rPr>
          <w:rStyle w:val="NormalTok"/>
        </w:rPr>
        <w:t xml:space="preserve">    time.sleep(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测试问答</w:t>
      </w:r>
      <w:r>
        <w:br/>
      </w:r>
      <w:r>
        <w:rPr>
          <w:rStyle w:val="NormalTok"/>
        </w:rPr>
        <w:t xml:space="preserve">    response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requests.post(</w:t>
      </w:r>
      <w:r>
        <w:rPr>
          <w:rStyle w:val="StringTok"/>
        </w:rPr>
        <w:t xml:space="preserve">"/v1/chat-messages"</w:t>
      </w:r>
      <w:r>
        <w:rPr>
          <w:rStyle w:val="NormalTok"/>
        </w:rPr>
        <w:t xml:space="preserve">, json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"query"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"如何启动发动机？"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"inputs"</w:t>
      </w:r>
      <w:r>
        <w:rPr>
          <w:rStyle w:val="NormalTok"/>
        </w:rPr>
        <w:t xml:space="preserve">: {</w:t>
      </w:r>
      <w:r>
        <w:rPr>
          <w:rStyle w:val="StringTok"/>
        </w:rPr>
        <w:t xml:space="preserve">"device_model"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"X100"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  })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response.status_code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"启动"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response.json()[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][</w:t>
      </w:r>
      <w:r>
        <w:rPr>
          <w:rStyle w:val="StringTok"/>
        </w:rPr>
        <w:t xml:space="preserve">"answer"</w:t>
      </w:r>
      <w:r>
        <w:rPr>
          <w:rStyle w:val="NormalTok"/>
        </w:rPr>
        <w:t xml:space="preserve">]</w:t>
      </w:r>
    </w:p>
    <w:bookmarkEnd w:id="158"/>
    <w:bookmarkEnd w:id="159"/>
    <w:bookmarkStart w:id="163" w:name="Xe1bcc145ca6d8d3ad35a7d52ba12d205aa9e210"/>
    <w:p>
      <w:pPr>
        <w:pStyle w:val="Heading2"/>
      </w:pPr>
      <w:r>
        <w:t xml:space="preserve">9. 风险与问题</w:t>
      </w:r>
    </w:p>
    <w:bookmarkStart w:id="160" w:name="Xfc41c92f54742ebaf765d5fefbd04cd8d512ef0"/>
    <w:p>
      <w:pPr>
        <w:pStyle w:val="Heading3"/>
      </w:pPr>
      <w:r>
        <w:t xml:space="preserve">9.1 技术风险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风险项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风险等级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影响范围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缓解策略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应急预案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向量数据库性能瓶颈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检索服务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分片部署，读写分离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降级为关键词检索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大语言模型服务中断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问答功能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多供应商备用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切换备用模型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文档解析失败率高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知识库构建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多解析器并行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人工处理失败文档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数据库连接池耗尽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整体服务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连接池监控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重启服务释放连接</w:t>
            </w:r>
          </w:p>
        </w:tc>
      </w:tr>
    </w:tbl>
    <w:bookmarkEnd w:id="160"/>
    <w:bookmarkStart w:id="161" w:name="X46750843b228be4da151838ed1a1032e9a93b27"/>
    <w:p>
      <w:pPr>
        <w:pStyle w:val="Heading3"/>
      </w:pPr>
      <w:r>
        <w:t xml:space="preserve">9.2 业务风险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风险项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风险等级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影响范围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缓解策略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应急预案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问答准确率不达标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用户体验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持续优化模型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人工客服兜底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知识库数据泄露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高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安全合规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加密存储传输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立即隔离受影响系统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用户采纳率低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项目价值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用户培训推广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调整产品策略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维修手册版本混乱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数据质量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版本管理流程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临时锁定问题版本</w:t>
            </w:r>
          </w:p>
        </w:tc>
      </w:tr>
    </w:tbl>
    <w:bookmarkEnd w:id="161"/>
    <w:bookmarkStart w:id="162" w:name="X2a38698b9ea58d08176fd6dd6cdd874724106e4"/>
    <w:p>
      <w:pPr>
        <w:pStyle w:val="Heading3"/>
      </w:pPr>
      <w:r>
        <w:t xml:space="preserve">9.3 开放问题与待确认项</w:t>
      </w:r>
    </w:p>
    <w:p>
      <w:pPr>
        <w:pStyle w:val="FirstParagraph"/>
      </w:pPr>
      <w:r>
        <w:rPr>
          <w:bCs/>
          <w:b/>
        </w:rPr>
        <w:t xml:space="preserve">待确认问题</w:t>
      </w:r>
      <w:r>
        <w:t xml:space="preserve">：</w:t>
      </w:r>
    </w:p>
    <w:p>
      <w:pPr>
        <w:numPr>
          <w:ilvl w:val="0"/>
          <w:numId w:val="1095"/>
        </w:numPr>
      </w:pPr>
      <w:r>
        <w:t xml:space="preserve">大语言模型的具体选型和配置参数</w:t>
      </w:r>
    </w:p>
    <w:p>
      <w:pPr>
        <w:numPr>
          <w:ilvl w:val="0"/>
          <w:numId w:val="1095"/>
        </w:numPr>
      </w:pPr>
      <w:r>
        <w:t xml:space="preserve">向量数据库的分片策略和副本数量</w:t>
      </w:r>
    </w:p>
    <w:p>
      <w:pPr>
        <w:numPr>
          <w:ilvl w:val="0"/>
          <w:numId w:val="1095"/>
        </w:numPr>
      </w:pPr>
      <w:r>
        <w:t xml:space="preserve">文档解析服务的具体实现方案</w:t>
      </w:r>
    </w:p>
    <w:p>
      <w:pPr>
        <w:numPr>
          <w:ilvl w:val="0"/>
          <w:numId w:val="1095"/>
        </w:numPr>
      </w:pPr>
      <w:r>
        <w:t xml:space="preserve">与SAP系统的集成接口规范</w:t>
      </w:r>
    </w:p>
    <w:p>
      <w:pPr>
        <w:pStyle w:val="FirstParagraph"/>
      </w:pPr>
      <w:r>
        <w:rPr>
          <w:bCs/>
          <w:b/>
        </w:rPr>
        <w:t xml:space="preserve">待补充项</w:t>
      </w:r>
      <w:r>
        <w:t xml:space="preserve">：</w:t>
      </w:r>
    </w:p>
    <w:p>
      <w:pPr>
        <w:numPr>
          <w:ilvl w:val="0"/>
          <w:numId w:val="1096"/>
        </w:numPr>
      </w:pPr>
      <w:r>
        <w:t xml:space="preserve">详细的错误码定义和国际化方案</w:t>
      </w:r>
    </w:p>
    <w:p>
      <w:pPr>
        <w:numPr>
          <w:ilvl w:val="0"/>
          <w:numId w:val="1096"/>
        </w:numPr>
      </w:pPr>
      <w:r>
        <w:t xml:space="preserve">生产环境的灾备切换流程</w:t>
      </w:r>
    </w:p>
    <w:p>
      <w:pPr>
        <w:numPr>
          <w:ilvl w:val="0"/>
          <w:numId w:val="1096"/>
        </w:numPr>
      </w:pPr>
      <w:r>
        <w:t xml:space="preserve">数据迁移工具的开发计划</w:t>
      </w:r>
    </w:p>
    <w:p>
      <w:pPr>
        <w:numPr>
          <w:ilvl w:val="0"/>
          <w:numId w:val="1096"/>
        </w:numPr>
      </w:pPr>
      <w:r>
        <w:t xml:space="preserve">用户权限模型的细化设计</w:t>
      </w:r>
    </w:p>
    <w:bookmarkEnd w:id="162"/>
    <w:bookmarkEnd w:id="163"/>
    <w:bookmarkStart w:id="164" w:name="Xd5ae7edf1109db8fbf4b23a61c78d025a1a98b1"/>
    <w:p>
      <w:pPr>
        <w:pStyle w:val="Heading2"/>
      </w:pPr>
      <w:r>
        <w:t xml:space="preserve">10. 变更记录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版本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日期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变更内容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作者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v1.0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2025-09-01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初版发布，完成整体系统架构和维修知识库管理模块详细设计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系统架构师团队</w:t>
            </w: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包含四大功能模块总体设计，维修知识库管理模块详细实现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定义了数据模型、接口规范、部署方案等技术基础架构</w:t>
            </w:r>
          </w:p>
        </w:tc>
        <w:tc>
          <w:tcPr/>
          <w:p>
            <w:pPr>
              <w:pStyle w:val="Compact"/>
              <w:jc w:val="left"/>
            </w:pPr>
          </w:p>
        </w:tc>
      </w:tr>
      <w:tr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为其他三个模块预留了详细设计占位符，待后续补充完善</w:t>
            </w:r>
          </w:p>
        </w:tc>
        <w:tc>
          <w:tcPr/>
          <w:p>
            <w:pPr>
              <w:pStyle w:val="Compact"/>
              <w:jc w:val="left"/>
            </w:pPr>
          </w:p>
        </w:tc>
      </w:tr>
    </w:tbl>
    <w:bookmarkEnd w:id="164"/>
    <w:bookmarkStart w:id="173" w:name="附录"/>
    <w:p>
      <w:pPr>
        <w:pStyle w:val="Heading2"/>
      </w:pPr>
      <w:r>
        <w:t xml:space="preserve">附录</w:t>
      </w:r>
    </w:p>
    <w:bookmarkStart w:id="165" w:name="附录a-术语表"/>
    <w:p>
      <w:pPr>
        <w:pStyle w:val="Heading3"/>
      </w:pPr>
      <w:r>
        <w:t xml:space="preserve">附录A. 术语表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术语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英文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定义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检索增强生成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RAG (Retrieval-Augmented Generation)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结合检索和生成的AI技术，通过检索相关知识来增强答案生成质量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向量嵌入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Vector Embedding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将文本转换为高维向量表示，用于语义相似度计算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分段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Segment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将长文档切分为的较小文本块，便于检索和引用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重排序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Reranking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对初步检索结果进行二次排序，提升相关性</w:t>
            </w:r>
          </w:p>
        </w:tc>
      </w:tr>
    </w:tbl>
    <w:bookmarkEnd w:id="165"/>
    <w:bookmarkStart w:id="171" w:name="附录b-参考链接"/>
    <w:p>
      <w:pPr>
        <w:pStyle w:val="Heading3"/>
      </w:pPr>
      <w:r>
        <w:t xml:space="preserve">附录B. 参考链接</w:t>
      </w:r>
    </w:p>
    <w:p>
      <w:pPr>
        <w:numPr>
          <w:ilvl w:val="0"/>
          <w:numId w:val="1097"/>
        </w:numPr>
      </w:pPr>
      <w:hyperlink r:id="rId166">
        <w:r>
          <w:rPr>
            <w:rStyle w:val="InternetLink"/>
          </w:rPr>
          <w:t xml:space="preserve">PostgreSQL官方文档</w:t>
        </w:r>
      </w:hyperlink>
    </w:p>
    <w:p>
      <w:pPr>
        <w:numPr>
          <w:ilvl w:val="0"/>
          <w:numId w:val="1097"/>
        </w:numPr>
      </w:pPr>
      <w:hyperlink r:id="rId167">
        <w:r>
          <w:rPr>
            <w:rStyle w:val="InternetLink"/>
          </w:rPr>
          <w:t xml:space="preserve">FastAPI框架文档</w:t>
        </w:r>
      </w:hyperlink>
    </w:p>
    <w:p>
      <w:pPr>
        <w:numPr>
          <w:ilvl w:val="0"/>
          <w:numId w:val="1097"/>
        </w:numPr>
      </w:pPr>
      <w:hyperlink r:id="rId168">
        <w:r>
          <w:rPr>
            <w:rStyle w:val="InternetLink"/>
          </w:rPr>
          <w:t xml:space="preserve">Docker容器化指南</w:t>
        </w:r>
      </w:hyperlink>
    </w:p>
    <w:p>
      <w:pPr>
        <w:numPr>
          <w:ilvl w:val="0"/>
          <w:numId w:val="1097"/>
        </w:numPr>
      </w:pPr>
      <w:hyperlink r:id="rId169">
        <w:r>
          <w:rPr>
            <w:rStyle w:val="InternetLink"/>
          </w:rPr>
          <w:t xml:space="preserve">Kubernetes部署文档</w:t>
        </w:r>
      </w:hyperlink>
    </w:p>
    <w:p>
      <w:pPr>
        <w:numPr>
          <w:ilvl w:val="0"/>
          <w:numId w:val="1097"/>
        </w:numPr>
      </w:pPr>
      <w:hyperlink r:id="rId170">
        <w:r>
          <w:rPr>
            <w:rStyle w:val="InternetLink"/>
          </w:rPr>
          <w:t xml:space="preserve">Prometheus监控指南</w:t>
        </w:r>
      </w:hyperlink>
    </w:p>
    <w:bookmarkEnd w:id="171"/>
    <w:bookmarkStart w:id="172" w:name="附录c-关联代码配置路径"/>
    <w:p>
      <w:pPr>
        <w:pStyle w:val="Heading3"/>
      </w:pPr>
      <w:r>
        <w:t xml:space="preserve">附录C. 关联代码/配置路径</w:t>
      </w:r>
    </w:p>
    <w:p>
      <w:pPr>
        <w:pStyle w:val="FirstParagraph"/>
      </w:pPr>
      <w:r>
        <w:t xml:space="preserve">基于项目代码结构，主要模块对应的实现路径：</w:t>
      </w:r>
    </w:p>
    <w:p>
      <w:pPr>
        <w:pStyle w:val="TextBody"/>
      </w:pPr>
      <w:r>
        <w:rPr>
          <w:bCs/>
          <w:b/>
        </w:rPr>
        <w:t xml:space="preserve">维修知识库管理模块</w:t>
      </w:r>
      <w:r>
        <w:t xml:space="preserve">：</w:t>
      </w:r>
    </w:p>
    <w:p>
      <w:pPr>
        <w:numPr>
          <w:ilvl w:val="0"/>
          <w:numId w:val="1098"/>
        </w:numPr>
      </w:pPr>
      <w:r>
        <w:t xml:space="preserve">知识库管理服务：</w:t>
      </w:r>
      <w:r>
        <w:rPr>
          <w:rStyle w:val="VerbatimChar"/>
        </w:rPr>
        <w:t xml:space="preserve">api/services/dataset_service.py</w:t>
      </w:r>
    </w:p>
    <w:p>
      <w:pPr>
        <w:numPr>
          <w:ilvl w:val="0"/>
          <w:numId w:val="1098"/>
        </w:numPr>
      </w:pPr>
      <w:r>
        <w:t xml:space="preserve">文档处理服务：</w:t>
      </w:r>
      <w:r>
        <w:rPr>
          <w:rStyle w:val="VerbatimChar"/>
        </w:rPr>
        <w:t xml:space="preserve">api/services/file_service.py</w:t>
      </w:r>
    </w:p>
    <w:p>
      <w:pPr>
        <w:numPr>
          <w:ilvl w:val="0"/>
          <w:numId w:val="1098"/>
        </w:numPr>
      </w:pPr>
      <w:r>
        <w:t xml:space="preserve">检索服务：</w:t>
      </w:r>
      <w:r>
        <w:rPr>
          <w:rStyle w:val="VerbatimChar"/>
        </w:rPr>
        <w:t xml:space="preserve">api/core/rag/retrieval/</w:t>
      </w:r>
      <w:r>
        <w:t xml:space="preserve">,</w:t>
      </w:r>
      <w:r>
        <w:t xml:space="preserve"> </w:t>
      </w:r>
      <w:r>
        <w:rPr>
          <w:rStyle w:val="VerbatimChar"/>
        </w:rPr>
        <w:t xml:space="preserve">api/core/rag/datasource/retrieval_service.py</w:t>
      </w:r>
    </w:p>
    <w:p>
      <w:pPr>
        <w:numPr>
          <w:ilvl w:val="0"/>
          <w:numId w:val="1098"/>
        </w:numPr>
      </w:pPr>
      <w:r>
        <w:t xml:space="preserve">问答服务：</w:t>
      </w:r>
      <w:r>
        <w:rPr>
          <w:rStyle w:val="VerbatimChar"/>
        </w:rPr>
        <w:t xml:space="preserve">api/services/app_generate_service.py</w:t>
      </w:r>
    </w:p>
    <w:p>
      <w:pPr>
        <w:numPr>
          <w:ilvl w:val="0"/>
          <w:numId w:val="1098"/>
        </w:numPr>
      </w:pPr>
      <w:r>
        <w:t xml:space="preserve">向量存储服务：</w:t>
      </w:r>
      <w:r>
        <w:rPr>
          <w:rStyle w:val="VerbatimChar"/>
        </w:rPr>
        <w:t xml:space="preserve">api/services/vector_service.py</w:t>
      </w:r>
    </w:p>
    <w:p>
      <w:pPr>
        <w:numPr>
          <w:ilvl w:val="0"/>
          <w:numId w:val="1098"/>
        </w:numPr>
      </w:pPr>
      <w:r>
        <w:t xml:space="preserve">元数据服务：</w:t>
      </w:r>
      <w:r>
        <w:rPr>
          <w:rStyle w:val="VerbatimChar"/>
        </w:rPr>
        <w:t xml:space="preserve">api/services/metadata_service.py</w:t>
      </w:r>
    </w:p>
    <w:p>
      <w:pPr>
        <w:numPr>
          <w:ilvl w:val="0"/>
          <w:numId w:val="1098"/>
        </w:numPr>
      </w:pPr>
      <w:r>
        <w:t xml:space="preserve">外部知识服务：</w:t>
      </w:r>
      <w:r>
        <w:rPr>
          <w:rStyle w:val="VerbatimChar"/>
        </w:rPr>
        <w:t xml:space="preserve">api/services/external_knowledge_service.py</w:t>
      </w:r>
    </w:p>
    <w:p>
      <w:pPr>
        <w:numPr>
          <w:ilvl w:val="0"/>
          <w:numId w:val="1098"/>
        </w:numPr>
      </w:pPr>
      <w:r>
        <w:t xml:space="preserve">知识实体：</w:t>
      </w:r>
      <w:r>
        <w:rPr>
          <w:rStyle w:val="VerbatimChar"/>
        </w:rPr>
        <w:t xml:space="preserve">api/services/entities/knowledge_entities/</w:t>
      </w:r>
    </w:p>
    <w:p>
      <w:pPr>
        <w:numPr>
          <w:ilvl w:val="0"/>
          <w:numId w:val="1098"/>
        </w:numPr>
      </w:pPr>
      <w:r>
        <w:t xml:space="preserve">检索测试服务：</w:t>
      </w:r>
      <w:r>
        <w:rPr>
          <w:rStyle w:val="VerbatimChar"/>
        </w:rPr>
        <w:t xml:space="preserve">api/services/hit_testing_service.py</w:t>
      </w:r>
    </w:p>
    <w:p>
      <w:pPr>
        <w:numPr>
          <w:ilvl w:val="0"/>
          <w:numId w:val="1098"/>
        </w:numPr>
      </w:pPr>
      <w:r>
        <w:t xml:space="preserve">数据模型：</w:t>
      </w:r>
      <w:r>
        <w:rPr>
          <w:rStyle w:val="VerbatimChar"/>
        </w:rPr>
        <w:t xml:space="preserve">api/models/dataset.py</w:t>
      </w:r>
    </w:p>
    <w:p>
      <w:pPr>
        <w:numPr>
          <w:ilvl w:val="0"/>
          <w:numId w:val="1098"/>
        </w:numPr>
      </w:pPr>
      <w:r>
        <w:t xml:space="preserve">API控制器：</w:t>
      </w:r>
      <w:r>
        <w:rPr>
          <w:rStyle w:val="VerbatimChar"/>
        </w:rPr>
        <w:t xml:space="preserve">api/controllers/console/datasets/</w:t>
      </w:r>
      <w:r>
        <w:t xml:space="preserve">,</w:t>
      </w:r>
      <w:r>
        <w:t xml:space="preserve"> </w:t>
      </w:r>
      <w:r>
        <w:rPr>
          <w:rStyle w:val="VerbatimChar"/>
        </w:rPr>
        <w:t xml:space="preserve">api/controllers/service_api/dataset/</w:t>
      </w:r>
    </w:p>
    <w:p>
      <w:pPr>
        <w:numPr>
          <w:ilvl w:val="0"/>
          <w:numId w:val="1098"/>
        </w:numPr>
      </w:pPr>
      <w:r>
        <w:t xml:space="preserve">任务队列：</w:t>
      </w:r>
      <w:r>
        <w:rPr>
          <w:rStyle w:val="VerbatimChar"/>
        </w:rPr>
        <w:t xml:space="preserve">api/tasks/add_document_to_index_task.py</w:t>
      </w:r>
      <w:r>
        <w:t xml:space="preserve">,</w:t>
      </w:r>
      <w:r>
        <w:t xml:space="preserve"> </w:t>
      </w:r>
      <w:r>
        <w:rPr>
          <w:rStyle w:val="VerbatimChar"/>
        </w:rPr>
        <w:t xml:space="preserve">api/tasks/document_indexing_task.py</w:t>
      </w:r>
    </w:p>
    <w:p>
      <w:pPr>
        <w:numPr>
          <w:ilvl w:val="0"/>
          <w:numId w:val="1098"/>
        </w:numPr>
      </w:pPr>
      <w:r>
        <w:t xml:space="preserve">RAG核心：</w:t>
      </w:r>
      <w:r>
        <w:rPr>
          <w:rStyle w:val="VerbatimChar"/>
        </w:rPr>
        <w:t xml:space="preserve">api/core/rag/embedding/</w:t>
      </w:r>
      <w:r>
        <w:t xml:space="preserve">,</w:t>
      </w:r>
      <w:r>
        <w:t xml:space="preserve"> </w:t>
      </w:r>
      <w:r>
        <w:rPr>
          <w:rStyle w:val="VerbatimChar"/>
        </w:rPr>
        <w:t xml:space="preserve">api/core/rag/extractor/</w:t>
      </w:r>
      <w:r>
        <w:t xml:space="preserve">,</w:t>
      </w:r>
      <w:r>
        <w:t xml:space="preserve"> </w:t>
      </w:r>
      <w:r>
        <w:rPr>
          <w:rStyle w:val="VerbatimChar"/>
        </w:rPr>
        <w:t xml:space="preserve">api/core/rag/index_processor/</w:t>
      </w:r>
    </w:p>
    <w:p>
      <w:pPr>
        <w:pStyle w:val="FirstParagraph"/>
      </w:pPr>
      <w:r>
        <w:rPr>
          <w:bCs/>
          <w:b/>
        </w:rPr>
        <w:t xml:space="preserve">维修规划及资源智能化模块</w:t>
      </w:r>
      <w:r>
        <w:t xml:space="preserve">：</w:t>
      </w:r>
    </w:p>
    <w:p>
      <w:pPr>
        <w:numPr>
          <w:ilvl w:val="0"/>
          <w:numId w:val="1099"/>
        </w:numPr>
      </w:pPr>
      <w:r>
        <w:t xml:space="preserve">待补充：计划生成服务、资源管理服务、调度算法等实现路径</w:t>
      </w:r>
    </w:p>
    <w:p>
      <w:pPr>
        <w:pStyle w:val="FirstParagraph"/>
      </w:pPr>
      <w:r>
        <w:rPr>
          <w:bCs/>
          <w:b/>
        </w:rPr>
        <w:t xml:space="preserve">生产看板模块</w:t>
      </w:r>
      <w:r>
        <w:t xml:space="preserve">：</w:t>
      </w:r>
    </w:p>
    <w:p>
      <w:pPr>
        <w:numPr>
          <w:ilvl w:val="0"/>
          <w:numId w:val="1100"/>
        </w:numPr>
      </w:pPr>
      <w:r>
        <w:t xml:space="preserve">待补充：看板服务、数据聚合服务、实时通信等实现路径</w:t>
      </w:r>
    </w:p>
    <w:p>
      <w:pPr>
        <w:pStyle w:val="FirstParagraph"/>
      </w:pPr>
      <w:r>
        <w:rPr>
          <w:bCs/>
          <w:b/>
        </w:rPr>
        <w:t xml:space="preserve">发动机检测辅助模块</w:t>
      </w:r>
      <w:r>
        <w:t xml:space="preserve">：</w:t>
      </w:r>
    </w:p>
    <w:p>
      <w:pPr>
        <w:numPr>
          <w:ilvl w:val="0"/>
          <w:numId w:val="1101"/>
        </w:numPr>
      </w:pPr>
      <w:r>
        <w:t xml:space="preserve">待补充：检测服务、分析引擎、预警服务等实现路径</w:t>
      </w:r>
    </w:p>
    <w:bookmarkEnd w:id="172"/>
    <w:bookmarkEnd w:id="173"/>
    <w:bookmarkEnd w:id="174"/>
    <w:sectPr>
      <w:footnotePr>
        <w:numFmt w:val="decimal"/>
      </w:footnotePr>
      <w:type w:val="nextPage"/>
      <w:pgSz w:h="15840" w:w="12240"/>
      <w:pgMar w:bottom="1440" w:footer="0" w:gutter="0" w:header="0" w:left="1440" w:right="144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auto"/>
    <w:pitch w:val="default"/>
  </w:font>
  <w:font w:name="苹方-简">
    <w:charset w:val="01"/>
    <w:family w:val="auto"/>
    <w:pitch w:val="default"/>
  </w:font>
  <w:font w:name="Calibri">
    <w:charset w:val="01"/>
    <w:family w:val="auto"/>
    <w:pitch w:val="default"/>
  </w:font>
  <w:font w:name="Consolas">
    <w:charset w:val="01"/>
    <w:family w:val="auto"/>
    <w:pitch w:val="default"/>
  </w:font>
  <w:font w:name="苹方-简">
    <w:charset w:val="01"/>
    <w:family w:val="auto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90"/>
  <w:embedSystemFonts/>
  <w:defaultTabStop w:val="720"/>
  <w:autoHyphenation w:val="true"/>
  <w:compat>
    <w:doNotExpandShiftReturn/>
    <w:compatSetting w:name="compatibilityMode" w:uri="http://schemas.microsoft.com/office/word" w:val="12"/>
  </w:compat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宋体" w:cstheme="minorBidi" w:eastAsia="Cambria" w:eastAsiaTheme="minorHAnsi" w:hAnsi="Cambria" w:hAnsiTheme="minorHAnsi"/>
        <w:sz w:val="24"/>
        <w:szCs w:val="24"/>
        <w:lang w:bidi="ar-SA" w:eastAsia="en-US" w:val="en-US"/>
      </w:rPr>
    </w:rPrDefault>
    <w:pPrDefault>
      <w:pPr>
        <w:suppressAutoHyphens w:val="true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suppressAutoHyphens w:val="true"/>
      <w:bidi w:val="0"/>
      <w:spacing w:after="200" w:before="0"/>
      <w:jc w:val="left"/>
    </w:pPr>
    <w:rPr>
      <w:rFonts w:ascii="苹方-简" w:cs="宋体" w:cstheme="minorBidi" w:eastAsia="苹方-简" w:hAnsi="苹方-简"/>
      <w:color w:val="auto"/>
      <w:kern w:val="0"/>
      <w:sz w:val="24"/>
      <w:szCs w:val="24"/>
      <w:lang w:bidi="ar-SA" w:eastAsia="zh-CN" w:val="en-US"/>
    </w:rPr>
  </w:style>
  <w:style w:styleId="Heading1" w:type="paragraph">
    <w:name w:val="Heading 1"/>
    <w:basedOn w:val="Normal"/>
    <w:next w:val="TextBody"/>
    <w:uiPriority w:val="9"/>
    <w:qFormat/>
    <w:pPr>
      <w:keepNext w:val="true"/>
      <w:keepLines/>
      <w:spacing w:after="0" w:before="480"/>
      <w:outlineLvl w:val="0"/>
    </w:pPr>
    <w:rPr>
      <w:rFonts w:ascii="苹方-简" w:cs="宋体" w:cstheme="majorBidi" w:eastAsia="苹方-简" w:hAnsi="苹方-简"/>
      <w:b/>
      <w:bCs/>
      <w:color w:val="000000"/>
      <w:sz w:val="32"/>
      <w:szCs w:val="32"/>
      <w:lang w:eastAsia="zh-CN"/>
    </w:rPr>
  </w:style>
  <w:style w:styleId="Heading2" w:type="paragraph">
    <w:name w:val="Heading 2"/>
    <w:basedOn w:val="Normal"/>
    <w:next w:val="TextBody"/>
    <w:uiPriority w:val="9"/>
    <w:unhideWhenUsed/>
    <w:qFormat/>
    <w:pPr>
      <w:keepNext w:val="true"/>
      <w:keepLines/>
      <w:spacing w:after="0" w:before="200"/>
      <w:outlineLvl w:val="1"/>
    </w:pPr>
    <w:rPr>
      <w:rFonts w:ascii="苹方-简" w:cs="宋体" w:cstheme="majorBidi" w:eastAsia="苹方-简" w:hAnsi="苹方-简"/>
      <w:b/>
      <w:bCs/>
      <w:color w:val="000000"/>
      <w:sz w:val="28"/>
      <w:szCs w:val="28"/>
      <w:lang w:eastAsia="zh-CN"/>
    </w:rPr>
  </w:style>
  <w:style w:styleId="Heading3" w:type="paragraph">
    <w:name w:val="Heading 3"/>
    <w:basedOn w:val="Normal"/>
    <w:next w:val="TextBody"/>
    <w:uiPriority w:val="9"/>
    <w:unhideWhenUsed/>
    <w:qFormat/>
    <w:pPr>
      <w:keepNext w:val="true"/>
      <w:keepLines/>
      <w:spacing w:after="0" w:before="200"/>
      <w:outlineLvl w:val="2"/>
    </w:pPr>
    <w:rPr>
      <w:rFonts w:ascii="苹方-简" w:cs="宋体" w:cstheme="majorBidi" w:eastAsia="苹方-简" w:hAnsi="苹方-简"/>
      <w:b/>
      <w:bCs/>
      <w:color w:val="000000"/>
      <w:sz w:val="24"/>
      <w:szCs w:val="24"/>
      <w:lang w:eastAsia="zh-CN"/>
    </w:rPr>
  </w:style>
  <w:style w:styleId="Heading4" w:type="paragraph">
    <w:name w:val="Heading 4"/>
    <w:basedOn w:val="Normal"/>
    <w:next w:val="TextBody"/>
    <w:uiPriority w:val="9"/>
    <w:unhideWhenUsed/>
    <w:qFormat/>
    <w:pPr>
      <w:keepNext w:val="true"/>
      <w:keepLines/>
      <w:spacing w:after="0" w:before="200"/>
      <w:outlineLvl w:val="3"/>
    </w:pPr>
    <w:rPr>
      <w:rFonts w:ascii="苹方-简" w:cs="宋体" w:cstheme="majorBidi" w:eastAsia="苹方-简" w:hAnsi="苹方-简"/>
      <w:bCs/>
      <w:i/>
      <w:color w:val="000000"/>
      <w:sz w:val="24"/>
      <w:szCs w:val="24"/>
      <w:lang w:eastAsia="zh-CN"/>
    </w:rPr>
  </w:style>
  <w:style w:styleId="Heading5" w:type="paragraph">
    <w:name w:val="Heading 5"/>
    <w:basedOn w:val="Normal"/>
    <w:next w:val="TextBody"/>
    <w:uiPriority w:val="9"/>
    <w:unhideWhenUsed/>
    <w:qFormat/>
    <w:pPr>
      <w:keepNext w:val="true"/>
      <w:keepLines/>
      <w:spacing w:after="0" w:before="200"/>
      <w:outlineLvl w:val="4"/>
    </w:pPr>
    <w:rPr>
      <w:rFonts w:ascii="苹方-简" w:cs="宋体" w:cstheme="majorBidi" w:eastAsia="苹方-简" w:hAnsi="苹方-简"/>
      <w:iCs/>
      <w:color w:val="000000"/>
      <w:sz w:val="24"/>
      <w:szCs w:val="24"/>
      <w:lang w:eastAsia="zh-CN"/>
    </w:rPr>
  </w:style>
  <w:style w:styleId="Heading6" w:type="paragraph">
    <w:name w:val="Heading 6"/>
    <w:basedOn w:val="Normal"/>
    <w:next w:val="TextBody"/>
    <w:uiPriority w:val="9"/>
    <w:unhideWhenUsed/>
    <w:qFormat/>
    <w:pPr>
      <w:keepNext w:val="true"/>
      <w:keepLines/>
      <w:spacing w:after="0" w:before="200"/>
      <w:outlineLvl w:val="5"/>
    </w:pPr>
    <w:rPr>
      <w:rFonts w:ascii="苹方-简" w:cs="宋体" w:cstheme="majorBidi" w:eastAsia="苹方-简" w:hAnsi="苹方-简"/>
      <w:color w:val="000000"/>
      <w:sz w:val="24"/>
      <w:szCs w:val="24"/>
      <w:lang w:eastAsia="zh-CN"/>
    </w:rPr>
  </w:style>
  <w:style w:styleId="Heading7" w:type="paragraph">
    <w:name w:val="Heading 7"/>
    <w:basedOn w:val="Normal"/>
    <w:next w:val="TextBody"/>
    <w:uiPriority w:val="9"/>
    <w:unhideWhenUsed/>
    <w:qFormat/>
    <w:pPr>
      <w:keepNext w:val="true"/>
      <w:keepLines/>
      <w:spacing w:after="0" w:before="200"/>
      <w:outlineLvl w:val="6"/>
    </w:pPr>
    <w:rPr>
      <w:rFonts w:ascii="Calibri" w:asciiTheme="majorHAnsi" w:cs="宋体" w:cstheme="majorBidi" w:eastAsia="" w:eastAsiaTheme="majorEastAsia" w:hAnsi="Calibri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TextBody"/>
    <w:uiPriority w:val="9"/>
    <w:unhideWhenUsed/>
    <w:qFormat/>
    <w:pPr>
      <w:keepNext w:val="true"/>
      <w:keepLines/>
      <w:spacing w:after="0" w:before="200"/>
      <w:outlineLvl w:val="7"/>
    </w:pPr>
    <w:rPr>
      <w:rFonts w:ascii="Calibri" w:asciiTheme="majorHAnsi" w:cs="宋体" w:cstheme="majorBidi" w:eastAsia="" w:eastAsiaTheme="majorEastAsia" w:hAnsi="Calibri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TextBody"/>
    <w:uiPriority w:val="9"/>
    <w:unhideWhenUsed/>
    <w:qFormat/>
    <w:pPr>
      <w:keepNext w:val="true"/>
      <w:keepLines/>
      <w:spacing w:after="0" w:before="200"/>
      <w:outlineLvl w:val="8"/>
    </w:pPr>
    <w:rPr>
      <w:rFonts w:ascii="Calibri" w:asciiTheme="majorHAnsi" w:cs="宋体" w:cstheme="majorBidi" w:eastAsia="" w:eastAsiaTheme="majorEastAsia" w:hAnsi="Calibri" w:hAnsiTheme="majorHAnsi"/>
      <w:color w:themeColor="accent1" w:val="4F81BD"/>
      <w:sz w:val="24"/>
      <w:szCs w:val="24"/>
    </w:rPr>
  </w:style>
  <w:style w:default="1" w:styleId="DefaultParagraphFont" w:type="character">
    <w:name w:val="Default Paragraph Font"/>
    <w:semiHidden/>
    <w:unhideWhenUsed/>
    <w:qFormat/>
    <w:rPr/>
  </w:style>
  <w:style w:customStyle="1" w:styleId="BodyTextChar" w:type="character">
    <w:name w:val="Body Text Char"/>
    <w:basedOn w:val="DefaultParagraphFont"/>
    <w:qFormat/>
    <w:rPr/>
  </w:style>
  <w:style w:customStyle="1" w:styleId="VerbatimChar" w:type="character">
    <w:name w:val="Verbatim Char"/>
    <w:basedOn w:val="BodyTextChar"/>
    <w:qFormat/>
    <w:rPr>
      <w:rFonts w:ascii="Consolas" w:hAnsi="Consolas"/>
      <w:sz w:val="22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qFormat/>
    <w:rPr>
      <w:vertAlign w:val="superscript"/>
    </w:rPr>
  </w:style>
  <w:style w:styleId="FootnoteAnchor" w:type="character">
    <w:name w:val="Footnote Reference"/>
    <w:rPr>
      <w:vertAlign w:val="superscript"/>
    </w:rPr>
  </w:style>
  <w:style w:styleId="InternetLink" w:type="character">
    <w:name w:val="Hyperlink"/>
    <w:basedOn w:val="BodyTextChar"/>
    <w:rPr>
      <w:color w:themeColor="accent1" w:val="4F81BD"/>
    </w:rPr>
  </w:style>
  <w:style w:styleId="EndnoteCharacters" w:type="character">
    <w:name w:val="Endnote Characters"/>
    <w:qFormat/>
    <w:rPr>
      <w:vertAlign w:val="superscript"/>
    </w:rPr>
  </w:style>
  <w:style w:styleId="EndnoteAnchor" w:type="character">
    <w:name w:val="Endnote Reference"/>
    <w:rPr>
      <w:vertAlign w:val="superscript"/>
    </w:rPr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苹方-简" w:cs="Lucida Sans" w:eastAsia="苹方-简" w:hAnsi="苹方-简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180" w:before="180"/>
    </w:pPr>
    <w:rPr>
      <w:rFonts w:ascii="苹方-简" w:eastAsia="苹方-简" w:hAnsi="苹方-简"/>
      <w:lang w:eastAsia="zh-CN"/>
    </w:rPr>
  </w:style>
  <w:style w:styleId="List" w:type="paragraph">
    <w:name w:val="List"/>
    <w:basedOn w:val="TextBody"/>
    <w:pPr/>
    <w:rPr>
      <w:rFonts w:ascii="苹方-简" w:cs="Lucida Sans" w:eastAsia="苹方-简" w:hAnsi="苹方-简"/>
    </w:rPr>
  </w:style>
  <w:style w:styleId="Caption" w:type="paragraph">
    <w:name w:val="Caption"/>
    <w:basedOn w:val="Normal"/>
    <w:link w:val="BodyTextChar"/>
    <w:qFormat/>
    <w:pPr>
      <w:spacing w:after="120" w:before="0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ascii="苹方-简" w:cs="Lucida Sans" w:eastAsia="苹方-简" w:hAnsi="苹方-简"/>
    </w:rPr>
  </w:style>
  <w:style w:customStyle="1" w:styleId="FirstParagraph" w:type="paragraph">
    <w:name w:val="First Paragraph"/>
    <w:basedOn w:val="TextBody"/>
    <w:next w:val="TextBody"/>
    <w:qFormat/>
    <w:pPr/>
    <w:rPr/>
  </w:style>
  <w:style w:customStyle="1" w:styleId="Compact" w:type="paragraph">
    <w:name w:val="Compact"/>
    <w:basedOn w:val="TextBody"/>
    <w:qFormat/>
    <w:pPr>
      <w:widowControl w:val="false"/>
      <w:suppressAutoHyphens w:val="true"/>
      <w:spacing w:after="36" w:before="36"/>
      <w:jc w:val="left"/>
    </w:pPr>
    <w:rPr>
      <w:rFonts w:ascii="苹方-简" w:hAnsi="苹方-简"/>
      <w:b w:val="false"/>
      <w:bCs w:val="false"/>
      <w:i w:val="false"/>
      <w:iCs w:val="false"/>
      <w:strike w:val="false"/>
      <w:dstrike w:val="false"/>
      <w:outline w:val="false"/>
      <w:shadow w:val="false"/>
      <w:color w:val="000000"/>
      <w:sz w:val="24"/>
      <w:szCs w:val="24"/>
      <w:u w:val="none"/>
    </w:rPr>
  </w:style>
  <w:style w:styleId="Title" w:type="paragraph">
    <w:name w:val="Title"/>
    <w:basedOn w:val="Normal"/>
    <w:next w:val="TextBody"/>
    <w:qFormat/>
    <w:pPr>
      <w:keepNext w:val="true"/>
      <w:keepLines/>
      <w:spacing w:after="240" w:before="480"/>
      <w:jc w:val="center"/>
    </w:pPr>
    <w:rPr>
      <w:rFonts w:ascii="苹方-简" w:cs="宋体" w:cstheme="majorBidi" w:eastAsia="苹方-简" w:hAnsi="苹方-简"/>
      <w:b/>
      <w:bCs/>
      <w:color w:themeShade="b5" w:val="000000"/>
      <w:sz w:val="44"/>
      <w:szCs w:val="36"/>
      <w:lang w:eastAsia="zh-CN"/>
    </w:rPr>
  </w:style>
  <w:style w:styleId="Subtitle" w:type="paragraph">
    <w:name w:val="Subtitle"/>
    <w:basedOn w:val="Title"/>
    <w:next w:val="TextBody"/>
    <w:qFormat/>
    <w:pPr>
      <w:keepNext w:val="true"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TextBody"/>
    <w:qFormat/>
    <w:pPr>
      <w:keepNext w:val="true"/>
      <w:keepLines/>
      <w:widowControl/>
      <w:suppressAutoHyphens w:val="true"/>
      <w:bidi w:val="0"/>
      <w:spacing w:after="200" w:before="0"/>
      <w:jc w:val="center"/>
    </w:pPr>
    <w:rPr>
      <w:rFonts w:ascii="Cambria" w:asciiTheme="minorHAnsi" w:cs="宋体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styleId="Date" w:type="paragraph">
    <w:name w:val="Date"/>
    <w:next w:val="TextBody"/>
    <w:qFormat/>
    <w:pPr>
      <w:keepNext w:val="true"/>
      <w:keepLines/>
      <w:widowControl/>
      <w:suppressAutoHyphens w:val="true"/>
      <w:bidi w:val="0"/>
      <w:spacing w:after="200" w:before="0"/>
      <w:jc w:val="center"/>
    </w:pPr>
    <w:rPr>
      <w:rFonts w:ascii="Cambria" w:asciiTheme="minorHAnsi" w:cs="宋体" w:cstheme="minorBidi" w:eastAsia="Cambria" w:eastAsiaTheme="minorHAnsi" w:hAnsi="Cambria" w:hAnsiTheme="minorHAnsi"/>
      <w:color w:val="auto"/>
      <w:kern w:val="0"/>
      <w:sz w:val="24"/>
      <w:szCs w:val="24"/>
      <w:lang w:bidi="ar-SA" w:eastAsia="en-US" w:val="en-US"/>
    </w:rPr>
  </w:style>
  <w:style w:customStyle="1" w:styleId="Abstract" w:type="paragraph">
    <w:name w:val="Abstract"/>
    <w:basedOn w:val="Normal"/>
    <w:next w:val="TextBody"/>
    <w:qFormat/>
    <w:pPr>
      <w:keepNext w:val="true"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next w:val="TextBody"/>
    <w:uiPriority w:val="9"/>
    <w:unhideWhenUsed/>
    <w:qFormat/>
    <w:pPr>
      <w:spacing w:after="100" w:before="100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next w:val="Definition"/>
    <w:qFormat/>
    <w:pPr>
      <w:keepNext w:val="true"/>
      <w:keepLines/>
      <w:spacing w:after="0" w:before="0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</w:pPr>
    <w:rPr/>
  </w:style>
  <w:style w:customStyle="1" w:styleId="ImageCaption" w:type="paragraph">
    <w:name w:val="Image Caption"/>
    <w:basedOn w:val="Caption"/>
    <w:qFormat/>
    <w:pPr/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IndexHeading" w:type="paragraph">
    <w:name w:val="Index Heading"/>
    <w:basedOn w:val="Heading"/>
    <w:pPr/>
    <w:rPr/>
  </w:style>
  <w:style w:styleId="ContentsHeading" w:type="paragraph">
    <w:name w:val="TOC Heading"/>
    <w:basedOn w:val="Heading1"/>
    <w:next w:val="TextBody"/>
    <w:uiPriority w:val="39"/>
    <w:unhideWhenUsed/>
    <w:qFormat/>
    <w:pPr>
      <w:spacing w:after="0" w:before="240" w:line="259" w:lineRule="auto"/>
      <w:outlineLvl w:val="9"/>
    </w:pPr>
    <w:rPr>
      <w:rFonts w:ascii="Calibri" w:asciiTheme="majorHAnsi" w:cs="宋体" w:cstheme="majorBidi" w:eastAsia="" w:eastAsiaTheme="majorEastAsia" w:hAnsi="Calibri" w:hAnsiTheme="majorHAnsi"/>
      <w:b w:val="false"/>
      <w:bCs w:val="false"/>
      <w:color w:themeColor="accent1" w:themeShade="bf" w:val="365F91"/>
    </w:rPr>
  </w:style>
  <w:style w:styleId="ListContents" w:type="paragraph">
    <w:name w:val="List Contents"/>
    <w:basedOn w:val="Normal"/>
    <w:qFormat/>
    <w:pPr>
      <w:ind w:hanging="0" w:left="567"/>
    </w:pPr>
    <w:rPr>
      <w:rFonts w:ascii="苹方-简" w:eastAsia="苹方-简" w:hAnsi="苹方-简"/>
      <w:lang w:eastAsia="zh-CN"/>
    </w:rPr>
  </w:style>
  <w:style w:styleId="ListHeading" w:type="paragraph">
    <w:name w:val="List Heading"/>
    <w:basedOn w:val="Normal"/>
    <w:next w:val="ListContents"/>
    <w:qFormat/>
    <w:pPr>
      <w:ind w:hanging="0"/>
    </w:pPr>
    <w:rPr>
      <w:rFonts w:ascii="苹方-简" w:eastAsia="苹方-简" w:hAnsi="苹方-简"/>
      <w:lang w:eastAsia="zh-CN"/>
    </w:rPr>
  </w:style>
  <w:style w:styleId="TableContents" w:type="paragraph">
    <w:name w:val="Table Contents"/>
    <w:basedOn w:val="Normal"/>
    <w:qFormat/>
    <w:pPr>
      <w:widowControl w:val="false"/>
      <w:suppressLineNumbers/>
    </w:pPr>
    <w:rPr>
      <w:rFonts w:ascii="苹方-简" w:eastAsia="苹方-简" w:hAnsi="苹方-简"/>
      <w:lang w:eastAsia="zh-CN"/>
    </w:rPr>
  </w:style>
  <w:style w:styleId="TableHeading" w:type="paragraph">
    <w:name w:val="Table Heading"/>
    <w:basedOn w:val="TableContents"/>
    <w:qFormat/>
    <w:pPr>
      <w:suppressLineNumbers/>
      <w:jc w:val="center"/>
    </w:pPr>
    <w:rPr>
      <w:b/>
      <w:bCs/>
    </w:rPr>
  </w:style>
  <w:style w:default="1" w:styleId="Table" w:type="table">
    <w:name w:val="Table"/>
    <w:basedOn w:val="TableNormal"/>
    <w:semiHidden/>
    <w:unhideWhenUsed/>
    <w:qFormat/>
    <w:tblPr>
      <w:tblCellMar>
        <w:top w:type="dxa" w:w="0"/>
        <w:left w:type="dxa" w:w="108"/>
        <w:bottom w:type="dxa" w:w="0"/>
        <w:right w:type="dxa" w:w="108"/>
      </w:tblCellMar>
    </w:tblPr>
    <w:tblStylePr w:type="firstRow">
      <w:tblPr/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8" Target="media/rId148.png" /><Relationship Type="http://schemas.openxmlformats.org/officeDocument/2006/relationships/image" Id="rId81" Target="media/rId81.png" /><Relationship Type="http://schemas.openxmlformats.org/officeDocument/2006/relationships/image" Id="rId98" Target="media/rId98.png" /><Relationship Type="http://schemas.openxmlformats.org/officeDocument/2006/relationships/image" Id="rId127" Target="media/rId127.png" /><Relationship Type="http://schemas.openxmlformats.org/officeDocument/2006/relationships/image" Id="rId51" Target="media/rId51.png" /><Relationship Type="http://schemas.openxmlformats.org/officeDocument/2006/relationships/image" Id="rId27" Target="media/rId27.png" /><Relationship Type="http://schemas.openxmlformats.org/officeDocument/2006/relationships/image" Id="rId38" Target="media/rId38.png" /><Relationship Type="http://schemas.openxmlformats.org/officeDocument/2006/relationships/image" Id="rId64" Target="media/rId64.png" /><Relationship Type="http://schemas.openxmlformats.org/officeDocument/2006/relationships/image" Id="rId85" Target="media/rId85.png" /><Relationship Type="http://schemas.openxmlformats.org/officeDocument/2006/relationships/image" Id="rId115" Target="media/rId115.png" /><Relationship Type="http://schemas.openxmlformats.org/officeDocument/2006/relationships/image" Id="rId68" Target="media/rId68.png" /><Relationship Type="http://schemas.openxmlformats.org/officeDocument/2006/relationships/image" Id="rId47" Target="media/rId47.png" /><Relationship Type="http://schemas.openxmlformats.org/officeDocument/2006/relationships/image" Id="rId31" Target="media/rId31.png" /><Relationship Type="http://schemas.openxmlformats.org/officeDocument/2006/relationships/hyperlink" Id="rId168" Target="https://docs.docker.com/" TargetMode="External" /><Relationship Type="http://schemas.openxmlformats.org/officeDocument/2006/relationships/hyperlink" Id="rId167" Target="https://fastapi.tiangolo.com/" TargetMode="External" /><Relationship Type="http://schemas.openxmlformats.org/officeDocument/2006/relationships/hyperlink" Id="rId169" Target="https://kubernetes.io/docs/" TargetMode="External" /><Relationship Type="http://schemas.openxmlformats.org/officeDocument/2006/relationships/hyperlink" Id="rId170" Target="https://prometheus.io/docs/" TargetMode="External" /><Relationship Type="http://schemas.openxmlformats.org/officeDocument/2006/relationships/hyperlink" Id="rId166" Target="https://www.postgresql.org/doc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68" Target="https://docs.docker.com/" TargetMode="External" /><Relationship Type="http://schemas.openxmlformats.org/officeDocument/2006/relationships/hyperlink" Id="rId167" Target="https://fastapi.tiangolo.com/" TargetMode="External" /><Relationship Type="http://schemas.openxmlformats.org/officeDocument/2006/relationships/hyperlink" Id="rId169" Target="https://kubernetes.io/docs/" TargetMode="External" /><Relationship Type="http://schemas.openxmlformats.org/officeDocument/2006/relationships/hyperlink" Id="rId170" Target="https://prometheus.io/docs/" TargetMode="External" /><Relationship Type="http://schemas.openxmlformats.org/officeDocument/2006/relationships/hyperlink" Id="rId166" Target="https://www.postgresql.org/do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Application>LibreOffice/7.4.5.1$MacOSX_X86_64 LibreOffice_project/9c0871452b3918c1019dde9bfac75448afc4b57f</Application>
  <AppVersion>15.0000</AppVersion>
  <Pages>2</Pages>
  <Words>53</Words>
  <Characters>281</Characters>
  <CharactersWithSpaces>369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2025-09-05T03:44:12Z</dcterms:created>
  <dcterms:modified xsi:type="dcterms:W3CDTF">2025-09-05T03:44:12Z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