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89C6C" w14:textId="3A17ABD5" w:rsidR="00BB192F" w:rsidRPr="00BB192F" w:rsidRDefault="00BB192F" w:rsidP="00BB192F">
      <w:pPr>
        <w:jc w:val="center"/>
        <w:rPr>
          <w:rFonts w:ascii="Times New Roman" w:hAnsi="Times New Roman" w:cs="Times New Roman"/>
          <w:sz w:val="40"/>
          <w:szCs w:val="40"/>
        </w:rPr>
      </w:pPr>
      <w:r w:rsidRPr="005956BA">
        <w:rPr>
          <w:rFonts w:ascii="Times New Roman" w:hAnsi="Times New Roman" w:cs="Times New Roman"/>
          <w:sz w:val="40"/>
          <w:szCs w:val="40"/>
        </w:rPr>
        <w:t xml:space="preserve">ОТЧЕТ ПО ЗАДАНИЮ </w:t>
      </w:r>
      <w:r w:rsidRPr="00BB192F">
        <w:rPr>
          <w:rFonts w:ascii="Times New Roman" w:hAnsi="Times New Roman" w:cs="Times New Roman"/>
          <w:sz w:val="40"/>
          <w:szCs w:val="40"/>
        </w:rPr>
        <w:t>3</w:t>
      </w:r>
    </w:p>
    <w:p w14:paraId="4E351186" w14:textId="28BA22C9" w:rsidR="00BB192F" w:rsidRDefault="00BB192F" w:rsidP="00BB192F">
      <w:pPr>
        <w:jc w:val="center"/>
        <w:rPr>
          <w:rFonts w:ascii="Times New Roman" w:hAnsi="Times New Roman" w:cs="Times New Roman"/>
          <w:sz w:val="24"/>
          <w:szCs w:val="24"/>
        </w:rPr>
      </w:pPr>
      <w:r w:rsidRPr="00BB192F">
        <w:rPr>
          <w:rFonts w:ascii="Times New Roman" w:hAnsi="Times New Roman" w:cs="Times New Roman"/>
          <w:sz w:val="24"/>
          <w:szCs w:val="24"/>
        </w:rPr>
        <w:t>МОДИФИКАЦИЯ ПРОГРАММНОГО ОБЕСПЕЧЕНИЯ</w:t>
      </w:r>
    </w:p>
    <w:p w14:paraId="07D5435A" w14:textId="77777777" w:rsidR="00BB192F" w:rsidRPr="005956BA" w:rsidRDefault="00BB192F" w:rsidP="00BB192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EE2DA6" w14:textId="1C21B9E6" w:rsidR="00BB192F" w:rsidRPr="00A12124" w:rsidRDefault="00BB192F" w:rsidP="00BB192F">
      <w:pPr>
        <w:jc w:val="right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 xml:space="preserve">Выполнил: </w:t>
      </w:r>
      <w:r w:rsidR="00DE1231">
        <w:rPr>
          <w:rFonts w:ascii="Times New Roman" w:hAnsi="Times New Roman" w:cs="Times New Roman"/>
          <w:sz w:val="24"/>
          <w:szCs w:val="24"/>
        </w:rPr>
        <w:t>Блинов Д.В.</w:t>
      </w:r>
    </w:p>
    <w:p w14:paraId="205A2FB2" w14:textId="77777777" w:rsidR="00BB192F" w:rsidRDefault="00BB192F" w:rsidP="00BB192F">
      <w:pPr>
        <w:jc w:val="right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>Дата: 25.12.2024</w:t>
      </w:r>
    </w:p>
    <w:p w14:paraId="3EE472D7" w14:textId="77777777" w:rsidR="00BB192F" w:rsidRDefault="00BB192F" w:rsidP="00BB192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4A7A8F5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lastRenderedPageBreak/>
        <w:t>ЦЕЛЬ РАБОТЫ</w:t>
      </w:r>
    </w:p>
    <w:p w14:paraId="6F099B17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Доработать текущую систему, внедрив новую роль пользователя «Менеджер по качеству» и механизм генерации QR-кодов для получения обратной связи от клиентов.</w:t>
      </w:r>
    </w:p>
    <w:p w14:paraId="5E8FA442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9D6F30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АНАЛИЗ НЕОБХОДИМЫХ ИЗМЕНЕНИЙ</w:t>
      </w:r>
    </w:p>
    <w:p w14:paraId="7DBF5DE6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823C1D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2.1. Введение новой роли</w:t>
      </w:r>
    </w:p>
    <w:p w14:paraId="6C48EC3D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9BD9D8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Роль «Менеджер по качеству»</w:t>
      </w:r>
    </w:p>
    <w:p w14:paraId="2A010CB6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516269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Доступ к функциям контроля качества работ</w:t>
      </w:r>
    </w:p>
    <w:p w14:paraId="1E3903C7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52B486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Возможность эскалации проблемных ситуаций</w:t>
      </w:r>
    </w:p>
    <w:p w14:paraId="5BE43A3E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9B33E3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2.2. Планируемый новый функционал</w:t>
      </w:r>
    </w:p>
    <w:p w14:paraId="262283BA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243E81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Генерация QR-кодов по завершенным заявкам</w:t>
      </w:r>
    </w:p>
    <w:p w14:paraId="2A7E9CBA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4F5872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Внешняя система для сбора отзывов клиентов</w:t>
      </w:r>
    </w:p>
    <w:p w14:paraId="3D00F531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CB223A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Автоматический контроль заявок с истекшим сроком</w:t>
      </w:r>
    </w:p>
    <w:p w14:paraId="53ED0B92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E1CD96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Формирование статистики по качеству обслуживания</w:t>
      </w:r>
    </w:p>
    <w:p w14:paraId="3C98BC66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8064C7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РЕАЛИЗОВАННЫЕ ИЗМЕНЕНИЯ</w:t>
      </w:r>
    </w:p>
    <w:p w14:paraId="3AA70A53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43D870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3.1. Обновление модели ролей</w:t>
      </w:r>
    </w:p>
    <w:p w14:paraId="06D302B4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1B67D7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В систему аутентификации добавлена роль quality_manager</w:t>
      </w:r>
    </w:p>
    <w:p w14:paraId="7E6B82A3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7F97C1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Для новой роли настроены соответствующие права доступа</w:t>
      </w:r>
    </w:p>
    <w:p w14:paraId="22EDC0B9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074B8E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Обновлены промежуточные обработчики (middleware) для проверки разрешений</w:t>
      </w:r>
    </w:p>
    <w:p w14:paraId="30EA51F7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57403B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lastRenderedPageBreak/>
        <w:t>3.2. Модуль управления качеством</w:t>
      </w:r>
    </w:p>
    <w:p w14:paraId="3647E68F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64CE97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src/routes/quality.js – маршруты для функций контроля качества</w:t>
      </w:r>
    </w:p>
    <w:p w14:paraId="59568478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24D51F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src/views/quality/ – интерфейсные шаблоны панели менеджера</w:t>
      </w:r>
    </w:p>
    <w:p w14:paraId="0B10E4D3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272EF9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Создана специализированная панель управления качеством</w:t>
      </w:r>
    </w:p>
    <w:p w14:paraId="5441C266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CBA8E1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Реализован фильтр и просмотр просроченных заявок</w:t>
      </w:r>
    </w:p>
    <w:p w14:paraId="151ABA2D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64FC55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3.3. Механизм работы с QR-кодами</w:t>
      </w:r>
    </w:p>
    <w:p w14:paraId="66311441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E2F77B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Интегрирована библиотека qrcode для генерации кодов</w:t>
      </w:r>
    </w:p>
    <w:p w14:paraId="353CD272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62320F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QR-код генерируется автоматически при закрытии заявки</w:t>
      </w:r>
    </w:p>
    <w:p w14:paraId="472750B3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4FC88E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Создана публичная страница для отправки отзыва</w:t>
      </w:r>
    </w:p>
    <w:p w14:paraId="71CDCE25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6A441E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Разработан шаблон для печати QR-кода на документах</w:t>
      </w:r>
    </w:p>
    <w:p w14:paraId="2AC43BA5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30EF73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3.4. Интерфейс сбора обратной связи</w:t>
      </w:r>
    </w:p>
    <w:p w14:paraId="015EE5B3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9EAC1E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Отдельная страница для оценки выполненной работы</w:t>
      </w:r>
    </w:p>
    <w:p w14:paraId="523DB531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5D0A48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Внедрена 5-звездочная система рейтинга</w:t>
      </w:r>
    </w:p>
    <w:p w14:paraId="2060367D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171415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Текстовая форма для развернутого отзыва</w:t>
      </w:r>
    </w:p>
    <w:p w14:paraId="5E6A25B8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35F79C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Адаптивный дизайн, корректно отображаемый на смартфонах</w:t>
      </w:r>
    </w:p>
    <w:p w14:paraId="1668E781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85EC72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ТЕХНОЛОГИЧЕСКАЯ РЕАЛИЗАЦИЯ</w:t>
      </w:r>
    </w:p>
    <w:p w14:paraId="19CCAE2E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42C93D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4.1. Генерация QR-кодов</w:t>
      </w:r>
    </w:p>
    <w:p w14:paraId="092F21A6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2A93C6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Использование npm-пакета qrcode</w:t>
      </w:r>
    </w:p>
    <w:p w14:paraId="2C741528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5C6DAE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Формирование уникальной ссылки для каждой заявки</w:t>
      </w:r>
    </w:p>
    <w:p w14:paraId="00E8975D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0374AB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Сохранение кода в формате Data URL для встраивания в HTML</w:t>
      </w:r>
    </w:p>
    <w:p w14:paraId="7D9FB290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924003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4.2. Организация приема отзывов</w:t>
      </w:r>
    </w:p>
    <w:p w14:paraId="6FAE9D1C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CE3C47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Доступ к форме отзыва без авторизации (публичный эндпоинт)</w:t>
      </w:r>
    </w:p>
    <w:p w14:paraId="3AEB2212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86E1CE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Клиентская валидация вводимых данных</w:t>
      </w:r>
    </w:p>
    <w:p w14:paraId="769190CC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6CD0B4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Интерактивный интерфейс с динамическим обновлением</w:t>
      </w:r>
    </w:p>
    <w:p w14:paraId="6E8F6720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741962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4.3. Функции контроля качества</w:t>
      </w:r>
    </w:p>
    <w:p w14:paraId="16FE87AA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A74E0A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Автоматический расчет просроченных заявок по дате завершения</w:t>
      </w:r>
    </w:p>
    <w:p w14:paraId="5669A1D5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725E2B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Система внутренних уведомлений о проблемных кейсах</w:t>
      </w:r>
    </w:p>
    <w:p w14:paraId="17935FC8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CE2C10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Построение отчетов и статистических графиков по качеству</w:t>
      </w:r>
    </w:p>
    <w:p w14:paraId="7F7D2252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9AB30C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ИНТЕГРАЦИЯ В ТЕКУЩУЮ СИСТЕМУ</w:t>
      </w:r>
    </w:p>
    <w:p w14:paraId="0FD3DEF4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1CF967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5.1. Обеспечение обратной совместимости</w:t>
      </w:r>
    </w:p>
    <w:p w14:paraId="4898B830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DEE620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Все существующие функции сохранены и работают корректно</w:t>
      </w:r>
    </w:p>
    <w:p w14:paraId="732F278C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0D2276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Новые модули не нарушают основные бизнес-процессы</w:t>
      </w:r>
    </w:p>
    <w:p w14:paraId="59F00BC4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0044A1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Единый стиль интерфейса для всех разделов</w:t>
      </w:r>
    </w:p>
    <w:p w14:paraId="4A55B9F1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CB2A24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lastRenderedPageBreak/>
        <w:t>5.2. Обновление навигации и прав</w:t>
      </w:r>
    </w:p>
    <w:p w14:paraId="6E1C8DE1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7BD2AB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В меню добавлены разделы для менеджера по качеству</w:t>
      </w:r>
    </w:p>
    <w:p w14:paraId="214DD38C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B96B24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Обновлена матрица доступа к разделам системы</w:t>
      </w:r>
    </w:p>
    <w:p w14:paraId="01501049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8D6994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Новые элементы выполнены в общем дизайне проекта</w:t>
      </w:r>
    </w:p>
    <w:p w14:paraId="0718414A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8D6FE6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ПРОВЕРКА РАБОТОСПОСОБНОСТИ</w:t>
      </w:r>
    </w:p>
    <w:p w14:paraId="750AB759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28C7A5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6.1. Функциональное тестирование</w:t>
      </w:r>
    </w:p>
    <w:p w14:paraId="327FD797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7E7CBE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Проверка авторизации и прав новой роли</w:t>
      </w:r>
    </w:p>
    <w:p w14:paraId="28846A67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F2C21D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Тестирование процесса создания и отображения QR-кода</w:t>
      </w:r>
    </w:p>
    <w:p w14:paraId="4E0DC46D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35670A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Валидация отправки и сохранения отзыва клиента</w:t>
      </w:r>
    </w:p>
    <w:p w14:paraId="78BE8B26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ED2A91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6.2. Интеграционное тестирование</w:t>
      </w:r>
    </w:p>
    <w:p w14:paraId="6586C222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D27ACC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Проверка взаимодействия новых модулей с существующими</w:t>
      </w:r>
    </w:p>
    <w:p w14:paraId="0EBDEC42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1D551A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Контроль целостности данных (связь заявка-отзыв)</w:t>
      </w:r>
    </w:p>
    <w:p w14:paraId="2B5697F8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10D08C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Замеры производительности системы после доработок</w:t>
      </w:r>
    </w:p>
    <w:p w14:paraId="041D6155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2B9E84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ИТОГИ МОДЕРНИЗАЦИИ</w:t>
      </w:r>
    </w:p>
    <w:p w14:paraId="026D2757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8AF1F9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7.1. Выполненные задачи</w:t>
      </w:r>
    </w:p>
    <w:p w14:paraId="5D71AE3B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35F6EE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В систему введена роль «Менеджер по качеству»</w:t>
      </w:r>
    </w:p>
    <w:p w14:paraId="4A4EFF12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9C440F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Реализован механизм генерации и использования QR-кодов</w:t>
      </w:r>
    </w:p>
    <w:p w14:paraId="2CEBCA38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B986DB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Разработан и подключен модуль мониторинга качества</w:t>
      </w:r>
    </w:p>
    <w:p w14:paraId="24776876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EF35BC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Все изменения интегрированы в работающую систему</w:t>
      </w:r>
    </w:p>
    <w:p w14:paraId="5AED2FFB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56A359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7.2. Добавленные системные возможности</w:t>
      </w:r>
    </w:p>
    <w:p w14:paraId="0EC56E25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1F28A1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Автоматизированный сбор отзывов от клиентов</w:t>
      </w:r>
    </w:p>
    <w:p w14:paraId="11668241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9FC252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Инструменты для контроля сроков и качества выполнения заявок</w:t>
      </w:r>
    </w:p>
    <w:p w14:paraId="1FEE7AF0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EF170A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Визуализация статистики удовлетворенности клиентов</w:t>
      </w:r>
    </w:p>
    <w:p w14:paraId="6153A9E8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AA09DD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Проактивное управление проблемными ситуациями</w:t>
      </w:r>
    </w:p>
    <w:p w14:paraId="5349424B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811D60" w14:textId="77777777" w:rsidR="00586099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ЗАКЛЮЧЕНИЕ</w:t>
      </w:r>
    </w:p>
    <w:p w14:paraId="31AAA503" w14:textId="4050B574" w:rsidR="00574426" w:rsidRPr="00586099" w:rsidRDefault="00586099" w:rsidP="0058609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6099">
        <w:rPr>
          <w:rFonts w:ascii="Times New Roman" w:hAnsi="Times New Roman" w:cs="Times New Roman"/>
          <w:sz w:val="24"/>
          <w:szCs w:val="24"/>
        </w:rPr>
        <w:t>Модернизация программного обеспечения проведена успешно. Функциональность системы расширена без ущерба для стабильности и производительности существующих модулей. Внедренные инструменты повышают прозрачность работы сервиса и способствуют улучшению клиентского опыта.</w:t>
      </w:r>
    </w:p>
    <w:sectPr w:rsidR="00574426" w:rsidRPr="005860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320B3"/>
    <w:multiLevelType w:val="multilevel"/>
    <w:tmpl w:val="65AA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343CF"/>
    <w:multiLevelType w:val="multilevel"/>
    <w:tmpl w:val="32F6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1385D"/>
    <w:multiLevelType w:val="multilevel"/>
    <w:tmpl w:val="03A401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704ACC"/>
    <w:multiLevelType w:val="multilevel"/>
    <w:tmpl w:val="6156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B13FC"/>
    <w:multiLevelType w:val="multilevel"/>
    <w:tmpl w:val="CB565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4922A2"/>
    <w:multiLevelType w:val="multilevel"/>
    <w:tmpl w:val="CD56045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6D0AB5"/>
    <w:multiLevelType w:val="multilevel"/>
    <w:tmpl w:val="F0405D7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AB61A6"/>
    <w:multiLevelType w:val="multilevel"/>
    <w:tmpl w:val="F56A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50582"/>
    <w:multiLevelType w:val="multilevel"/>
    <w:tmpl w:val="DDF6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20368"/>
    <w:multiLevelType w:val="multilevel"/>
    <w:tmpl w:val="BB02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53D63"/>
    <w:multiLevelType w:val="multilevel"/>
    <w:tmpl w:val="9E8A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EE289A"/>
    <w:multiLevelType w:val="multilevel"/>
    <w:tmpl w:val="8B56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700CA3"/>
    <w:multiLevelType w:val="multilevel"/>
    <w:tmpl w:val="D43EC5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744C53"/>
    <w:multiLevelType w:val="multilevel"/>
    <w:tmpl w:val="87509A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631873"/>
    <w:multiLevelType w:val="multilevel"/>
    <w:tmpl w:val="3D9A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4461D7"/>
    <w:multiLevelType w:val="multilevel"/>
    <w:tmpl w:val="94CE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4D3394"/>
    <w:multiLevelType w:val="multilevel"/>
    <w:tmpl w:val="DA0E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0D0EF1"/>
    <w:multiLevelType w:val="multilevel"/>
    <w:tmpl w:val="BC7E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C76423"/>
    <w:multiLevelType w:val="multilevel"/>
    <w:tmpl w:val="CC44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F91C6A"/>
    <w:multiLevelType w:val="multilevel"/>
    <w:tmpl w:val="8AEA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555E16"/>
    <w:multiLevelType w:val="multilevel"/>
    <w:tmpl w:val="722EC9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067B82"/>
    <w:multiLevelType w:val="multilevel"/>
    <w:tmpl w:val="1276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5"/>
  </w:num>
  <w:num w:numId="3">
    <w:abstractNumId w:val="1"/>
  </w:num>
  <w:num w:numId="4">
    <w:abstractNumId w:val="20"/>
  </w:num>
  <w:num w:numId="5">
    <w:abstractNumId w:val="19"/>
  </w:num>
  <w:num w:numId="6">
    <w:abstractNumId w:val="17"/>
  </w:num>
  <w:num w:numId="7">
    <w:abstractNumId w:val="7"/>
  </w:num>
  <w:num w:numId="8">
    <w:abstractNumId w:val="11"/>
  </w:num>
  <w:num w:numId="9">
    <w:abstractNumId w:val="13"/>
  </w:num>
  <w:num w:numId="10">
    <w:abstractNumId w:val="9"/>
  </w:num>
  <w:num w:numId="11">
    <w:abstractNumId w:val="3"/>
  </w:num>
  <w:num w:numId="12">
    <w:abstractNumId w:val="21"/>
  </w:num>
  <w:num w:numId="13">
    <w:abstractNumId w:val="12"/>
  </w:num>
  <w:num w:numId="14">
    <w:abstractNumId w:val="18"/>
  </w:num>
  <w:num w:numId="15">
    <w:abstractNumId w:val="8"/>
  </w:num>
  <w:num w:numId="16">
    <w:abstractNumId w:val="2"/>
  </w:num>
  <w:num w:numId="17">
    <w:abstractNumId w:val="0"/>
  </w:num>
  <w:num w:numId="18">
    <w:abstractNumId w:val="14"/>
  </w:num>
  <w:num w:numId="19">
    <w:abstractNumId w:val="5"/>
  </w:num>
  <w:num w:numId="20">
    <w:abstractNumId w:val="16"/>
  </w:num>
  <w:num w:numId="21">
    <w:abstractNumId w:val="10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F0C"/>
    <w:rsid w:val="001F2C6D"/>
    <w:rsid w:val="00574426"/>
    <w:rsid w:val="00586099"/>
    <w:rsid w:val="00887F0C"/>
    <w:rsid w:val="00A12124"/>
    <w:rsid w:val="00B26744"/>
    <w:rsid w:val="00BB192F"/>
    <w:rsid w:val="00DE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E0269"/>
  <w15:chartTrackingRefBased/>
  <w15:docId w15:val="{B3C14C9B-EFEC-4335-9515-893F127DB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192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52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565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Костюк Алексей</dc:creator>
  <cp:keywords/>
  <dc:description/>
  <cp:lastModifiedBy>Костюк Алексей</cp:lastModifiedBy>
  <cp:revision>8</cp:revision>
  <dcterms:created xsi:type="dcterms:W3CDTF">2025-12-25T20:31:00Z</dcterms:created>
  <dcterms:modified xsi:type="dcterms:W3CDTF">2025-12-27T10:30:00Z</dcterms:modified>
</cp:coreProperties>
</file>