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6045200</wp:posOffset>
            </wp:positionH>
            <wp:positionV relativeFrom="paragraph">
              <wp:posOffset>-409575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 w:rsidRPr="002E341D">
        <w:rPr>
          <w:rFonts w:ascii="Verdana" w:eastAsia="Verdana" w:hAnsi="Verdana" w:cs="Verdana"/>
          <w:sz w:val="22"/>
        </w:rPr>
        <w:t xml:space="preserve">Senior </w:t>
      </w:r>
      <w:r w:rsidR="004A7077">
        <w:rPr>
          <w:rFonts w:ascii="Verdana" w:eastAsia="Verdana" w:hAnsi="Verdana" w:cs="Verdana"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>
        <w:rPr>
          <w:rFonts w:ascii="Verdana" w:eastAsia="Verdana" w:hAnsi="Verdana" w:cs="Verdana"/>
          <w:sz w:val="22"/>
        </w:rPr>
        <w:t>Kogentix Inc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r w:rsidR="007C6DF5">
        <w:rPr>
          <w:rFonts w:ascii="Verdana" w:eastAsia="Verdana" w:hAnsi="Verdana" w:cs="Verdana"/>
          <w:sz w:val="22"/>
        </w:rPr>
        <w:t>S</w:t>
      </w:r>
      <w:r w:rsidR="00311ABF">
        <w:rPr>
          <w:rFonts w:ascii="Verdana" w:eastAsia="Verdana" w:hAnsi="Verdana" w:cs="Verdana"/>
          <w:sz w:val="22"/>
        </w:rPr>
        <w:t>tack</w:t>
      </w:r>
      <w:r w:rsidR="007C6DF5">
        <w:rPr>
          <w:rFonts w:ascii="Verdana" w:eastAsia="Verdana" w:hAnsi="Verdana" w:cs="Verdana"/>
          <w:sz w:val="22"/>
        </w:rPr>
        <w:t>O</w:t>
      </w:r>
      <w:r w:rsidR="00311ABF">
        <w:rPr>
          <w:rFonts w:ascii="Verdana" w:eastAsia="Verdana" w:hAnsi="Verdana" w:cs="Verdana"/>
          <w:sz w:val="22"/>
        </w:rPr>
        <w:t xml:space="preserve">verflow: </w:t>
      </w: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91249B">
        <w:rPr>
          <w:rFonts w:ascii="Verdana" w:eastAsia="Verdana" w:hAnsi="Verdana" w:cs="Verdana"/>
        </w:rPr>
        <w:t>with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59544D">
        <w:rPr>
          <w:rFonts w:ascii="Verdana" w:eastAsia="Verdana" w:hAnsi="Verdana" w:cs="Verdana"/>
        </w:rPr>
        <w:t>.5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</w:t>
      </w:r>
      <w:r w:rsidR="004C5599">
        <w:rPr>
          <w:rFonts w:ascii="Verdana" w:eastAsia="Verdana" w:hAnsi="Verdana" w:cs="Verdana"/>
        </w:rPr>
        <w:t>.5</w:t>
      </w:r>
      <w:r w:rsidR="00480A3A" w:rsidRPr="00480A3A">
        <w:rPr>
          <w:rFonts w:ascii="Verdana" w:eastAsia="Verdana" w:hAnsi="Verdana" w:cs="Verdana"/>
        </w:rPr>
        <w:t xml:space="preserve">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>of Data Structures &amp;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5705B9">
        <w:rPr>
          <w:rFonts w:ascii="Verdana" w:hAnsi="Verdana" w:cs="Verdana"/>
          <w:b/>
        </w:rPr>
        <w:t xml:space="preserve">Machine </w:t>
      </w:r>
      <w:r w:rsidR="00FC29F0">
        <w:rPr>
          <w:rFonts w:ascii="Verdana" w:hAnsi="Verdana" w:cs="Verdana"/>
          <w:b/>
        </w:rPr>
        <w:t>L</w:t>
      </w:r>
      <w:r w:rsidR="005705B9">
        <w:rPr>
          <w:rFonts w:ascii="Verdana" w:hAnsi="Verdana" w:cs="Verdana"/>
          <w:b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7D733B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Thrift Server, 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>Oracle 11g, JAX-RS, JUnit, MRUnit, Antlr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220D66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>Kafka</w:t>
            </w:r>
            <w:r w:rsidR="00E71294" w:rsidRPr="00901A42">
              <w:rPr>
                <w:rFonts w:ascii="Verdana" w:eastAsia="Verdana" w:hAnsi="Verdana" w:cs="Verdana"/>
              </w:rPr>
              <w:t xml:space="preserve">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</w:rPr>
              <w:t xml:space="preserve"> 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B16A8" w:rsidRDefault="003D0EEC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Inc (Feb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>Bigdata 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</w:p>
    <w:p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My responsibilities in Kogentix, includes but not limited to</w:t>
      </w:r>
    </w:p>
    <w:p w:rsidR="006A66A4" w:rsidRPr="009B16A8" w:rsidRDefault="006A66A4" w:rsidP="006A66A4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 xml:space="preserve">Works </w:t>
      </w:r>
      <w:r w:rsidR="00EB52E7">
        <w:rPr>
          <w:rFonts w:ascii="Verdana" w:eastAsia="Verdana" w:hAnsi="Verdana" w:cs="Verdana"/>
        </w:rPr>
        <w:t>in</w:t>
      </w:r>
      <w:r w:rsidR="00170C5A">
        <w:rPr>
          <w:rFonts w:ascii="Verdana" w:eastAsia="Verdana" w:hAnsi="Verdana" w:cs="Verdana"/>
        </w:rPr>
        <w:t xml:space="preserve"> </w:t>
      </w:r>
      <w:r w:rsidR="00486CC3">
        <w:rPr>
          <w:rFonts w:ascii="Verdana" w:eastAsia="Verdana" w:hAnsi="Verdana" w:cs="Verdana"/>
        </w:rPr>
        <w:t>scrum</w:t>
      </w:r>
      <w:r w:rsidR="00170C5A">
        <w:rPr>
          <w:rFonts w:ascii="Verdana" w:eastAsia="Verdana" w:hAnsi="Verdana" w:cs="Verdana"/>
        </w:rPr>
        <w:t xml:space="preserve"> a</w:t>
      </w:r>
      <w:r>
        <w:rPr>
          <w:rFonts w:ascii="Verdana" w:eastAsia="Verdana" w:hAnsi="Verdana" w:cs="Verdana"/>
        </w:rPr>
        <w:t xml:space="preserve"> team of 7 </w:t>
      </w:r>
      <w:r w:rsidR="004F6EAC">
        <w:rPr>
          <w:rFonts w:ascii="Verdana" w:eastAsia="Verdana" w:hAnsi="Verdana" w:cs="Verdana"/>
        </w:rPr>
        <w:t>for</w:t>
      </w:r>
      <w:r>
        <w:rPr>
          <w:rFonts w:ascii="Verdana" w:eastAsia="Verdana" w:hAnsi="Verdana" w:cs="Verdana"/>
        </w:rPr>
        <w:t xml:space="preserve"> </w:t>
      </w:r>
      <w:r w:rsidR="004F6EAC">
        <w:rPr>
          <w:rFonts w:ascii="Verdana" w:eastAsia="Verdana" w:hAnsi="Verdana" w:cs="Verdana"/>
        </w:rPr>
        <w:t>client</w:t>
      </w:r>
      <w:r>
        <w:rPr>
          <w:rFonts w:ascii="Verdana" w:eastAsia="Verdana" w:hAnsi="Verdana" w:cs="Verdana"/>
        </w:rPr>
        <w:t xml:space="preserve"> </w:t>
      </w:r>
      <w:r w:rsidR="002E06F4" w:rsidRPr="004F6EAC">
        <w:rPr>
          <w:rFonts w:ascii="Verdana" w:eastAsia="Verdana" w:hAnsi="Verdana" w:cs="Verdana"/>
        </w:rPr>
        <w:t xml:space="preserve">project </w:t>
      </w:r>
      <w:r w:rsidR="00EB52E7" w:rsidRPr="004F6EAC">
        <w:rPr>
          <w:rFonts w:ascii="Verdana" w:eastAsia="Verdana" w:hAnsi="Verdana" w:cs="Verdana"/>
          <w:b/>
        </w:rPr>
        <w:t>to migrate on premise application to Azure cloud</w:t>
      </w:r>
      <w:r w:rsidR="00EB52E7">
        <w:rPr>
          <w:rFonts w:ascii="Verdana" w:eastAsia="Verdana" w:hAnsi="Verdana" w:cs="Verdana"/>
        </w:rPr>
        <w:t xml:space="preserve"> environment </w:t>
      </w:r>
      <w:r w:rsidR="004F6EAC">
        <w:rPr>
          <w:rFonts w:ascii="Verdana" w:eastAsia="Verdana" w:hAnsi="Verdana" w:cs="Verdana"/>
        </w:rPr>
        <w:t>and exploring tools like</w:t>
      </w:r>
      <w:r w:rsidR="00EB52E7">
        <w:rPr>
          <w:rFonts w:ascii="Verdana" w:eastAsia="Verdana" w:hAnsi="Verdana" w:cs="Verdana"/>
        </w:rPr>
        <w:t xml:space="preserve"> </w:t>
      </w:r>
      <w:r w:rsidR="00EB52E7" w:rsidRPr="00EB52E7">
        <w:rPr>
          <w:rFonts w:ascii="Verdana" w:eastAsia="Verdana" w:hAnsi="Verdana" w:cs="Verdana"/>
          <w:b/>
        </w:rPr>
        <w:t>Docker</w:t>
      </w:r>
      <w:r w:rsidR="004F6EAC">
        <w:rPr>
          <w:rFonts w:ascii="Verdana" w:eastAsia="Verdana" w:hAnsi="Verdana" w:cs="Verdana"/>
        </w:rPr>
        <w:t xml:space="preserve"> and</w:t>
      </w:r>
      <w:r w:rsidR="00EB52E7">
        <w:rPr>
          <w:rFonts w:ascii="Verdana" w:eastAsia="Verdana" w:hAnsi="Verdana" w:cs="Verdana"/>
        </w:rPr>
        <w:t xml:space="preserve"> </w:t>
      </w:r>
      <w:r w:rsidR="00EB52E7" w:rsidRPr="00EB52E7">
        <w:rPr>
          <w:rFonts w:ascii="Verdana" w:eastAsia="Verdana" w:hAnsi="Verdana" w:cs="Verdana"/>
          <w:b/>
        </w:rPr>
        <w:t>A</w:t>
      </w:r>
      <w:r w:rsidR="004F6EAC">
        <w:rPr>
          <w:rFonts w:ascii="Verdana" w:eastAsia="Verdana" w:hAnsi="Verdana" w:cs="Verdana"/>
          <w:b/>
        </w:rPr>
        <w:t xml:space="preserve">zure </w:t>
      </w:r>
      <w:r w:rsidR="00EB52E7" w:rsidRPr="00EB52E7">
        <w:rPr>
          <w:rFonts w:ascii="Verdana" w:eastAsia="Verdana" w:hAnsi="Verdana" w:cs="Verdana"/>
          <w:b/>
        </w:rPr>
        <w:t>B</w:t>
      </w:r>
      <w:r w:rsidR="004F6EAC">
        <w:rPr>
          <w:rFonts w:ascii="Verdana" w:eastAsia="Verdana" w:hAnsi="Verdana" w:cs="Verdana"/>
          <w:b/>
        </w:rPr>
        <w:t xml:space="preserve">atch </w:t>
      </w:r>
      <w:r w:rsidR="00EB52E7" w:rsidRPr="00EB52E7">
        <w:rPr>
          <w:rFonts w:ascii="Verdana" w:eastAsia="Verdana" w:hAnsi="Verdana" w:cs="Verdana"/>
          <w:b/>
        </w:rPr>
        <w:t>S</w:t>
      </w:r>
      <w:r w:rsidR="004F6EAC">
        <w:rPr>
          <w:rFonts w:ascii="Verdana" w:eastAsia="Verdana" w:hAnsi="Verdana" w:cs="Verdana"/>
          <w:b/>
        </w:rPr>
        <w:t>ervices</w:t>
      </w:r>
      <w:r w:rsidR="00EB52E7">
        <w:rPr>
          <w:rFonts w:ascii="Verdana" w:eastAsia="Verdana" w:hAnsi="Verdana" w:cs="Verdana"/>
        </w:rPr>
        <w:t>.</w:t>
      </w:r>
    </w:p>
    <w:p w:rsidR="00EB52E7" w:rsidRPr="00022F79" w:rsidRDefault="00EB52E7" w:rsidP="00EB52E7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>C</w:t>
      </w:r>
      <w:r w:rsidRPr="00DA10C6">
        <w:rPr>
          <w:rFonts w:ascii="Verdana" w:eastAsia="Verdana" w:hAnsi="Verdana" w:cs="Verdana"/>
        </w:rPr>
        <w:t>ontribut</w:t>
      </w:r>
      <w:r>
        <w:rPr>
          <w:rFonts w:ascii="Verdana" w:eastAsia="Verdana" w:hAnsi="Verdana" w:cs="Verdana"/>
        </w:rPr>
        <w:t>es to the design and</w:t>
      </w:r>
      <w:r w:rsidRPr="00DA10C6">
        <w:rPr>
          <w:rFonts w:ascii="Verdana" w:eastAsia="Verdana" w:hAnsi="Verdana" w:cs="Verdana"/>
        </w:rPr>
        <w:t xml:space="preserve"> implementation of</w:t>
      </w:r>
      <w:r>
        <w:rPr>
          <w:rFonts w:ascii="Verdana" w:eastAsia="Verdana" w:hAnsi="Verdana" w:cs="Verdana"/>
        </w:rPr>
        <w:t xml:space="preserve"> in-house</w:t>
      </w:r>
      <w:r w:rsidRPr="00DA10C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products using </w:t>
      </w:r>
      <w:r w:rsidRPr="00EB52E7">
        <w:rPr>
          <w:rFonts w:ascii="Verdana" w:eastAsia="Verdana" w:hAnsi="Verdana" w:cs="Verdana"/>
          <w:b/>
        </w:rPr>
        <w:t>Spark</w:t>
      </w:r>
      <w:r>
        <w:rPr>
          <w:rFonts w:ascii="Verdana" w:eastAsia="Verdana" w:hAnsi="Verdana" w:cs="Verdana"/>
        </w:rPr>
        <w:t xml:space="preserve"> and </w:t>
      </w:r>
      <w:r w:rsidRPr="00EB52E7">
        <w:rPr>
          <w:rFonts w:ascii="Verdana" w:eastAsia="Verdana" w:hAnsi="Verdana" w:cs="Verdana"/>
          <w:b/>
        </w:rPr>
        <w:t>Hadoop</w:t>
      </w:r>
      <w:r>
        <w:rPr>
          <w:rFonts w:ascii="Verdana" w:eastAsia="Verdana" w:hAnsi="Verdana" w:cs="Verdana"/>
        </w:rPr>
        <w:t>.</w:t>
      </w:r>
    </w:p>
    <w:p w:rsidR="00DA10C6" w:rsidRDefault="002F7C23" w:rsidP="00DA10C6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Internally trained</w:t>
      </w:r>
      <w:r w:rsidR="00F57246">
        <w:rPr>
          <w:rFonts w:ascii="Verdana" w:eastAsia="Verdana" w:hAnsi="Verdana" w:cs="Verdana"/>
        </w:rPr>
        <w:t xml:space="preserve"> </w:t>
      </w:r>
      <w:r w:rsidR="00E32B30">
        <w:rPr>
          <w:rFonts w:ascii="Verdana" w:eastAsia="Verdana" w:hAnsi="Verdana" w:cs="Verdana"/>
        </w:rPr>
        <w:t xml:space="preserve">30+ </w:t>
      </w:r>
      <w:r w:rsidR="00014D2A">
        <w:rPr>
          <w:rFonts w:ascii="Verdana" w:eastAsia="Verdana" w:hAnsi="Verdana" w:cs="Verdana"/>
        </w:rPr>
        <w:t>people (</w:t>
      </w:r>
      <w:r w:rsidR="00F57246">
        <w:rPr>
          <w:rFonts w:ascii="Verdana" w:eastAsia="Verdana" w:hAnsi="Verdana" w:cs="Verdana"/>
        </w:rPr>
        <w:t>fresher and experienced</w:t>
      </w:r>
      <w:r w:rsidR="00014D2A">
        <w:rPr>
          <w:rFonts w:ascii="Verdana" w:eastAsia="Verdana" w:hAnsi="Verdana" w:cs="Verdana"/>
        </w:rPr>
        <w:t>)</w:t>
      </w:r>
      <w:r w:rsidR="00F57246">
        <w:rPr>
          <w:rFonts w:ascii="Verdana" w:eastAsia="Verdana" w:hAnsi="Verdana" w:cs="Verdana"/>
        </w:rPr>
        <w:t xml:space="preserve"> on </w:t>
      </w:r>
      <w:r w:rsidR="00E844EF">
        <w:rPr>
          <w:rFonts w:ascii="Verdana" w:eastAsia="Verdana" w:hAnsi="Verdana" w:cs="Verdana"/>
        </w:rPr>
        <w:t xml:space="preserve">Bigdata </w:t>
      </w:r>
      <w:r w:rsidR="00F57246">
        <w:rPr>
          <w:rFonts w:ascii="Verdana" w:eastAsia="Verdana" w:hAnsi="Verdana" w:cs="Verdana"/>
        </w:rPr>
        <w:t>technologies</w:t>
      </w:r>
      <w:r w:rsidR="00014D2A">
        <w:rPr>
          <w:rFonts w:ascii="Verdana" w:eastAsia="Verdana" w:hAnsi="Verdana" w:cs="Verdana"/>
        </w:rPr>
        <w:t xml:space="preserve"> so far</w:t>
      </w:r>
      <w:r w:rsidR="00F57246">
        <w:rPr>
          <w:rFonts w:ascii="Verdana" w:eastAsia="Verdana" w:hAnsi="Verdana" w:cs="Verdana"/>
        </w:rPr>
        <w:t>.</w:t>
      </w: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FC53AD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:rsidR="00D3537C" w:rsidRDefault="00D3537C" w:rsidP="00D3537C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:rsidR="0021168D" w:rsidRDefault="0021168D" w:rsidP="00227D32">
      <w:pPr>
        <w:pStyle w:val="ListParagraph"/>
        <w:numPr>
          <w:ilvl w:val="0"/>
          <w:numId w:val="6"/>
        </w:numPr>
        <w:spacing w:after="240" w:line="300" w:lineRule="auto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lastRenderedPageBreak/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general purpose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="00AB1570">
        <w:rPr>
          <w:rFonts w:ascii="Verdana" w:eastAsia="Verdana" w:hAnsi="Verdana" w:cs="Verdana"/>
          <w:b/>
        </w:rPr>
        <w:t>top 1</w:t>
      </w:r>
      <w:r w:rsidRPr="00D726D1">
        <w:rPr>
          <w:rFonts w:ascii="Verdana" w:eastAsia="Verdana" w:hAnsi="Verdana" w:cs="Verdana"/>
          <w:b/>
        </w:rPr>
        <w:t>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</w:t>
      </w:r>
      <w:r w:rsidR="00420753"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</w:rPr>
        <w:t>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</w:t>
      </w:r>
      <w:bookmarkStart w:id="0" w:name="_GoBack"/>
      <w:bookmarkEnd w:id="0"/>
      <w:r w:rsidRPr="00C12DCB">
        <w:rPr>
          <w:rFonts w:ascii="Verdana" w:eastAsia="Verdana" w:hAnsi="Verdana" w:cs="Verdana"/>
          <w:b/>
        </w:rPr>
        <w:t>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680F17" w:rsidRPr="00DC255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526D20">
      <w:pgSz w:w="11907" w:h="16839" w:code="9"/>
      <w:pgMar w:top="810" w:right="567" w:bottom="45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0F0" w:rsidRDefault="00F600F0">
      <w:r>
        <w:separator/>
      </w:r>
    </w:p>
  </w:endnote>
  <w:endnote w:type="continuationSeparator" w:id="0">
    <w:p w:rsidR="00F600F0" w:rsidRDefault="00F6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0F0" w:rsidRDefault="00F600F0">
      <w:r>
        <w:separator/>
      </w:r>
    </w:p>
  </w:footnote>
  <w:footnote w:type="continuationSeparator" w:id="0">
    <w:p w:rsidR="00F600F0" w:rsidRDefault="00F60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1B2A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1BDE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F76"/>
    <w:rsid w:val="002779E9"/>
    <w:rsid w:val="00277E2E"/>
    <w:rsid w:val="0028019E"/>
    <w:rsid w:val="00282932"/>
    <w:rsid w:val="002830AB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94E"/>
    <w:rsid w:val="00304976"/>
    <w:rsid w:val="003057AC"/>
    <w:rsid w:val="00306372"/>
    <w:rsid w:val="003064EE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C5599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4D89"/>
    <w:rsid w:val="004F63BF"/>
    <w:rsid w:val="004F6EAC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A7AAB"/>
    <w:rsid w:val="00AB025E"/>
    <w:rsid w:val="00AB1007"/>
    <w:rsid w:val="00AB1570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D7F08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FE2"/>
    <w:rsid w:val="00D34C50"/>
    <w:rsid w:val="00D3537C"/>
    <w:rsid w:val="00D35FBA"/>
    <w:rsid w:val="00D36381"/>
    <w:rsid w:val="00D37432"/>
    <w:rsid w:val="00D374B8"/>
    <w:rsid w:val="00D41010"/>
    <w:rsid w:val="00D41877"/>
    <w:rsid w:val="00D455A0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4003"/>
    <w:rsid w:val="00D744DF"/>
    <w:rsid w:val="00D7488A"/>
    <w:rsid w:val="00D74B41"/>
    <w:rsid w:val="00D758AB"/>
    <w:rsid w:val="00D76CF9"/>
    <w:rsid w:val="00D80059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2F36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600F0"/>
    <w:rsid w:val="00F60AF2"/>
    <w:rsid w:val="00F62A8A"/>
    <w:rsid w:val="00F632A2"/>
    <w:rsid w:val="00F63F09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6BBDE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108F2-DC2A-4774-9E22-C1CF5EAF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2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Srinivas Reddy</cp:lastModifiedBy>
  <cp:revision>264</cp:revision>
  <cp:lastPrinted>2017-10-06T06:04:00Z</cp:lastPrinted>
  <dcterms:created xsi:type="dcterms:W3CDTF">2017-01-05T07:08:00Z</dcterms:created>
  <dcterms:modified xsi:type="dcterms:W3CDTF">2017-10-07T20:08:00Z</dcterms:modified>
</cp:coreProperties>
</file>