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43B" w:rsidRDefault="00E9643B" w:rsidP="00C62B66">
      <w:pPr>
        <w:jc w:val="center"/>
        <w:rPr>
          <w:rFonts w:ascii="Times New Roman" w:hAnsi="Times New Roman" w:cs="Times New Roman"/>
          <w:b/>
          <w:sz w:val="32"/>
          <w:szCs w:val="24"/>
        </w:rPr>
      </w:pPr>
    </w:p>
    <w:p w:rsidR="00E9643B" w:rsidRPr="007F7C0D" w:rsidRDefault="00E9643B" w:rsidP="00E9643B">
      <w:pPr>
        <w:widowControl w:val="0"/>
        <w:pBdr>
          <w:top w:val="nil"/>
          <w:left w:val="nil"/>
          <w:bottom w:val="nil"/>
          <w:right w:val="nil"/>
          <w:between w:val="nil"/>
        </w:pBdr>
        <w:spacing w:after="0"/>
        <w:rPr>
          <w:rFonts w:cstheme="minorHAnsi"/>
        </w:rPr>
      </w:pPr>
    </w:p>
    <w:p w:rsidR="00E9643B" w:rsidRPr="007F7C0D" w:rsidRDefault="00E9643B" w:rsidP="00E9643B">
      <w:pPr>
        <w:jc w:val="center"/>
        <w:rPr>
          <w:rFonts w:cstheme="minorHAnsi"/>
        </w:rPr>
      </w:pPr>
      <w:r w:rsidRPr="007F7C0D">
        <w:rPr>
          <w:rFonts w:cstheme="minorHAnsi"/>
          <w:noProof/>
          <w:lang w:eastAsia="tr-TR"/>
        </w:rPr>
        <w:drawing>
          <wp:inline distT="0" distB="0" distL="0" distR="0" wp14:anchorId="567B9F02" wp14:editId="5F8FF3C1">
            <wp:extent cx="2926080" cy="3017520"/>
            <wp:effectExtent l="0" t="0" r="0" b="0"/>
            <wp:docPr id="1" name="Resim 1" descr="Erzurum_Ataturk_Universite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zurum_Ataturk_Universitesi-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3017520"/>
                    </a:xfrm>
                    <a:prstGeom prst="rect">
                      <a:avLst/>
                    </a:prstGeom>
                    <a:noFill/>
                    <a:ln>
                      <a:noFill/>
                    </a:ln>
                  </pic:spPr>
                </pic:pic>
              </a:graphicData>
            </a:graphic>
          </wp:inline>
        </w:drawing>
      </w:r>
    </w:p>
    <w:p w:rsidR="00E9643B" w:rsidRPr="007F7C0D" w:rsidRDefault="00E9643B" w:rsidP="00E9643B">
      <w:pPr>
        <w:jc w:val="center"/>
        <w:rPr>
          <w:rFonts w:cstheme="minorHAnsi"/>
        </w:rPr>
      </w:pPr>
    </w:p>
    <w:p w:rsidR="00E9643B" w:rsidRPr="007F7C0D" w:rsidRDefault="00E9643B" w:rsidP="00E9643B">
      <w:pPr>
        <w:rPr>
          <w:rFonts w:cstheme="minorHAnsi"/>
        </w:rPr>
      </w:pPr>
    </w:p>
    <w:p w:rsidR="00E9643B" w:rsidRDefault="00E9643B" w:rsidP="00E9643B">
      <w:pPr>
        <w:jc w:val="center"/>
        <w:rPr>
          <w:rFonts w:ascii="Times New Roman" w:hAnsi="Times New Roman" w:cs="Times New Roman"/>
          <w:b/>
          <w:color w:val="000000"/>
          <w:sz w:val="36"/>
          <w:highlight w:val="white"/>
        </w:rPr>
      </w:pPr>
      <w:r w:rsidRPr="00E9643B">
        <w:rPr>
          <w:rFonts w:ascii="Times New Roman" w:hAnsi="Times New Roman" w:cs="Times New Roman"/>
          <w:b/>
          <w:color w:val="000000"/>
          <w:sz w:val="36"/>
          <w:highlight w:val="white"/>
        </w:rPr>
        <w:t>Bilgisayar-Bilgi Güvenliği ve Yönetimi</w:t>
      </w:r>
      <w:r w:rsidRPr="007F7C0D">
        <w:rPr>
          <w:rFonts w:ascii="Times New Roman" w:hAnsi="Times New Roman" w:cs="Times New Roman"/>
          <w:b/>
          <w:sz w:val="36"/>
        </w:rPr>
        <w:t xml:space="preserve">/ </w:t>
      </w:r>
      <w:r w:rsidRPr="007F7C0D">
        <w:rPr>
          <w:rFonts w:ascii="Times New Roman" w:hAnsi="Times New Roman" w:cs="Times New Roman"/>
          <w:b/>
          <w:color w:val="000000"/>
          <w:sz w:val="36"/>
          <w:highlight w:val="white"/>
        </w:rPr>
        <w:t>BM-</w:t>
      </w:r>
      <w:r>
        <w:rPr>
          <w:rFonts w:ascii="Times New Roman" w:hAnsi="Times New Roman" w:cs="Times New Roman"/>
          <w:b/>
          <w:color w:val="000000"/>
          <w:sz w:val="36"/>
          <w:highlight w:val="white"/>
        </w:rPr>
        <w:t>302</w:t>
      </w:r>
    </w:p>
    <w:p w:rsidR="00E9643B" w:rsidRDefault="00E9643B" w:rsidP="00E9643B">
      <w:pPr>
        <w:jc w:val="center"/>
        <w:rPr>
          <w:rFonts w:ascii="Times New Roman" w:hAnsi="Times New Roman" w:cs="Times New Roman"/>
          <w:b/>
          <w:color w:val="000000"/>
          <w:sz w:val="36"/>
          <w:highlight w:val="white"/>
        </w:rPr>
      </w:pPr>
    </w:p>
    <w:p w:rsidR="00E9643B" w:rsidRDefault="00E9643B" w:rsidP="00E9643B">
      <w:pPr>
        <w:jc w:val="center"/>
        <w:rPr>
          <w:rFonts w:ascii="Times New Roman" w:hAnsi="Times New Roman" w:cs="Times New Roman"/>
          <w:b/>
          <w:color w:val="000000"/>
          <w:sz w:val="36"/>
          <w:highlight w:val="white"/>
        </w:rPr>
      </w:pPr>
      <w:proofErr w:type="spellStart"/>
      <w:r w:rsidRPr="00E9643B">
        <w:rPr>
          <w:rFonts w:ascii="Times New Roman" w:hAnsi="Times New Roman" w:cs="Times New Roman"/>
          <w:b/>
          <w:color w:val="000000"/>
          <w:sz w:val="36"/>
          <w:highlight w:val="white"/>
        </w:rPr>
        <w:t>Prof.Dr</w:t>
      </w:r>
      <w:proofErr w:type="spellEnd"/>
      <w:r w:rsidRPr="00E9643B">
        <w:rPr>
          <w:rFonts w:ascii="Times New Roman" w:hAnsi="Times New Roman" w:cs="Times New Roman"/>
          <w:b/>
          <w:color w:val="000000"/>
          <w:sz w:val="36"/>
          <w:highlight w:val="white"/>
        </w:rPr>
        <w:t>. Abdulsamet HAŞILOĞLU</w:t>
      </w:r>
    </w:p>
    <w:p w:rsidR="00E9643B" w:rsidRDefault="00E9643B" w:rsidP="00E9643B">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 xml:space="preserve"> </w:t>
      </w:r>
    </w:p>
    <w:p w:rsidR="00E9643B" w:rsidRPr="007F7C0D" w:rsidRDefault="00E9643B" w:rsidP="00E9643B">
      <w:pPr>
        <w:jc w:val="center"/>
        <w:rPr>
          <w:rFonts w:ascii="Times New Roman" w:hAnsi="Times New Roman" w:cs="Times New Roman"/>
          <w:b/>
          <w:color w:val="000000"/>
          <w:sz w:val="36"/>
          <w:highlight w:val="white"/>
        </w:rPr>
      </w:pPr>
      <w:r>
        <w:rPr>
          <w:rFonts w:ascii="Times New Roman" w:hAnsi="Times New Roman" w:cs="Times New Roman"/>
          <w:b/>
          <w:color w:val="000000"/>
          <w:sz w:val="36"/>
          <w:highlight w:val="white"/>
        </w:rPr>
        <w:t>Hazırlayan</w:t>
      </w:r>
    </w:p>
    <w:p w:rsidR="00E9643B" w:rsidRPr="007F7C0D" w:rsidRDefault="00E9643B" w:rsidP="00E9643B">
      <w:pPr>
        <w:jc w:val="center"/>
        <w:rPr>
          <w:rFonts w:ascii="Times New Roman" w:hAnsi="Times New Roman" w:cs="Times New Roman"/>
          <w:b/>
          <w:color w:val="000000"/>
          <w:sz w:val="36"/>
          <w:highlight w:val="white"/>
        </w:rPr>
      </w:pPr>
      <w:r w:rsidRPr="007F7C0D">
        <w:rPr>
          <w:rFonts w:ascii="Times New Roman" w:hAnsi="Times New Roman" w:cs="Times New Roman"/>
          <w:b/>
          <w:color w:val="000000"/>
          <w:sz w:val="36"/>
          <w:highlight w:val="white"/>
        </w:rPr>
        <w:t>F</w:t>
      </w:r>
      <w:r>
        <w:rPr>
          <w:rFonts w:ascii="Times New Roman" w:hAnsi="Times New Roman" w:cs="Times New Roman"/>
          <w:b/>
          <w:color w:val="000000"/>
          <w:sz w:val="36"/>
          <w:highlight w:val="white"/>
        </w:rPr>
        <w:t>atih</w:t>
      </w:r>
      <w:r w:rsidRPr="007F7C0D">
        <w:rPr>
          <w:rFonts w:ascii="Times New Roman" w:hAnsi="Times New Roman" w:cs="Times New Roman"/>
          <w:b/>
          <w:color w:val="000000"/>
          <w:sz w:val="36"/>
          <w:highlight w:val="white"/>
        </w:rPr>
        <w:t xml:space="preserve"> ALTIN</w:t>
      </w:r>
    </w:p>
    <w:p w:rsidR="00E9643B" w:rsidRPr="007F7C0D" w:rsidRDefault="00E9643B" w:rsidP="00E9643B">
      <w:pPr>
        <w:jc w:val="center"/>
        <w:rPr>
          <w:rFonts w:ascii="Times New Roman" w:hAnsi="Times New Roman" w:cs="Times New Roman"/>
          <w:b/>
          <w:color w:val="000000"/>
          <w:sz w:val="36"/>
          <w:highlight w:val="white"/>
        </w:rPr>
      </w:pPr>
      <w:r w:rsidRPr="007F7C0D">
        <w:rPr>
          <w:rFonts w:ascii="Times New Roman" w:hAnsi="Times New Roman" w:cs="Times New Roman"/>
          <w:b/>
          <w:color w:val="000000"/>
          <w:sz w:val="36"/>
          <w:highlight w:val="white"/>
        </w:rPr>
        <w:t>140757015</w:t>
      </w:r>
    </w:p>
    <w:p w:rsidR="00E9643B" w:rsidRDefault="00E9643B" w:rsidP="00C62B66">
      <w:pPr>
        <w:jc w:val="center"/>
        <w:rPr>
          <w:rFonts w:ascii="Times New Roman" w:hAnsi="Times New Roman" w:cs="Times New Roman"/>
          <w:b/>
          <w:sz w:val="32"/>
          <w:szCs w:val="24"/>
        </w:rPr>
      </w:pPr>
    </w:p>
    <w:p w:rsidR="00E9643B" w:rsidRDefault="00E9643B" w:rsidP="00C62B66">
      <w:pPr>
        <w:jc w:val="center"/>
        <w:rPr>
          <w:rFonts w:ascii="Times New Roman" w:hAnsi="Times New Roman" w:cs="Times New Roman"/>
          <w:b/>
          <w:sz w:val="32"/>
          <w:szCs w:val="24"/>
        </w:rPr>
      </w:pPr>
    </w:p>
    <w:p w:rsidR="00E9643B" w:rsidRDefault="00E9643B" w:rsidP="00C62B66">
      <w:pPr>
        <w:jc w:val="center"/>
        <w:rPr>
          <w:rFonts w:ascii="Times New Roman" w:hAnsi="Times New Roman" w:cs="Times New Roman"/>
          <w:b/>
          <w:sz w:val="32"/>
          <w:szCs w:val="24"/>
        </w:rPr>
      </w:pPr>
    </w:p>
    <w:p w:rsidR="00E9643B" w:rsidRDefault="00E9643B" w:rsidP="00C62B66">
      <w:pPr>
        <w:jc w:val="center"/>
        <w:rPr>
          <w:rFonts w:ascii="Times New Roman" w:hAnsi="Times New Roman" w:cs="Times New Roman"/>
          <w:b/>
          <w:sz w:val="32"/>
          <w:szCs w:val="24"/>
        </w:rPr>
      </w:pPr>
    </w:p>
    <w:p w:rsidR="00E9643B" w:rsidRDefault="00E9643B" w:rsidP="00C62B66">
      <w:pPr>
        <w:jc w:val="center"/>
        <w:rPr>
          <w:rFonts w:ascii="Times New Roman" w:hAnsi="Times New Roman" w:cs="Times New Roman"/>
          <w:b/>
          <w:sz w:val="32"/>
          <w:szCs w:val="24"/>
        </w:rPr>
      </w:pPr>
    </w:p>
    <w:p w:rsidR="009B7042" w:rsidRPr="004977F8" w:rsidRDefault="00C62B66" w:rsidP="00C62B66">
      <w:pPr>
        <w:jc w:val="center"/>
        <w:rPr>
          <w:rFonts w:ascii="Times New Roman" w:hAnsi="Times New Roman" w:cs="Times New Roman"/>
          <w:b/>
          <w:sz w:val="32"/>
          <w:szCs w:val="24"/>
        </w:rPr>
      </w:pPr>
      <w:r w:rsidRPr="004977F8">
        <w:rPr>
          <w:rFonts w:ascii="Times New Roman" w:hAnsi="Times New Roman" w:cs="Times New Roman"/>
          <w:b/>
          <w:sz w:val="32"/>
          <w:szCs w:val="24"/>
        </w:rPr>
        <w:lastRenderedPageBreak/>
        <w:t>DIAL-UP SECURITY CONTROLS</w:t>
      </w:r>
    </w:p>
    <w:p w:rsidR="00C62B66" w:rsidRPr="004977F8" w:rsidRDefault="00C62B66" w:rsidP="00C62B66">
      <w:pPr>
        <w:jc w:val="center"/>
        <w:rPr>
          <w:rFonts w:ascii="Times New Roman" w:hAnsi="Times New Roman" w:cs="Times New Roman"/>
          <w:color w:val="0070C0"/>
          <w:sz w:val="32"/>
          <w:szCs w:val="24"/>
          <w:u w:val="single"/>
        </w:rPr>
      </w:pPr>
      <w:r w:rsidRPr="004977F8">
        <w:rPr>
          <w:rFonts w:ascii="Times New Roman" w:hAnsi="Times New Roman" w:cs="Times New Roman"/>
          <w:color w:val="0070C0"/>
          <w:sz w:val="32"/>
          <w:szCs w:val="24"/>
          <w:u w:val="single"/>
        </w:rPr>
        <w:t xml:space="preserve">Alan </w:t>
      </w:r>
      <w:proofErr w:type="spellStart"/>
      <w:r w:rsidRPr="004977F8">
        <w:rPr>
          <w:rFonts w:ascii="Times New Roman" w:hAnsi="Times New Roman" w:cs="Times New Roman"/>
          <w:color w:val="0070C0"/>
          <w:sz w:val="32"/>
          <w:szCs w:val="24"/>
          <w:u w:val="single"/>
        </w:rPr>
        <w:t>Berman</w:t>
      </w:r>
      <w:proofErr w:type="spellEnd"/>
      <w:r w:rsidRPr="004977F8">
        <w:rPr>
          <w:rFonts w:ascii="Times New Roman" w:hAnsi="Times New Roman" w:cs="Times New Roman"/>
          <w:color w:val="0070C0"/>
          <w:sz w:val="32"/>
          <w:szCs w:val="24"/>
          <w:u w:val="single"/>
        </w:rPr>
        <w:t xml:space="preserve"> </w:t>
      </w:r>
      <w:proofErr w:type="spellStart"/>
      <w:r w:rsidRPr="004977F8">
        <w:rPr>
          <w:rFonts w:ascii="Times New Roman" w:hAnsi="Times New Roman" w:cs="Times New Roman"/>
          <w:color w:val="0070C0"/>
          <w:sz w:val="32"/>
          <w:szCs w:val="24"/>
          <w:u w:val="single"/>
        </w:rPr>
        <w:t>and</w:t>
      </w:r>
      <w:proofErr w:type="spellEnd"/>
      <w:r w:rsidRPr="004977F8">
        <w:rPr>
          <w:rFonts w:ascii="Times New Roman" w:hAnsi="Times New Roman" w:cs="Times New Roman"/>
          <w:color w:val="0070C0"/>
          <w:sz w:val="32"/>
          <w:szCs w:val="24"/>
          <w:u w:val="single"/>
        </w:rPr>
        <w:t xml:space="preserve"> </w:t>
      </w:r>
      <w:proofErr w:type="spellStart"/>
      <w:r w:rsidRPr="004977F8">
        <w:rPr>
          <w:rFonts w:ascii="Times New Roman" w:hAnsi="Times New Roman" w:cs="Times New Roman"/>
          <w:color w:val="0070C0"/>
          <w:sz w:val="32"/>
          <w:szCs w:val="24"/>
          <w:u w:val="single"/>
        </w:rPr>
        <w:t>Jeffrey</w:t>
      </w:r>
      <w:proofErr w:type="spellEnd"/>
      <w:r w:rsidRPr="004977F8">
        <w:rPr>
          <w:rFonts w:ascii="Times New Roman" w:hAnsi="Times New Roman" w:cs="Times New Roman"/>
          <w:color w:val="0070C0"/>
          <w:sz w:val="32"/>
          <w:szCs w:val="24"/>
          <w:u w:val="single"/>
        </w:rPr>
        <w:t xml:space="preserve"> L. </w:t>
      </w:r>
      <w:proofErr w:type="spellStart"/>
      <w:r w:rsidRPr="004977F8">
        <w:rPr>
          <w:rFonts w:ascii="Times New Roman" w:hAnsi="Times New Roman" w:cs="Times New Roman"/>
          <w:color w:val="0070C0"/>
          <w:sz w:val="32"/>
          <w:szCs w:val="24"/>
          <w:u w:val="single"/>
        </w:rPr>
        <w:t>Ott</w:t>
      </w:r>
      <w:proofErr w:type="spellEnd"/>
    </w:p>
    <w:p w:rsidR="00C62B66" w:rsidRPr="004977F8" w:rsidRDefault="00C62B66" w:rsidP="00C62B66">
      <w:pPr>
        <w:jc w:val="center"/>
        <w:rPr>
          <w:rFonts w:ascii="Times New Roman" w:hAnsi="Times New Roman" w:cs="Times New Roman"/>
          <w:b/>
          <w:sz w:val="32"/>
          <w:szCs w:val="24"/>
        </w:rPr>
      </w:pPr>
      <w:r w:rsidRPr="004977F8">
        <w:rPr>
          <w:rFonts w:ascii="Times New Roman" w:hAnsi="Times New Roman" w:cs="Times New Roman"/>
          <w:b/>
          <w:sz w:val="32"/>
          <w:szCs w:val="24"/>
        </w:rPr>
        <w:t>İçindekiler</w:t>
      </w:r>
    </w:p>
    <w:p w:rsidR="00C62B66" w:rsidRPr="004977F8" w:rsidRDefault="00C62B66" w:rsidP="00C62B66">
      <w:pPr>
        <w:pStyle w:val="ListeParagraf"/>
        <w:numPr>
          <w:ilvl w:val="0"/>
          <w:numId w:val="1"/>
        </w:num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Doğrudan Arama ve Paket Anahtarlama İletimi,</w:t>
      </w:r>
    </w:p>
    <w:p w:rsidR="00C62B66" w:rsidRPr="004977F8" w:rsidRDefault="00C62B66" w:rsidP="00C62B66">
      <w:pPr>
        <w:pStyle w:val="ListeParagraf"/>
        <w:numPr>
          <w:ilvl w:val="0"/>
          <w:numId w:val="1"/>
        </w:num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Şifreler,</w:t>
      </w:r>
    </w:p>
    <w:p w:rsidR="00C62B66" w:rsidRPr="004977F8" w:rsidRDefault="00C62B66" w:rsidP="00C62B66">
      <w:pPr>
        <w:pStyle w:val="ListeParagraf"/>
        <w:numPr>
          <w:ilvl w:val="0"/>
          <w:numId w:val="1"/>
        </w:num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Mikrobilgisayar Erişimi,</w:t>
      </w:r>
    </w:p>
    <w:p w:rsidR="00C62B66" w:rsidRPr="004977F8" w:rsidRDefault="00E33456" w:rsidP="00C62B66">
      <w:pPr>
        <w:pStyle w:val="ListeParagraf"/>
        <w:numPr>
          <w:ilvl w:val="0"/>
          <w:numId w:val="1"/>
        </w:num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Çevirmeli</w:t>
      </w:r>
      <w:r w:rsidR="00C62B66" w:rsidRPr="004977F8">
        <w:rPr>
          <w:rStyle w:val="tlid-translation"/>
          <w:rFonts w:ascii="Times New Roman" w:hAnsi="Times New Roman" w:cs="Times New Roman"/>
          <w:sz w:val="24"/>
          <w:szCs w:val="24"/>
        </w:rPr>
        <w:t xml:space="preserve"> </w:t>
      </w:r>
      <w:r w:rsidR="00C62B66" w:rsidRPr="004977F8">
        <w:rPr>
          <w:rStyle w:val="tlid-translation"/>
          <w:rFonts w:ascii="Times New Roman" w:hAnsi="Times New Roman" w:cs="Times New Roman"/>
          <w:b/>
          <w:sz w:val="24"/>
          <w:szCs w:val="24"/>
        </w:rPr>
        <w:t>/</w:t>
      </w:r>
      <w:r w:rsidR="00C62B66" w:rsidRPr="004977F8">
        <w:rPr>
          <w:rStyle w:val="tlid-translation"/>
          <w:rFonts w:ascii="Times New Roman" w:hAnsi="Times New Roman" w:cs="Times New Roman"/>
          <w:sz w:val="24"/>
          <w:szCs w:val="24"/>
        </w:rPr>
        <w:t xml:space="preserve"> Geri arama sistemleri</w:t>
      </w:r>
    </w:p>
    <w:p w:rsidR="00C62B66" w:rsidRPr="004977F8" w:rsidRDefault="00C62B66" w:rsidP="00C62B66">
      <w:pPr>
        <w:pStyle w:val="ListeParagraf"/>
        <w:numPr>
          <w:ilvl w:val="0"/>
          <w:numId w:val="1"/>
        </w:num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Şifreleme İzinsiz Girişi İzleme</w:t>
      </w:r>
    </w:p>
    <w:p w:rsidR="00C62B66" w:rsidRPr="004977F8" w:rsidRDefault="00C62B66" w:rsidP="00C62B66">
      <w:pPr>
        <w:ind w:left="360"/>
        <w:rPr>
          <w:rStyle w:val="tlid-translation"/>
          <w:rFonts w:ascii="Times New Roman" w:hAnsi="Times New Roman" w:cs="Times New Roman"/>
          <w:sz w:val="24"/>
          <w:szCs w:val="24"/>
        </w:rPr>
      </w:pPr>
    </w:p>
    <w:p w:rsidR="00C62B66" w:rsidRPr="004977F8" w:rsidRDefault="004977F8" w:rsidP="00C62B66">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1.</w:t>
      </w:r>
      <w:r w:rsidR="00C62B66" w:rsidRPr="004977F8">
        <w:rPr>
          <w:rStyle w:val="tlid-translation"/>
          <w:rFonts w:ascii="Times New Roman" w:hAnsi="Times New Roman" w:cs="Times New Roman"/>
          <w:b/>
          <w:sz w:val="28"/>
          <w:szCs w:val="24"/>
        </w:rPr>
        <w:t>SORUNLAR ADRESLİ</w:t>
      </w:r>
    </w:p>
    <w:p w:rsidR="00C62B66" w:rsidRPr="004977F8" w:rsidRDefault="00C62B66"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Bilgi sağlama ihtiyacı arttıkça, yetkisiz kullanıcıların çevrimiçi çevirmeli bilgisayar sistemlerine erişme kapasitesi artmıştır. Bu tehdit - ve böyle bir maruz kalmanın doğurduğu sonuçlar -, savunma bakanlığı bilgisayarlarına sızmadan büyük ağlara ya da paylaşılan bilgisayar tesislerine kadar yıkıcı sonuçlar doğurabilir. </w:t>
      </w:r>
      <w:proofErr w:type="gramStart"/>
      <w:r w:rsidRPr="004977F8">
        <w:rPr>
          <w:rStyle w:val="tlid-translation"/>
          <w:rFonts w:ascii="Times New Roman" w:hAnsi="Times New Roman" w:cs="Times New Roman"/>
          <w:sz w:val="24"/>
          <w:szCs w:val="24"/>
        </w:rPr>
        <w:t>LAN</w:t>
      </w:r>
      <w:proofErr w:type="gramEnd"/>
      <w:r w:rsidRPr="004977F8">
        <w:rPr>
          <w:rStyle w:val="tlid-translation"/>
          <w:rFonts w:ascii="Times New Roman" w:hAnsi="Times New Roman" w:cs="Times New Roman"/>
          <w:sz w:val="24"/>
          <w:szCs w:val="24"/>
        </w:rPr>
        <w:t xml:space="preserve"> tabanlı mikrobilgisayarlara duyulan güvenin artması, yalnızca yetkisiz kişilerin değiştirilmesine veya şirket kritik verilerinin silinmesine neden olma tehdidini arttırmaz, aynı zamanda ağ kullanıcılarına virüs bulaştırması olasılığını da arttırır. Dial-in erişimi sağlamak, sadece genel kullanıcı için şebeke veya sistem erişimi ile sınırlı değildir. Sunucular, yönlendiriciler, anahtarlar ve diğer ağ altyapısı aygıtlarındaki bakım bağlantı noktalarına bağlı modemlerde gizlenen daha büyük bir </w:t>
      </w:r>
      <w:proofErr w:type="spellStart"/>
      <w:r w:rsidRPr="004977F8">
        <w:rPr>
          <w:rStyle w:val="tlid-translation"/>
          <w:rFonts w:ascii="Times New Roman" w:hAnsi="Times New Roman" w:cs="Times New Roman"/>
          <w:sz w:val="24"/>
          <w:szCs w:val="24"/>
        </w:rPr>
        <w:t>pozlama</w:t>
      </w:r>
      <w:proofErr w:type="spellEnd"/>
      <w:r w:rsidRPr="004977F8">
        <w:rPr>
          <w:rStyle w:val="tlid-translation"/>
          <w:rFonts w:ascii="Times New Roman" w:hAnsi="Times New Roman" w:cs="Times New Roman"/>
          <w:sz w:val="24"/>
          <w:szCs w:val="24"/>
        </w:rPr>
        <w:t xml:space="preserve"> vardır. Bağlı bir modemi olan herhangi bir bilgi işlem aygıtı, kesilecek bir aygıt arayan biri için potansiyel bir hedeftir. Bakım portlarıyla ilgili problemler şunlardır:</w:t>
      </w:r>
    </w:p>
    <w:p w:rsidR="00C62B66" w:rsidRPr="004977F8" w:rsidRDefault="00C62B66" w:rsidP="00C62B66">
      <w:pPr>
        <w:ind w:left="360"/>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Bu limanlara çok az dikkat edilir, çünkü satıcı </w:t>
      </w:r>
      <w:proofErr w:type="gramStart"/>
      <w:r w:rsidRPr="004977F8">
        <w:rPr>
          <w:rStyle w:val="tlid-translation"/>
          <w:rFonts w:ascii="Times New Roman" w:hAnsi="Times New Roman" w:cs="Times New Roman"/>
          <w:sz w:val="24"/>
          <w:szCs w:val="24"/>
        </w:rPr>
        <w:t>dahil</w:t>
      </w:r>
      <w:proofErr w:type="gramEnd"/>
      <w:r w:rsidRPr="004977F8">
        <w:rPr>
          <w:rStyle w:val="tlid-translation"/>
          <w:rFonts w:ascii="Times New Roman" w:hAnsi="Times New Roman" w:cs="Times New Roman"/>
          <w:sz w:val="24"/>
          <w:szCs w:val="24"/>
        </w:rPr>
        <w:t xml:space="preserve"> yalnızca bir veya iki kişi kullanır.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Cihazdaki düşük düzeyli idari makama anında erişim sağlarlar.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Genellikle, hiç değiştirilmeyen varsayılan kullanıcı kimlikleri ve şifreleriyle birlikte verilir.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Bir satıcı tarafından kullanılıyorsa, satıcıların tüm makinelerinde aynı kimliği ve şifreyi kullanma alışkanlığı vardır.</w:t>
      </w:r>
    </w:p>
    <w:p w:rsidR="00C62B66" w:rsidRDefault="00C62B66"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Doğrudan ana sistemlere, sunuculara, anahtarlara, yönlendiricilere, PC'lere (hem iç hem de bilgisayar odasındaki), </w:t>
      </w:r>
      <w:proofErr w:type="spellStart"/>
      <w:r w:rsidRPr="004977F8">
        <w:rPr>
          <w:rStyle w:val="tlid-translation"/>
          <w:rFonts w:ascii="Times New Roman" w:hAnsi="Times New Roman" w:cs="Times New Roman"/>
          <w:sz w:val="24"/>
          <w:szCs w:val="24"/>
        </w:rPr>
        <w:t>PBX'lere</w:t>
      </w:r>
      <w:proofErr w:type="spellEnd"/>
      <w:r w:rsidRPr="004977F8">
        <w:rPr>
          <w:rStyle w:val="tlid-translation"/>
          <w:rFonts w:ascii="Times New Roman" w:hAnsi="Times New Roman" w:cs="Times New Roman"/>
          <w:sz w:val="24"/>
          <w:szCs w:val="24"/>
        </w:rPr>
        <w:t xml:space="preserve"> ve </w:t>
      </w:r>
      <w:proofErr w:type="spellStart"/>
      <w:r w:rsidRPr="004977F8">
        <w:rPr>
          <w:rStyle w:val="tlid-translation"/>
          <w:rFonts w:ascii="Times New Roman" w:hAnsi="Times New Roman" w:cs="Times New Roman"/>
          <w:sz w:val="24"/>
          <w:szCs w:val="24"/>
        </w:rPr>
        <w:t>CBX'lere</w:t>
      </w:r>
      <w:proofErr w:type="spellEnd"/>
      <w:r w:rsidRPr="004977F8">
        <w:rPr>
          <w:rStyle w:val="tlid-translation"/>
          <w:rFonts w:ascii="Times New Roman" w:hAnsi="Times New Roman" w:cs="Times New Roman"/>
          <w:sz w:val="24"/>
          <w:szCs w:val="24"/>
        </w:rPr>
        <w:t xml:space="preserve"> doğrudan bağlı modemleri arayın. Telekomünikasyon hizmetleri veren </w:t>
      </w:r>
      <w:proofErr w:type="gramStart"/>
      <w:r w:rsidRPr="004977F8">
        <w:rPr>
          <w:rStyle w:val="tlid-translation"/>
          <w:rFonts w:ascii="Times New Roman" w:hAnsi="Times New Roman" w:cs="Times New Roman"/>
          <w:sz w:val="24"/>
          <w:szCs w:val="24"/>
        </w:rPr>
        <w:t>departmanı</w:t>
      </w:r>
      <w:proofErr w:type="gramEnd"/>
      <w:r w:rsidRPr="004977F8">
        <w:rPr>
          <w:rStyle w:val="tlid-translation"/>
          <w:rFonts w:ascii="Times New Roman" w:hAnsi="Times New Roman" w:cs="Times New Roman"/>
          <w:sz w:val="24"/>
          <w:szCs w:val="24"/>
        </w:rPr>
        <w:t xml:space="preserve"> kontrol edin. Modemlere atanmış telefon numaralarının bir listesi olabilir. Ancak, buna güvenmeyin. En azından analog hatların bir listesini sunabilmeliler. Bunların çoğu faks makinesi olacak, ancak bazıları modem olacak. Son olarak, tüm modemlerin tanımlanmasını sağlamak için, borsadaki telefon numaralarına karşı bir savaşçı çalıştırın. Tehditler çok sayıda ve sonuçta mükemmel olsa da, çok az sayıda kuruluş bu sorunla mücadele etmek için eksiksiz güvenlik programlarına sahiptir. Bu makalede, çevirmeli hizmetlerin güvenliğini sağlamak için atılması gereken adımlar anlatılmaktadır.</w:t>
      </w:r>
    </w:p>
    <w:p w:rsidR="00B9269E" w:rsidRPr="004977F8" w:rsidRDefault="00B9269E" w:rsidP="003564DE">
      <w:pPr>
        <w:ind w:left="360" w:firstLine="348"/>
        <w:rPr>
          <w:rStyle w:val="tlid-translation"/>
          <w:rFonts w:ascii="Times New Roman" w:hAnsi="Times New Roman" w:cs="Times New Roman"/>
          <w:sz w:val="24"/>
          <w:szCs w:val="24"/>
        </w:rPr>
      </w:pPr>
    </w:p>
    <w:p w:rsidR="00C62B66" w:rsidRPr="004977F8" w:rsidRDefault="00C62B66" w:rsidP="00F71107">
      <w:pPr>
        <w:rPr>
          <w:rStyle w:val="tlid-translation"/>
          <w:rFonts w:ascii="Times New Roman" w:hAnsi="Times New Roman" w:cs="Times New Roman"/>
          <w:sz w:val="24"/>
          <w:szCs w:val="24"/>
        </w:rPr>
      </w:pPr>
    </w:p>
    <w:p w:rsidR="00C62B66" w:rsidRPr="004977F8" w:rsidRDefault="00F033BA" w:rsidP="00C62B66">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lastRenderedPageBreak/>
        <w:t xml:space="preserve">1.1 </w:t>
      </w:r>
      <w:r w:rsidR="00C62B66" w:rsidRPr="004977F8">
        <w:rPr>
          <w:rStyle w:val="tlid-translation"/>
          <w:rFonts w:ascii="Times New Roman" w:hAnsi="Times New Roman" w:cs="Times New Roman"/>
          <w:b/>
          <w:sz w:val="28"/>
          <w:szCs w:val="24"/>
        </w:rPr>
        <w:t>ARIZA ERİŞİM TÜRLERİ</w:t>
      </w:r>
    </w:p>
    <w:p w:rsidR="00C62B66" w:rsidRPr="004977F8" w:rsidRDefault="00C62B66"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Çevirmeli bağlantı özelliği standart bir telefon hattı kullanır. Modemi, veri iletmek ve almak için telefonu kullanmak için gereken </w:t>
      </w:r>
      <w:proofErr w:type="spellStart"/>
      <w:r w:rsidRPr="004977F8">
        <w:rPr>
          <w:rStyle w:val="tlid-translation"/>
          <w:rFonts w:ascii="Times New Roman" w:hAnsi="Times New Roman" w:cs="Times New Roman"/>
          <w:sz w:val="24"/>
          <w:szCs w:val="24"/>
        </w:rPr>
        <w:t>arayüz</w:t>
      </w:r>
      <w:proofErr w:type="spellEnd"/>
      <w:r w:rsidRPr="004977F8">
        <w:rPr>
          <w:rStyle w:val="tlid-translation"/>
          <w:rFonts w:ascii="Times New Roman" w:hAnsi="Times New Roman" w:cs="Times New Roman"/>
          <w:sz w:val="24"/>
          <w:szCs w:val="24"/>
        </w:rPr>
        <w:t xml:space="preserve"> cihazı, bir dijital akışı bir analog sinyale çevirir. Kullanıcının sitesindeki modem, bitlerle kodlanmış bilgisayar verilerini analog sinyale dönüştürür ve bu sinyali bir telefon hattı üzerinden bilgisayar sitesine gönderir. Bilgisayar alanındaki modem, analog sinyali tekrar ikili kodlu verilere çevirir. Bilgisayar sitesinden kullanıcı sitesine veri gönderme </w:t>
      </w:r>
      <w:proofErr w:type="gramStart"/>
      <w:r w:rsidRPr="004977F8">
        <w:rPr>
          <w:rStyle w:val="tlid-translation"/>
          <w:rFonts w:ascii="Times New Roman" w:hAnsi="Times New Roman" w:cs="Times New Roman"/>
          <w:sz w:val="24"/>
          <w:szCs w:val="24"/>
        </w:rPr>
        <w:t>prosedürü</w:t>
      </w:r>
      <w:proofErr w:type="gramEnd"/>
      <w:r w:rsidRPr="004977F8">
        <w:rPr>
          <w:rStyle w:val="tlid-translation"/>
          <w:rFonts w:ascii="Times New Roman" w:hAnsi="Times New Roman" w:cs="Times New Roman"/>
          <w:sz w:val="24"/>
          <w:szCs w:val="24"/>
        </w:rPr>
        <w:t xml:space="preserve"> tersine çevrilmiştir. Çevirmeli bağlantı özelliği, standart telefon şirketi doğrudan arama servisi veya paket anahtarlama şebekeleri aracılığıyla sağlanır.</w:t>
      </w:r>
    </w:p>
    <w:p w:rsidR="00C62B66" w:rsidRPr="004977F8" w:rsidRDefault="00F033BA" w:rsidP="00C62B66">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1.1.1 </w:t>
      </w:r>
      <w:r w:rsidR="00C62B66" w:rsidRPr="004977F8">
        <w:rPr>
          <w:rStyle w:val="tlid-translation"/>
          <w:rFonts w:ascii="Times New Roman" w:hAnsi="Times New Roman" w:cs="Times New Roman"/>
          <w:b/>
          <w:sz w:val="28"/>
          <w:szCs w:val="24"/>
        </w:rPr>
        <w:t>Direkt Arama</w:t>
      </w:r>
    </w:p>
    <w:p w:rsidR="00C62B66" w:rsidRPr="004977F8" w:rsidRDefault="00C62B66"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Doğrudan arama özelliği olan bir kullanıcı, kaynak cihazı ana bilgisayara bağlayan bir telefon numarasını çevirir. Bilgisayar sitesi, telefon hattını idare etmek için modemleri ve iletişim bağlantı noktalarını tutar. Standart çevirmeli hatlar, özellikle iletim yerel bir arama dışında bir şey içeriyorsa, pahalı olmayabilir. Örneğin, New York’taki bir aracı kurum veya banka hizmetine erişmesi gereken Kaliforniya’daki bir müşteri, günlük veya haftalık erişim ve iki yönlü iletim için yasak olan standart bir telefon şirketi çevirme hattı üzerinden iş yapmanın maliyetini bulur.</w:t>
      </w:r>
    </w:p>
    <w:p w:rsidR="00C62B66" w:rsidRPr="004977F8" w:rsidRDefault="00F033BA" w:rsidP="00C62B66">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1.1.2 </w:t>
      </w:r>
      <w:r w:rsidR="00C62B66" w:rsidRPr="004977F8">
        <w:rPr>
          <w:rStyle w:val="tlid-translation"/>
          <w:rFonts w:ascii="Times New Roman" w:hAnsi="Times New Roman" w:cs="Times New Roman"/>
          <w:b/>
          <w:sz w:val="28"/>
          <w:szCs w:val="24"/>
        </w:rPr>
        <w:t>Paket Anahtarlama</w:t>
      </w:r>
    </w:p>
    <w:p w:rsidR="00C62B66" w:rsidRPr="004977F8" w:rsidRDefault="00C62B66"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Paket anahtarlama ağları, uzun mesafeli çevirmeli bağlantı servisinin yasaklayıcı telefon maliyetlerine bir çözüm sunar. Örneğin, Kaliforniya kullanıcısı doğrudan çevirmeli ağ sistemine yalnızca aynı tip telefon ve modemi kurmaya ihtiyaç duyar. Kullanıcı, New York alan koduyla bir numara çevirmek yerine, alandaki anahtarlama düğümü ile bağlantı kuran yerel bir telefon numarasını çevirir.</w:t>
      </w:r>
    </w:p>
    <w:p w:rsidR="00C62B66" w:rsidRPr="004977F8" w:rsidRDefault="00C62B66" w:rsidP="003564DE">
      <w:pPr>
        <w:ind w:left="360" w:firstLine="348"/>
        <w:rPr>
          <w:rStyle w:val="tlid-translation"/>
          <w:rFonts w:ascii="Times New Roman" w:hAnsi="Times New Roman" w:cs="Times New Roman"/>
          <w:sz w:val="24"/>
          <w:szCs w:val="24"/>
        </w:rPr>
      </w:pPr>
      <w:proofErr w:type="gramStart"/>
      <w:r w:rsidRPr="004977F8">
        <w:rPr>
          <w:rStyle w:val="tlid-translation"/>
          <w:rFonts w:ascii="Times New Roman" w:hAnsi="Times New Roman" w:cs="Times New Roman"/>
          <w:sz w:val="24"/>
          <w:szCs w:val="24"/>
        </w:rPr>
        <w:t>Dahili</w:t>
      </w:r>
      <w:proofErr w:type="gramEnd"/>
      <w:r w:rsidRPr="004977F8">
        <w:rPr>
          <w:rStyle w:val="tlid-translation"/>
          <w:rFonts w:ascii="Times New Roman" w:hAnsi="Times New Roman" w:cs="Times New Roman"/>
          <w:sz w:val="24"/>
          <w:szCs w:val="24"/>
        </w:rPr>
        <w:t xml:space="preserve"> olarak, paket anahtarlama veri iletimi, doğrudan çevirmeli mesaj iletilmesinden farklı şekilde ele alınır. Doğrudan bir bağlantı oluşturmak ve ana bilgisayara ve bilgisayardan veri akışlarını göndermek ve almak yerine, paket anahtarlama ağları bir düğümde birkaç ileti alır. Mesajlar daha sonra veri paketlerine ayrılır. Her paketin bir boyut sınırlaması vardır ve bu boyutu geçen iletiler birkaç pakete bölünmüştür. Paketler atanan hedefe ulaşılana kadar düğümden ağdaki düğüme geçirilir. Mesajın hedefini belirtmek için kullanıcı atanmış bir kimlik kodu ve bir şifre girer. Girilen kodlar yetkilendirme ile ilişkilendirilir ve adreslenen bilgisayar sitesini belirtir. Kullanıcının amaçları doğrultusunda, ana bilgisayara bağlanma, bir çevirmeli bağlantı hattının kullanılmış olması ile aynıdır, ancak aramanın maliyeti büyük ölçüde azalır.</w:t>
      </w:r>
    </w:p>
    <w:p w:rsidR="003564DE" w:rsidRPr="004977F8" w:rsidRDefault="003564DE"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Hem çevirmeli ağ servisi hem de paket anahtarlama ağlarında, ana bilgisayar bilgisayarda depolanan verilere erişimi korumaktan sorumludur. Paket anahtarlama ağları bir düğüme bağlanmak için bir kullanıcı kimliği ve bir parola gerektirdiğinden, ek bir güvenlik önlemi sağladıkları görülüyor; ancak, bu her zaman böyle değildir ve bu, paket anahtarlama ağ satıcısına güvenlik sorumluluğunu iptal etmek için bir neden olmamalıdır.</w:t>
      </w:r>
    </w:p>
    <w:p w:rsidR="003564DE" w:rsidRPr="004977F8" w:rsidRDefault="003564DE" w:rsidP="003564DE">
      <w:pPr>
        <w:ind w:left="360" w:firstLine="34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Bir süredir, belirli satıcının paket anahtarlama ağ tesislerinin kullanıcıları, kullanıcı kimliğini ve şifre kontrolünü atlamanın mümkün olduğunu biliyorlar. Çok az deney yapıldığında, Amerika Birleşik Devletleri ve Kanada'daki çeşitli çevirmeli bilgisayar sitelerine herkesin erişebileceği keşfedildi, çünkü bu bilgisayar sitesi iletişim portlarının </w:t>
      </w:r>
      <w:r w:rsidRPr="004977F8">
        <w:rPr>
          <w:rStyle w:val="tlid-translation"/>
          <w:rFonts w:ascii="Times New Roman" w:hAnsi="Times New Roman" w:cs="Times New Roman"/>
          <w:sz w:val="24"/>
          <w:szCs w:val="24"/>
        </w:rPr>
        <w:lastRenderedPageBreak/>
        <w:t xml:space="preserve">alan kodları ilgili telefon şebekesi alan kodlarının üç hanesiyle ön yüze yerleştirilir. . Bilgisayar adresinin geri kalanı üç sayısal karakter ve bir </w:t>
      </w:r>
      <w:proofErr w:type="spellStart"/>
      <w:r w:rsidRPr="004977F8">
        <w:rPr>
          <w:rStyle w:val="tlid-translation"/>
          <w:rFonts w:ascii="Times New Roman" w:hAnsi="Times New Roman" w:cs="Times New Roman"/>
          <w:sz w:val="24"/>
          <w:szCs w:val="24"/>
        </w:rPr>
        <w:t>alfanümerik</w:t>
      </w:r>
      <w:proofErr w:type="spellEnd"/>
      <w:r w:rsidRPr="004977F8">
        <w:rPr>
          <w:rStyle w:val="tlid-translation"/>
          <w:rFonts w:ascii="Times New Roman" w:hAnsi="Times New Roman" w:cs="Times New Roman"/>
          <w:sz w:val="24"/>
          <w:szCs w:val="24"/>
        </w:rPr>
        <w:t xml:space="preserve"> karakterden oluşur. Bu nedenle, alan kodunu içeren 10 basamaklı bir çevirmeli numara belirlemek yerine, bir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xml:space="preserve"> basit bir şekilde doğru sayısal kod sırası tanımlayıcıyı belirlemelidir. Alfabetik karakter araması, sayısal kümedeki ilk adresin doğru kodu girilene kadar A harfini, ikinci B'yi vb. Kullandığını varsayarak basitleştirilir veya elimine edilir. Bir bilgisayar sitesine erişmek yalnızca yerel bir düğüm numarası gerektirir ve bu numaralar genellikle paket anahtarlama ağ sitelerinde yayınlanır. Yerel düğüm numarasının kullanılması, yetkisiz kullanıcılar için çevirmeli erişim hattı maliyetlerini de önemli ölçüde azaltır. Paket anahtarlama ağ satıcıları bu soruna farklı derecelerde başarı ile yanıt verdiler, ancak bu ağlar kullanıldığında özel bir önlem alınmalıdır.</w:t>
      </w:r>
    </w:p>
    <w:p w:rsidR="003564DE"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1.2 </w:t>
      </w:r>
      <w:r w:rsidR="003564DE" w:rsidRPr="004977F8">
        <w:rPr>
          <w:rStyle w:val="tlid-translation"/>
          <w:rFonts w:ascii="Times New Roman" w:hAnsi="Times New Roman" w:cs="Times New Roman"/>
          <w:b/>
          <w:sz w:val="28"/>
          <w:szCs w:val="24"/>
        </w:rPr>
        <w:t>RİSKLERİN AZALTMASI</w:t>
      </w:r>
    </w:p>
    <w:p w:rsidR="003564DE" w:rsidRPr="004977F8" w:rsidRDefault="003564DE" w:rsidP="003564DE">
      <w:pPr>
        <w:spacing w:after="0" w:line="240" w:lineRule="auto"/>
        <w:ind w:firstLine="708"/>
        <w:rPr>
          <w:rFonts w:ascii="Times New Roman" w:eastAsia="Times New Roman" w:hAnsi="Times New Roman" w:cs="Times New Roman"/>
          <w:sz w:val="24"/>
          <w:szCs w:val="24"/>
          <w:lang w:eastAsia="tr-TR"/>
        </w:rPr>
      </w:pPr>
      <w:r w:rsidRPr="004977F8">
        <w:rPr>
          <w:rFonts w:ascii="Times New Roman" w:eastAsia="Times New Roman" w:hAnsi="Times New Roman" w:cs="Times New Roman"/>
          <w:sz w:val="24"/>
          <w:szCs w:val="24"/>
          <w:lang w:eastAsia="tr-TR"/>
        </w:rPr>
        <w:t xml:space="preserve">Bilgisayar korsanlarının bilgisayar sistemlerine erişebilmelerini sağlayacak telefon numaralarını edinmenin çeşitli yolları vardır. Belirli bir alan kodundaki telefon numaralarını rasgele çevirmek veya iblis çeviricileri veya savaş çeviricileri kullanarak telefonla değiş tokuş yapmak için girişimler yapılabilir. Bunlar 1980 filmi Savaş Oyunları'nda popülerdi. Bu bilgisayar korsanlığı programları, tesiste bulunan tüm yetkili ve yetkisiz modemleri bulmakta çok faydalı olabilir. Savaş çeviricileri, </w:t>
      </w:r>
      <w:proofErr w:type="spellStart"/>
      <w:r w:rsidRPr="004977F8">
        <w:rPr>
          <w:rFonts w:ascii="Times New Roman" w:eastAsia="Times New Roman" w:hAnsi="Times New Roman" w:cs="Times New Roman"/>
          <w:sz w:val="24"/>
          <w:szCs w:val="24"/>
          <w:lang w:eastAsia="tr-TR"/>
        </w:rPr>
        <w:t>Procomm</w:t>
      </w:r>
      <w:proofErr w:type="spellEnd"/>
      <w:r w:rsidRPr="004977F8">
        <w:rPr>
          <w:rFonts w:ascii="Times New Roman" w:eastAsia="Times New Roman" w:hAnsi="Times New Roman" w:cs="Times New Roman"/>
          <w:sz w:val="24"/>
          <w:szCs w:val="24"/>
          <w:lang w:eastAsia="tr-TR"/>
        </w:rPr>
        <w:t xml:space="preserve"> Plus iletişim yazılımı paketi tarafından sağlananlar gibi bir komut dosyası dili kullanılarak yazılabilir veya İnternet'teki çeşitli sitelerde birkaç kişi bulunabilir. Bu çeviricileri anlamak, çevirmeli bağlantıların güvenliğini sağlamak için gereken gereksinimleri anlamada çok yararlıdır.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Arayan kişinin inanılır ve kalıcı olması durumunda, bir şirketi aramak ve çevirmeli numarayı istemek gibi daha basit yöntemler başarılı olabilir. </w:t>
      </w:r>
      <w:proofErr w:type="spellStart"/>
      <w:r w:rsidRPr="004977F8">
        <w:rPr>
          <w:rStyle w:val="tlid-translation"/>
          <w:rFonts w:ascii="Times New Roman" w:hAnsi="Times New Roman" w:cs="Times New Roman"/>
          <w:sz w:val="24"/>
          <w:szCs w:val="24"/>
        </w:rPr>
        <w:t>Operasyonel</w:t>
      </w:r>
      <w:proofErr w:type="spellEnd"/>
      <w:r w:rsidRPr="004977F8">
        <w:rPr>
          <w:rStyle w:val="tlid-translation"/>
          <w:rFonts w:ascii="Times New Roman" w:hAnsi="Times New Roman" w:cs="Times New Roman"/>
          <w:sz w:val="24"/>
          <w:szCs w:val="24"/>
        </w:rPr>
        <w:t xml:space="preserve"> personeli günün en yoğun saatinde (örneğin, borsa veya banka kapanmadan önce, günün sonunda) aramak, acilen bilgisayar operatöründen veya </w:t>
      </w:r>
      <w:proofErr w:type="gramStart"/>
      <w:r w:rsidRPr="004977F8">
        <w:rPr>
          <w:rStyle w:val="tlid-translation"/>
          <w:rFonts w:ascii="Times New Roman" w:hAnsi="Times New Roman" w:cs="Times New Roman"/>
          <w:sz w:val="24"/>
          <w:szCs w:val="24"/>
        </w:rPr>
        <w:t>katipten</w:t>
      </w:r>
      <w:proofErr w:type="gramEnd"/>
      <w:r w:rsidRPr="004977F8">
        <w:rPr>
          <w:rStyle w:val="tlid-translation"/>
          <w:rFonts w:ascii="Times New Roman" w:hAnsi="Times New Roman" w:cs="Times New Roman"/>
          <w:sz w:val="24"/>
          <w:szCs w:val="24"/>
        </w:rPr>
        <w:t xml:space="preserve"> yanıt alması daha muhtemeldir.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Diğer yöntemler, çevirmeli bilgisayarın sayısını açığa çıkarabilecek atılan telefon kayıtlarını bulmak için çöp kutusundan </w:t>
      </w:r>
      <w:proofErr w:type="spellStart"/>
      <w:r w:rsidRPr="004977F8">
        <w:rPr>
          <w:rStyle w:val="tlid-translation"/>
          <w:rFonts w:ascii="Times New Roman" w:hAnsi="Times New Roman" w:cs="Times New Roman"/>
          <w:sz w:val="24"/>
          <w:szCs w:val="24"/>
        </w:rPr>
        <w:t>rumma</w:t>
      </w:r>
      <w:proofErr w:type="spellEnd"/>
      <w:r w:rsidRPr="004977F8">
        <w:rPr>
          <w:rStyle w:val="tlid-translation"/>
          <w:rFonts w:ascii="Times New Roman" w:hAnsi="Times New Roman" w:cs="Times New Roman"/>
          <w:sz w:val="24"/>
          <w:szCs w:val="24"/>
        </w:rPr>
        <w:t xml:space="preserve"> işleminden oluşur. Bir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doğru çizgiyi bulmayı umarak bu numaraları manuel olarak deneyecektir. Bu, muhtemelen en uzun süreli telefon görüşmesine sahip olan olacaktır.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Telefon numaralarının alınabileceği daha az </w:t>
      </w:r>
      <w:proofErr w:type="gramStart"/>
      <w:r w:rsidRPr="004977F8">
        <w:rPr>
          <w:rStyle w:val="tlid-translation"/>
          <w:rFonts w:ascii="Times New Roman" w:hAnsi="Times New Roman" w:cs="Times New Roman"/>
          <w:sz w:val="24"/>
          <w:szCs w:val="24"/>
        </w:rPr>
        <w:t>ezoterik</w:t>
      </w:r>
      <w:proofErr w:type="gramEnd"/>
      <w:r w:rsidRPr="004977F8">
        <w:rPr>
          <w:rStyle w:val="tlid-translation"/>
          <w:rFonts w:ascii="Times New Roman" w:hAnsi="Times New Roman" w:cs="Times New Roman"/>
          <w:sz w:val="24"/>
          <w:szCs w:val="24"/>
        </w:rPr>
        <w:t xml:space="preserve"> araçlar da vardır. E-posta, ürün siparişi, banka erişimi, hisse senedi alım satım ve ilan tahtaları gibi uygulamalar için çevrimiçi hizmetler genellikle numaralarını postaladıkları örnek materyalde yayınlamaktadır. Aslında, servisi gösteren birinin omzuna bakmak ve onu numarayı izlemek genellikle mümkündür. Gösteri otomatikleştirilmişse, numara ekranda görünebilir.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Numarayı telefon rehberinde listeleme ya da telefon şirketi bilgi operatörlerinin kullanımına izin verme uygulaması kısıtlanmış olsa da, bu potansiyel olarak etkili bir yöntem olmaya devam etmektedir.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Nasıl elde edilirse edilsin, telefon numarası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xml:space="preserve"> topluluğu boyunca yeraltı bülten panoları aracılığıyla hızlı bir şekilde yayılabilir. Numara dağıtıldıktan sonra, oyuncunun oyunu başlar. Artık kullanıcıların oturum açmasına izin veren güvenliği bozma meselesi.</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Uzak bilgisayar sistemlerinin kullanıcılarını tanımlamak için kullanılabilecek fiziksel cihazlar (örneğin, kartlar, kartlar, PROMS) olmasına rağmen, bu sistemlerin hemen hepsi erişim kontrolü için geleneksel kullanıcı tanımlama ve şifre koruma mekanizmalarına dayanmaktadır.</w:t>
      </w:r>
    </w:p>
    <w:p w:rsidR="00F71107" w:rsidRDefault="00F71107" w:rsidP="003564DE">
      <w:pPr>
        <w:spacing w:after="0" w:line="240" w:lineRule="auto"/>
        <w:ind w:firstLine="708"/>
        <w:rPr>
          <w:rFonts w:ascii="Times New Roman" w:eastAsia="Times New Roman" w:hAnsi="Times New Roman" w:cs="Times New Roman"/>
          <w:sz w:val="24"/>
          <w:szCs w:val="24"/>
          <w:lang w:eastAsia="tr-TR"/>
        </w:rPr>
      </w:pPr>
    </w:p>
    <w:p w:rsidR="00E9643B" w:rsidRDefault="00E9643B" w:rsidP="003564DE">
      <w:pPr>
        <w:spacing w:after="0" w:line="240" w:lineRule="auto"/>
        <w:ind w:firstLine="708"/>
        <w:rPr>
          <w:rFonts w:ascii="Times New Roman" w:eastAsia="Times New Roman" w:hAnsi="Times New Roman" w:cs="Times New Roman"/>
          <w:sz w:val="24"/>
          <w:szCs w:val="24"/>
          <w:lang w:eastAsia="tr-TR"/>
        </w:rPr>
      </w:pPr>
    </w:p>
    <w:p w:rsidR="00E9643B" w:rsidRDefault="00E9643B" w:rsidP="003564DE">
      <w:pPr>
        <w:spacing w:after="0" w:line="240" w:lineRule="auto"/>
        <w:ind w:firstLine="708"/>
        <w:rPr>
          <w:rFonts w:ascii="Times New Roman" w:eastAsia="Times New Roman" w:hAnsi="Times New Roman" w:cs="Times New Roman"/>
          <w:sz w:val="24"/>
          <w:szCs w:val="24"/>
          <w:lang w:eastAsia="tr-TR"/>
        </w:rPr>
      </w:pPr>
    </w:p>
    <w:p w:rsidR="00E9643B" w:rsidRPr="004977F8" w:rsidRDefault="00E9643B" w:rsidP="003564DE">
      <w:pPr>
        <w:spacing w:after="0" w:line="240" w:lineRule="auto"/>
        <w:ind w:firstLine="708"/>
        <w:rPr>
          <w:rFonts w:ascii="Times New Roman" w:eastAsia="Times New Roman" w:hAnsi="Times New Roman" w:cs="Times New Roman"/>
          <w:sz w:val="24"/>
          <w:szCs w:val="24"/>
          <w:lang w:eastAsia="tr-TR"/>
        </w:rPr>
      </w:pPr>
    </w:p>
    <w:p w:rsidR="00C62B66"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lastRenderedPageBreak/>
        <w:t xml:space="preserve">1.3 </w:t>
      </w:r>
      <w:r w:rsidR="003564DE" w:rsidRPr="004977F8">
        <w:rPr>
          <w:rStyle w:val="tlid-translation"/>
          <w:rFonts w:ascii="Times New Roman" w:hAnsi="Times New Roman" w:cs="Times New Roman"/>
          <w:b/>
          <w:sz w:val="28"/>
          <w:szCs w:val="24"/>
        </w:rPr>
        <w:t>Kimlik</w:t>
      </w:r>
    </w:p>
    <w:p w:rsidR="003564DE" w:rsidRPr="004977F8" w:rsidRDefault="003564DE" w:rsidP="003564DE">
      <w:pPr>
        <w:spacing w:after="0" w:line="240" w:lineRule="auto"/>
        <w:rPr>
          <w:rStyle w:val="tlid-translation"/>
          <w:rFonts w:ascii="Times New Roman" w:hAnsi="Times New Roman" w:cs="Times New Roman"/>
          <w:sz w:val="24"/>
          <w:szCs w:val="24"/>
        </w:rPr>
      </w:pPr>
      <w:r w:rsidRPr="004977F8">
        <w:rPr>
          <w:rStyle w:val="tlid-translation"/>
          <w:rFonts w:ascii="Times New Roman" w:hAnsi="Times New Roman" w:cs="Times New Roman"/>
          <w:b/>
          <w:sz w:val="24"/>
          <w:szCs w:val="24"/>
        </w:rPr>
        <w:tab/>
      </w:r>
      <w:r w:rsidRPr="004977F8">
        <w:rPr>
          <w:rStyle w:val="tlid-translation"/>
          <w:rFonts w:ascii="Times New Roman" w:hAnsi="Times New Roman" w:cs="Times New Roman"/>
          <w:sz w:val="24"/>
          <w:szCs w:val="24"/>
        </w:rPr>
        <w:t xml:space="preserve">Çevirmeli kullanıcıları tanımlamanın birincil yolu, kullanıcı kimlikleri atama uygulamasıdır. Geleneksel olarak, kullanıcı kimliği 6 veya 7 alfa sayısal karakterdir. Ne yazık ki, kullanıcı kimlikleri, bilgisayar korsanlarına bir avantaj sağlayan sıralı olma eğilimindedir (örneğin, USER001, USER002). Örneğin,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xml:space="preserve"> bülten panoları, </w:t>
      </w:r>
      <w:proofErr w:type="spellStart"/>
      <w:r w:rsidRPr="004977F8">
        <w:rPr>
          <w:rStyle w:val="tlid-translation"/>
          <w:rFonts w:ascii="Times New Roman" w:hAnsi="Times New Roman" w:cs="Times New Roman"/>
          <w:sz w:val="24"/>
          <w:szCs w:val="24"/>
        </w:rPr>
        <w:t>XYZ’nin</w:t>
      </w:r>
      <w:proofErr w:type="spellEnd"/>
      <w:r w:rsidRPr="004977F8">
        <w:rPr>
          <w:rStyle w:val="tlid-translation"/>
          <w:rFonts w:ascii="Times New Roman" w:hAnsi="Times New Roman" w:cs="Times New Roman"/>
          <w:sz w:val="24"/>
          <w:szCs w:val="24"/>
        </w:rPr>
        <w:t xml:space="preserve"> şirket kimliğinin XYZ001’de başladığını ve art arda çalıştığını bildiriyor. Notu yazan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kimliği XYZ001'e saldırdığını açıklayacaktır. Bildirimi okuyan ilk bilgisayar korsanı, XYZ002 kullanıcısı olarak giriş yapmaya çalışacağını ve bir sonraki bilgisayar korsanının XYZ003'ü alacağını söyleyen bir not bırakacaktır. Net sonuç, her biri farklı bir kullanıcı kimliğini hedef alan birden çok bilgisayar korsanının aynı anda saldırı yapmasıdır. Bu, sisteme girme şanslarını önemli ölçüde artırıyor.</w:t>
      </w:r>
    </w:p>
    <w:p w:rsidR="003564DE" w:rsidRPr="004977F8" w:rsidRDefault="003564DE" w:rsidP="003564DE">
      <w:pPr>
        <w:spacing w:after="0" w:line="240" w:lineRule="auto"/>
        <w:rPr>
          <w:rStyle w:val="tlid-translation"/>
          <w:rFonts w:ascii="Times New Roman" w:hAnsi="Times New Roman" w:cs="Times New Roman"/>
          <w:sz w:val="24"/>
          <w:szCs w:val="24"/>
        </w:rPr>
      </w:pPr>
      <w:r w:rsidRPr="004977F8">
        <w:rPr>
          <w:rStyle w:val="tlid-translation"/>
          <w:rFonts w:ascii="Times New Roman" w:hAnsi="Times New Roman" w:cs="Times New Roman"/>
          <w:b/>
          <w:sz w:val="24"/>
          <w:szCs w:val="24"/>
        </w:rPr>
        <w:tab/>
      </w:r>
      <w:r w:rsidRPr="004977F8">
        <w:rPr>
          <w:rStyle w:val="tlid-translation"/>
          <w:rFonts w:ascii="Times New Roman" w:hAnsi="Times New Roman" w:cs="Times New Roman"/>
          <w:sz w:val="24"/>
          <w:szCs w:val="24"/>
        </w:rPr>
        <w:t>Bilinmeyen bir şekilde, bazı güvenlik yazılımları aslında geçerli kullanıcı kimliklerini belirlemeye yardımcı olabilir. Bir bilgisayar korsanı kullanıcı kimliğini ve şifreyi girmeye çalıştığında, sistem "Geçersiz Kimlik, Lütfen Yeniden Girin" mesajı ile geçersiz bir kullanıcı kimliğinin girilmesine yanıt verebilir. Bu, korsanın çabalarını geçerli bir kimliği girmeye odaklamasına izin verir Geçerli bir kimlik ve parola alma konusunda çok daha karmaşık bir çaba ile uğraşmak zorunda kalmak.</w:t>
      </w:r>
    </w:p>
    <w:p w:rsidR="003564DE" w:rsidRPr="004977F8" w:rsidRDefault="003564DE" w:rsidP="003564DE">
      <w:pPr>
        <w:spacing w:after="0" w:line="240" w:lineRule="auto"/>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b/>
        <w:t>Aynı tip güvenlik sistemi, davetsiz misafirlere “Geçersiz Şifre, Lütfen Tekrar Girin” hata mesajını vererek geçerli bir kullanıcı kimliği bulduğunu her zaman söyleyecektir. Daha sonra kullanıcı kimliği dizisi desenini bulmaya (bülten panosuna yazı göndermeye) veya parola korumasını kırmaya çalışmasına odaklanmaya devam edebilir.</w:t>
      </w:r>
    </w:p>
    <w:p w:rsidR="003564DE" w:rsidRPr="004977F8" w:rsidRDefault="003564DE" w:rsidP="003564DE">
      <w:pPr>
        <w:spacing w:after="0" w:line="240" w:lineRule="auto"/>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b/>
        <w:t xml:space="preserve">Parola istemeden önce geçerli bir kullanıcı kimliği isteyen girişler, sistem saldırganlarına da büyük bir avantaj sağlayabilir. En iyi güvenlik sistemi aynı anda hem kullanıcı kimliği hem de parola girilmesini gerektirir. Sistem </w:t>
      </w:r>
      <w:proofErr w:type="gramStart"/>
      <w:r w:rsidRPr="004977F8">
        <w:rPr>
          <w:rStyle w:val="tlid-translation"/>
          <w:rFonts w:ascii="Times New Roman" w:hAnsi="Times New Roman" w:cs="Times New Roman"/>
          <w:sz w:val="24"/>
          <w:szCs w:val="24"/>
        </w:rPr>
        <w:t>kombinasyonu</w:t>
      </w:r>
      <w:proofErr w:type="gramEnd"/>
      <w:r w:rsidRPr="004977F8">
        <w:rPr>
          <w:rStyle w:val="tlid-translation"/>
          <w:rFonts w:ascii="Times New Roman" w:hAnsi="Times New Roman" w:cs="Times New Roman"/>
          <w:sz w:val="24"/>
          <w:szCs w:val="24"/>
        </w:rPr>
        <w:t xml:space="preserve"> doğrulamaya çalışır; geçersiz bulunursa, “Kullanıcı Kimliği / Şifre Geçersiz, Lütfen Tekrar Girin” mesajı ile yanıt verir. Bu, hangi öğenin geçerli olmadığına bakılmaksızın gönderilen tek hata mesajıdır.</w:t>
      </w:r>
    </w:p>
    <w:p w:rsidR="00F71107" w:rsidRPr="004977F8" w:rsidRDefault="00F71107" w:rsidP="003564DE">
      <w:pPr>
        <w:spacing w:after="0" w:line="240" w:lineRule="auto"/>
        <w:rPr>
          <w:rStyle w:val="tlid-translation"/>
          <w:rFonts w:ascii="Times New Roman" w:hAnsi="Times New Roman" w:cs="Times New Roman"/>
          <w:sz w:val="24"/>
          <w:szCs w:val="24"/>
        </w:rPr>
      </w:pPr>
    </w:p>
    <w:p w:rsidR="003564DE"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1.4 </w:t>
      </w:r>
      <w:r w:rsidR="003564DE" w:rsidRPr="004977F8">
        <w:rPr>
          <w:rStyle w:val="tlid-translation"/>
          <w:rFonts w:ascii="Times New Roman" w:hAnsi="Times New Roman" w:cs="Times New Roman"/>
          <w:b/>
          <w:sz w:val="28"/>
          <w:szCs w:val="24"/>
        </w:rPr>
        <w:t xml:space="preserve">Şifreler </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Parola kullanımı, bir bilgisayar sistemi kullanıcısının kimliğini doğrulamak için en yaygın kullanılan yöntemdir. Parolaların tasarımı kolaydır ve ek donanım gerektirmeden hızlı bir şekilde uygulanabilir. Uygun </w:t>
      </w:r>
      <w:proofErr w:type="gramStart"/>
      <w:r w:rsidRPr="004977F8">
        <w:rPr>
          <w:rStyle w:val="tlid-translation"/>
          <w:rFonts w:ascii="Times New Roman" w:hAnsi="Times New Roman" w:cs="Times New Roman"/>
          <w:sz w:val="24"/>
          <w:szCs w:val="24"/>
        </w:rPr>
        <w:t>metodoloji</w:t>
      </w:r>
      <w:proofErr w:type="gramEnd"/>
      <w:r w:rsidRPr="004977F8">
        <w:rPr>
          <w:rStyle w:val="tlid-translation"/>
          <w:rFonts w:ascii="Times New Roman" w:hAnsi="Times New Roman" w:cs="Times New Roman"/>
          <w:sz w:val="24"/>
          <w:szCs w:val="24"/>
        </w:rPr>
        <w:t xml:space="preserve"> kullanıldığında, şifre güvenliği, büyük bir harcama yapmadan yetkisiz sistem erişimine önemli bir engel teşkil eder.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Parola tanımlama ve kimlik doğrulamayı etkin bir güvenlik aracı yapmak için belirli kurallara uyulmalıdır:</w:t>
      </w:r>
    </w:p>
    <w:p w:rsidR="003564DE" w:rsidRPr="004977F8" w:rsidRDefault="003564DE" w:rsidP="003564DE">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Parolaların manuel veya otomatik sistem saldırısı veya saf tahminde bulunmalarını engellemek için yeterli uzunlukta olması gerekir.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Parolalar o kadar uzun olmamalı, hatırlaması zor ve bu nedenle yazılmaları zor olmalıdır.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Şifreler algoritma tarafından türetilmeli veya tek yönlü şifreli bir dosyada saklanmalıdır.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Parolalar keyfi olarak atandığında en etkilidir.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Parolalar sıkı kontroller altında, tercihen çevrimiçi olarak dağıtılmalıdır.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Önceden verilen şifrelerin denetim izi oluşturulmalıdır. • Bireysel şifreler özel olmalıdır.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Taşınabilir belirteçle oluşturulan rastgele şifrelerin kullanımı teşvik edilmelidir. Jetonlar nispeten ucuz ve oldukça güvenilirdir.</w:t>
      </w:r>
    </w:p>
    <w:p w:rsidR="003564DE" w:rsidRPr="004977F8" w:rsidRDefault="003564DE" w:rsidP="003564DE">
      <w:pPr>
        <w:spacing w:after="0" w:line="240" w:lineRule="auto"/>
        <w:ind w:left="708"/>
        <w:rPr>
          <w:rStyle w:val="tlid-translation"/>
          <w:rFonts w:ascii="Times New Roman" w:hAnsi="Times New Roman" w:cs="Times New Roman"/>
          <w:sz w:val="24"/>
          <w:szCs w:val="24"/>
        </w:rPr>
      </w:pP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 xml:space="preserve">Parola tanımlama </w:t>
      </w:r>
      <w:proofErr w:type="gramStart"/>
      <w:r w:rsidRPr="004977F8">
        <w:rPr>
          <w:rStyle w:val="tlid-translation"/>
          <w:rFonts w:ascii="Times New Roman" w:hAnsi="Times New Roman" w:cs="Times New Roman"/>
          <w:sz w:val="24"/>
          <w:szCs w:val="24"/>
        </w:rPr>
        <w:t>metodolojisinin</w:t>
      </w:r>
      <w:proofErr w:type="gramEnd"/>
      <w:r w:rsidRPr="004977F8">
        <w:rPr>
          <w:rStyle w:val="tlid-translation"/>
          <w:rFonts w:ascii="Times New Roman" w:hAnsi="Times New Roman" w:cs="Times New Roman"/>
          <w:sz w:val="24"/>
          <w:szCs w:val="24"/>
        </w:rPr>
        <w:t xml:space="preserve"> derinlemesine çalışılması için yeterli bir zaman mevcut değilse, rastgele seçilen ve şifrelenmiş bir dosyada depolanan altı karakterlik bir parola kullanılarak temel olarak sağlam bir parola yapısı yaratılabilir. Böyle bir </w:t>
      </w:r>
      <w:proofErr w:type="gramStart"/>
      <w:r w:rsidRPr="004977F8">
        <w:rPr>
          <w:rStyle w:val="tlid-translation"/>
          <w:rFonts w:ascii="Times New Roman" w:hAnsi="Times New Roman" w:cs="Times New Roman"/>
          <w:sz w:val="24"/>
          <w:szCs w:val="24"/>
        </w:rPr>
        <w:t>prosedür</w:t>
      </w:r>
      <w:proofErr w:type="gramEnd"/>
      <w:r w:rsidRPr="004977F8">
        <w:rPr>
          <w:rStyle w:val="tlid-translation"/>
          <w:rFonts w:ascii="Times New Roman" w:hAnsi="Times New Roman" w:cs="Times New Roman"/>
          <w:sz w:val="24"/>
          <w:szCs w:val="24"/>
        </w:rPr>
        <w:t xml:space="preserve"> bazı güvenlik önlemleri sağlar, ancak daha önemli bir metodoloji tasarlamak ve uygulamak için alınmalıdır.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Çeşitli güvenli verilere erişmek için birden fazla şifre kullanılabilir. Bu sistem, her giderek daha hassas veri seviyesi için kullanıcının farklı bir parolaya sahip olmasını gerektirir. Güncelleme ve sorgulama aktiviteleri için farklı şifreler kullanmak bile, tüm fonksiyonlar için tek bir şifreden çok daha fazla güvenlik sağlar.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Bilgisayar ve ağ güvenliği sistemleri son on yılda bazı kazanımlar elde etti. Bırakılan bir hatta erişmenin ve oturum açma güvenliğini atlarken yeniden bağlanmanın yol açtığı eski sorunlar giderildi. Doğrudan bağlantı bile (yani düğüme hitap etmek ve kullanıcı kimliğini ve parola doğrulamasını atlamak) bile düzeltildi.</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Telefon numaralarını, kullanıcı kimliklerini ve diğer bilgisayar korsanlarının bülten panoları veya diğer yollarla şifre bilgilerini almasının yanı sıra, bilgisayar korsanlarının çevirmeli sisteme erişmek için gerekli bilgileri edinmenin üç temel yolu vardır:</w:t>
      </w:r>
    </w:p>
    <w:p w:rsidR="003564DE" w:rsidRPr="004977F8" w:rsidRDefault="003564DE" w:rsidP="003564DE">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Manuel ve bilgisayar tarafından oluşturulan kullanıcı kimliği ve şifre tahmini</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Kişisel iletişim</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Tel Çekiciler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Bir kullanıcı kimliği verildiğinde, bilgisayar korsanı şifreyi iki yoldan biriyle tahmin etmeye çalışabilir: sık kullanılan şifreleri deneyerek veya bilgisayarı, sözlükteki kelimeleri kullanarak veya rastgele oluşturulmuş karakter kümelerini kullanarak şifre düzenine saldırmak için programlayarak. Bilgisayar korsanı, bilgisayara girmek istediği şirket sistemini otomatik olarak arayabilir ve geçerli bir kullanıcı kimliği ve şifre </w:t>
      </w:r>
      <w:proofErr w:type="gramStart"/>
      <w:r w:rsidRPr="004977F8">
        <w:rPr>
          <w:rStyle w:val="tlid-translation"/>
          <w:rFonts w:ascii="Times New Roman" w:hAnsi="Times New Roman" w:cs="Times New Roman"/>
          <w:sz w:val="24"/>
          <w:szCs w:val="24"/>
        </w:rPr>
        <w:t>kombinasyonu</w:t>
      </w:r>
      <w:proofErr w:type="gramEnd"/>
      <w:r w:rsidRPr="004977F8">
        <w:rPr>
          <w:rStyle w:val="tlid-translation"/>
          <w:rFonts w:ascii="Times New Roman" w:hAnsi="Times New Roman" w:cs="Times New Roman"/>
          <w:sz w:val="24"/>
          <w:szCs w:val="24"/>
        </w:rPr>
        <w:t xml:space="preserve"> bulmaya çalışabilir. Eğer ana bilgisayar sistemi bağlantısı kesilirse, bilgisayar tekrar arar ve doğru </w:t>
      </w:r>
      <w:proofErr w:type="gramStart"/>
      <w:r w:rsidRPr="004977F8">
        <w:rPr>
          <w:rStyle w:val="tlid-translation"/>
          <w:rFonts w:ascii="Times New Roman" w:hAnsi="Times New Roman" w:cs="Times New Roman"/>
          <w:sz w:val="24"/>
          <w:szCs w:val="24"/>
        </w:rPr>
        <w:t>kombinasyon</w:t>
      </w:r>
      <w:proofErr w:type="gramEnd"/>
      <w:r w:rsidRPr="004977F8">
        <w:rPr>
          <w:rStyle w:val="tlid-translation"/>
          <w:rFonts w:ascii="Times New Roman" w:hAnsi="Times New Roman" w:cs="Times New Roman"/>
          <w:sz w:val="24"/>
          <w:szCs w:val="24"/>
        </w:rPr>
        <w:t xml:space="preserve"> bulunup erişim sağlanıncaya kadar denemeye devam eder. Bu saldırı, bilgisayar sistemi müsait olduğu sürece kesintisiz olarak devam edebilir. Bu yaklaşımın sakıncası, denemeler keşfedilirse çağrının izlenebilmesidir.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Daha basit bir yaklaşım, </w:t>
      </w:r>
      <w:proofErr w:type="spellStart"/>
      <w:r w:rsidRPr="004977F8">
        <w:rPr>
          <w:rStyle w:val="tlid-translation"/>
          <w:rFonts w:ascii="Times New Roman" w:hAnsi="Times New Roman" w:cs="Times New Roman"/>
          <w:sz w:val="24"/>
          <w:szCs w:val="24"/>
        </w:rPr>
        <w:t>hacker'ın</w:t>
      </w:r>
      <w:proofErr w:type="spellEnd"/>
      <w:r w:rsidRPr="004977F8">
        <w:rPr>
          <w:rStyle w:val="tlid-translation"/>
          <w:rFonts w:ascii="Times New Roman" w:hAnsi="Times New Roman" w:cs="Times New Roman"/>
          <w:sz w:val="24"/>
          <w:szCs w:val="24"/>
        </w:rPr>
        <w:t xml:space="preserve"> saldırıya uğrayan bilgisayarın sitesini kişisel olarak ziyaret etmesidir. Bir çalışanla arkadaş olarak, sisteme erişmek için gereken tüm bilgileri elde edebilir. Bilgisayar korsanına yalnızca tesislerde izin verilse bile, terminalin yan tarafına yapıştırılmış, kullanıcının bülten panosunda taranan veya dikkat çekici bir şekilde görüntülenen bir kullanıcı kimliği ve şifresi bulacaktır. Kullanıcı kimliklerini ve şifrelerini korumak için temel özen gösterilmelidir. Örneğin, asla kimseyle paylaşılmamalı veya tartışılmamalıdır.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Potansiyel olarak geçerli kullanıcı kimliklerini ve şifrelerini belirlemenin en zarar verici yolu, telefon kayıtlarında telefon kayıtlarında tel çekme cihazlarının kullanımıdır. Düz metin bilgisi daha sonra kullanmak üzere kaydedilebilir. Telefon dinleme, bilgisayar korsanının ciddi bir işlem yapma niyetini gösterir. Bilgisayar korsanını, hırsızlık, zimmete alma veya casusluk ile ilişkilendirilme riskine maruz bırakır.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Şifreleme bile telefon dinleme </w:t>
      </w:r>
      <w:proofErr w:type="spellStart"/>
      <w:r w:rsidRPr="004977F8">
        <w:rPr>
          <w:rStyle w:val="tlid-translation"/>
          <w:rFonts w:ascii="Times New Roman" w:hAnsi="Times New Roman" w:cs="Times New Roman"/>
          <w:sz w:val="24"/>
          <w:szCs w:val="24"/>
        </w:rPr>
        <w:t>hacker'ını</w:t>
      </w:r>
      <w:proofErr w:type="spellEnd"/>
      <w:r w:rsidRPr="004977F8">
        <w:rPr>
          <w:rStyle w:val="tlid-translation"/>
          <w:rFonts w:ascii="Times New Roman" w:hAnsi="Times New Roman" w:cs="Times New Roman"/>
          <w:sz w:val="24"/>
          <w:szCs w:val="24"/>
        </w:rPr>
        <w:t xml:space="preserve"> engellemeyebilir. Bilgisayar korsanı, şifreli verileri tekrarlama adı verilen bir teknik kullanarak yorumlamanın yetersizliğini giderebilir. Bu taktik, şifre metnini yakalamayı ve daha sonra yeniden iletmeyi içerir. Sonunda, </w:t>
      </w:r>
      <w:proofErr w:type="gramStart"/>
      <w:r w:rsidRPr="004977F8">
        <w:rPr>
          <w:rStyle w:val="tlid-translation"/>
          <w:rFonts w:ascii="Times New Roman" w:hAnsi="Times New Roman" w:cs="Times New Roman"/>
          <w:sz w:val="24"/>
          <w:szCs w:val="24"/>
        </w:rPr>
        <w:t>hacker</w:t>
      </w:r>
      <w:proofErr w:type="gramEnd"/>
      <w:r w:rsidRPr="004977F8">
        <w:rPr>
          <w:rStyle w:val="tlid-translation"/>
          <w:rFonts w:ascii="Times New Roman" w:hAnsi="Times New Roman" w:cs="Times New Roman"/>
          <w:sz w:val="24"/>
          <w:szCs w:val="24"/>
        </w:rPr>
        <w:t xml:space="preserve"> oturum açma dizisi şifresini yakalar ve tekrar eder. Veri akışı geçerli olarak kabul edilir ve bu nedenle bilgisayar korsanına sisteme erişim izni verilir. Bir tekrarlama saldırısıyla mücadele etmenin tek yolu, şifrelenmiş verinin zamanlanması veya dizinin damgalanmasıdır. Bu, oturum açmanın yalnızca bir kez kullanılabildiğinden ve tekrar oynatılmayacağından emin olmanızı sağlar.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Telefon dinlemeye karşı en iyi savunma, fiziksel güvenliktir. Telefon dolapları ve odalar, kartlı anahtar erişimi ile korunmalıdır. Kapalı devre kameralar erişimi izlemeli ve </w:t>
      </w:r>
      <w:r w:rsidRPr="004977F8">
        <w:rPr>
          <w:rStyle w:val="tlid-translation"/>
          <w:rFonts w:ascii="Times New Roman" w:hAnsi="Times New Roman" w:cs="Times New Roman"/>
          <w:sz w:val="24"/>
          <w:szCs w:val="24"/>
        </w:rPr>
        <w:lastRenderedPageBreak/>
        <w:t>kaydetmelidir. Eğer bilgisayar korsanı iletişim hatlarına erişemezse, telefonla konuşamaz ve bilgi kaydedemez.</w:t>
      </w:r>
    </w:p>
    <w:p w:rsidR="00F71107" w:rsidRPr="004977F8" w:rsidRDefault="00F71107" w:rsidP="003564DE">
      <w:pPr>
        <w:spacing w:after="0" w:line="240" w:lineRule="auto"/>
        <w:ind w:firstLine="708"/>
        <w:rPr>
          <w:rStyle w:val="tlid-translation"/>
          <w:rFonts w:ascii="Times New Roman" w:hAnsi="Times New Roman" w:cs="Times New Roman"/>
          <w:sz w:val="24"/>
          <w:szCs w:val="24"/>
        </w:rPr>
      </w:pPr>
    </w:p>
    <w:p w:rsidR="003564DE"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1.5 </w:t>
      </w:r>
      <w:r w:rsidR="003564DE" w:rsidRPr="004977F8">
        <w:rPr>
          <w:rStyle w:val="tlid-translation"/>
          <w:rFonts w:ascii="Times New Roman" w:hAnsi="Times New Roman" w:cs="Times New Roman"/>
          <w:b/>
          <w:sz w:val="28"/>
          <w:szCs w:val="24"/>
        </w:rPr>
        <w:t>Mikrobilgisayar Parola Sorunları</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Mikrobilgisayar ve iletişim yazılım paketlerinin kullanılması, güvenlik için şifrelere dayananlara başka bir sorun ortaya çıkardı. Bu paketler kullanıcının telefon numaraları, kullanıcı kimliği ve şifreler gibi kritik bilgileri saklamasını ve iletmesini sağlar.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Microsoft Windows 95 Çevirmeli Ağ programı veya </w:t>
      </w:r>
      <w:proofErr w:type="spellStart"/>
      <w:r w:rsidRPr="004977F8">
        <w:rPr>
          <w:rStyle w:val="tlid-translation"/>
          <w:rFonts w:ascii="Times New Roman" w:hAnsi="Times New Roman" w:cs="Times New Roman"/>
          <w:sz w:val="24"/>
          <w:szCs w:val="24"/>
        </w:rPr>
        <w:t>Symantec’in</w:t>
      </w:r>
      <w:proofErr w:type="spellEnd"/>
      <w:r w:rsidRPr="004977F8">
        <w:rPr>
          <w:rStyle w:val="tlid-translation"/>
          <w:rFonts w:ascii="Times New Roman" w:hAnsi="Times New Roman" w:cs="Times New Roman"/>
          <w:sz w:val="24"/>
          <w:szCs w:val="24"/>
        </w:rPr>
        <w:t xml:space="preserve"> PCANYWHERE gibi birçok uzaktan erişim programı, kullanıcıya kullanıcı kimliğini, şifreyi ve telefon numarasını ileride kullanmak üzere kaydetme seçeneği sunar. Bu uygulama özellikle dizüstü bilgisayarlarda kesinlikle önerilmemelidir. Dizüstü bilgisayarlar, hem fiziksel eşya hem de içerdiği bilgiler için hırsızlık için ana hedeflerdir. Bir hırsız, çevirmeli ağ oturum bilgileri (telefon numarası, kullanıcı kimliği ve şifre) kaydedilmiş bir dizüstü bilgisayarı çalsa, sahibinin hangi sisteme erişebildiğini anında tam olarak görebilir.</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Dizüstü bilgisayar güvenliği tartışması başlı başına bir bölüme layıktır; Ancak, bu tartışmanın amaçları doğrultusunda, kullanıcıların çevirmeli bağlantı uygulamalarını kullanma ve güvenceye alma konusunda tam olarak eğitilmeleri gerektiğini söylemek gerekir.</w:t>
      </w:r>
    </w:p>
    <w:p w:rsidR="003564DE" w:rsidRPr="004977F8" w:rsidRDefault="003564DE" w:rsidP="003564DE">
      <w:pPr>
        <w:spacing w:after="0" w:line="240" w:lineRule="auto"/>
        <w:ind w:firstLine="708"/>
        <w:rPr>
          <w:rFonts w:ascii="Times New Roman" w:eastAsia="Times New Roman" w:hAnsi="Times New Roman" w:cs="Times New Roman"/>
          <w:sz w:val="24"/>
          <w:szCs w:val="24"/>
          <w:lang w:eastAsia="tr-TR"/>
        </w:rPr>
      </w:pPr>
      <w:r w:rsidRPr="004977F8">
        <w:rPr>
          <w:rFonts w:ascii="Times New Roman" w:eastAsia="Times New Roman" w:hAnsi="Times New Roman" w:cs="Times New Roman"/>
          <w:sz w:val="24"/>
          <w:szCs w:val="24"/>
          <w:lang w:eastAsia="tr-TR"/>
        </w:rPr>
        <w:t>Güvenliği arttırmanın etkili ancak daha zahmetli bir yolu, varış yerinin görünür tanımını ve tespit bilgisini gizlemektir. Kullanıcı artık görünmeyene kadar ekran yoğunluğunu azaltabilir veya oturum açma tamamlanıp tüm güvenlik bilgileri ekrandan silinene kadar monitörü kapatabilir. Bazı yazılım paketleri, oturum açma işlemi tamamlandığında bilgisayarın sesli bir uyarı vermesini sağlayarak kullanıcıyı uyarır. Sesli sinyal vermeyen yazılım paketleri bile bu karartma tekniği ile geliştirilebilir. Oturum açma işlemini tamamlamak için gereken zaman miktarının tahmini, bilgilerin tekrar ne zaman görünür hale geleceği konusunda fikir verebilir.</w:t>
      </w:r>
    </w:p>
    <w:p w:rsidR="00F71107" w:rsidRPr="004977F8" w:rsidRDefault="00F71107" w:rsidP="003564DE">
      <w:pPr>
        <w:spacing w:after="0" w:line="240" w:lineRule="auto"/>
        <w:ind w:firstLine="708"/>
        <w:rPr>
          <w:rFonts w:ascii="Times New Roman" w:eastAsia="Times New Roman" w:hAnsi="Times New Roman" w:cs="Times New Roman"/>
          <w:sz w:val="24"/>
          <w:szCs w:val="24"/>
          <w:lang w:eastAsia="tr-TR"/>
        </w:rPr>
      </w:pPr>
    </w:p>
    <w:p w:rsidR="003564DE"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1.6 </w:t>
      </w:r>
      <w:r w:rsidR="003564DE" w:rsidRPr="004977F8">
        <w:rPr>
          <w:rStyle w:val="tlid-translation"/>
          <w:rFonts w:ascii="Times New Roman" w:hAnsi="Times New Roman" w:cs="Times New Roman"/>
          <w:b/>
          <w:sz w:val="28"/>
          <w:szCs w:val="24"/>
        </w:rPr>
        <w:t>KISA BİR YETKİ GEREKLİLİKLERİ İNCELEME</w:t>
      </w:r>
    </w:p>
    <w:p w:rsidR="003564DE" w:rsidRPr="004977F8" w:rsidRDefault="003564DE" w:rsidP="003564D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İnsanlık tarihi ve irfan boyunca, aşağıdakilerden birini göstererek bir kişinin kimliği doğrulandı:</w:t>
      </w:r>
    </w:p>
    <w:p w:rsidR="00E33456" w:rsidRPr="004977F8" w:rsidRDefault="00E33456" w:rsidP="00E33456">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bildiğiniz bir şey</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Sahip olduğun bir şey</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olduğunuz bir şey</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Ali Baba'nın “Açıl Susam” (bildiğiniz bir şey) dediği gibi, Indiana </w:t>
      </w:r>
      <w:proofErr w:type="spellStart"/>
      <w:r w:rsidRPr="004977F8">
        <w:rPr>
          <w:rStyle w:val="tlid-translation"/>
          <w:rFonts w:ascii="Times New Roman" w:hAnsi="Times New Roman" w:cs="Times New Roman"/>
          <w:sz w:val="24"/>
          <w:szCs w:val="24"/>
        </w:rPr>
        <w:t>Jones</w:t>
      </w:r>
      <w:proofErr w:type="spellEnd"/>
      <w:r w:rsidRPr="004977F8">
        <w:rPr>
          <w:rStyle w:val="tlid-translation"/>
          <w:rFonts w:ascii="Times New Roman" w:hAnsi="Times New Roman" w:cs="Times New Roman"/>
          <w:sz w:val="24"/>
          <w:szCs w:val="24"/>
        </w:rPr>
        <w:t xml:space="preserve"> kadrosundaki kristaliyle (sahip olduğunuz bir şey) veya “Binici geliyor… Bu </w:t>
      </w:r>
      <w:proofErr w:type="spellStart"/>
      <w:r w:rsidRPr="004977F8">
        <w:rPr>
          <w:rStyle w:val="tlid-translation"/>
          <w:rFonts w:ascii="Times New Roman" w:hAnsi="Times New Roman" w:cs="Times New Roman"/>
          <w:sz w:val="24"/>
          <w:szCs w:val="24"/>
        </w:rPr>
        <w:t>Dusty</w:t>
      </w:r>
      <w:proofErr w:type="spellEnd"/>
      <w:r w:rsidRPr="004977F8">
        <w:rPr>
          <w:rStyle w:val="tlid-translation"/>
          <w:rFonts w:ascii="Times New Roman" w:hAnsi="Times New Roman" w:cs="Times New Roman"/>
          <w:sz w:val="24"/>
          <w:szCs w:val="24"/>
        </w:rPr>
        <w:t xml:space="preserve"> </w:t>
      </w:r>
      <w:proofErr w:type="gramStart"/>
      <w:r w:rsidRPr="004977F8">
        <w:rPr>
          <w:rStyle w:val="tlid-translation"/>
          <w:rFonts w:ascii="Times New Roman" w:hAnsi="Times New Roman" w:cs="Times New Roman"/>
          <w:sz w:val="24"/>
          <w:szCs w:val="24"/>
        </w:rPr>
        <w:t>!!</w:t>
      </w:r>
      <w:proofErr w:type="gramEnd"/>
      <w:r w:rsidRPr="004977F8">
        <w:rPr>
          <w:rStyle w:val="tlid-translation"/>
          <w:rFonts w:ascii="Times New Roman" w:hAnsi="Times New Roman" w:cs="Times New Roman"/>
          <w:sz w:val="24"/>
          <w:szCs w:val="24"/>
        </w:rPr>
        <w:t xml:space="preserve"> Kapıları açın! Kapıları açın </w:t>
      </w:r>
      <w:proofErr w:type="gramStart"/>
      <w:r w:rsidRPr="004977F8">
        <w:rPr>
          <w:rStyle w:val="tlid-translation"/>
          <w:rFonts w:ascii="Times New Roman" w:hAnsi="Times New Roman" w:cs="Times New Roman"/>
          <w:sz w:val="24"/>
          <w:szCs w:val="24"/>
        </w:rPr>
        <w:t>!!</w:t>
      </w:r>
      <w:proofErr w:type="gramEnd"/>
      <w:r w:rsidRPr="004977F8">
        <w:rPr>
          <w:rStyle w:val="tlid-translation"/>
          <w:rFonts w:ascii="Times New Roman" w:hAnsi="Times New Roman" w:cs="Times New Roman"/>
          <w:sz w:val="24"/>
          <w:szCs w:val="24"/>
        </w:rPr>
        <w:t xml:space="preserve"> ”(fiziksel tanıma - olduğunuz bir şey), bir kişi bu“ kimlik belirleme faktörlerinden ”birini karşılayarak başka birine erişim izni verdi veya reddetti.</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Parola bilme (bildiğiniz bir şey) gibi yalnızca bir faktörün yerine getirilmesi kolayca yenilebilir. Güvenli ortamlarda, üç tanımlama faktöründen en az ikisini karşılamak daha iyidir. Bu en iyi bir banka ATM kartı başvurusunda görülebilir. Kartı kullanmak - bir hesaba erişmek için - birinin bir ATM kartı (sahip olduğunuz bir şey) olması ve o karta atanan PIN kodunu (bildiğiniz bir şey) bilmesi gerekir. Ne zaman ve sadece bir kişi her iki tanımlama faktörünü karşılayabiliyorsa, hesaptaki paraya ulaşılabilir.</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Üçüncü tanımlama faktörü, </w:t>
      </w:r>
      <w:proofErr w:type="spellStart"/>
      <w:r w:rsidRPr="004977F8">
        <w:rPr>
          <w:rStyle w:val="tlid-translation"/>
          <w:rFonts w:ascii="Times New Roman" w:hAnsi="Times New Roman" w:cs="Times New Roman"/>
          <w:sz w:val="24"/>
          <w:szCs w:val="24"/>
        </w:rPr>
        <w:t>retinal</w:t>
      </w:r>
      <w:proofErr w:type="spellEnd"/>
      <w:r w:rsidRPr="004977F8">
        <w:rPr>
          <w:rStyle w:val="tlid-translation"/>
          <w:rFonts w:ascii="Times New Roman" w:hAnsi="Times New Roman" w:cs="Times New Roman"/>
          <w:sz w:val="24"/>
          <w:szCs w:val="24"/>
        </w:rPr>
        <w:t xml:space="preserve"> taramalar, parmak izleri ve sesli izler gibi </w:t>
      </w:r>
      <w:proofErr w:type="spellStart"/>
      <w:r w:rsidRPr="004977F8">
        <w:rPr>
          <w:rStyle w:val="tlid-translation"/>
          <w:rFonts w:ascii="Times New Roman" w:hAnsi="Times New Roman" w:cs="Times New Roman"/>
          <w:sz w:val="24"/>
          <w:szCs w:val="24"/>
        </w:rPr>
        <w:t>biyometri</w:t>
      </w:r>
      <w:proofErr w:type="spellEnd"/>
      <w:r w:rsidRPr="004977F8">
        <w:rPr>
          <w:rStyle w:val="tlid-translation"/>
          <w:rFonts w:ascii="Times New Roman" w:hAnsi="Times New Roman" w:cs="Times New Roman"/>
          <w:sz w:val="24"/>
          <w:szCs w:val="24"/>
        </w:rPr>
        <w:t xml:space="preserve"> kullanımıyla bugün temsil edilmektedir.</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Günümüz piyasasında güvenli arama, bu üç tanımlama faktöründen en az ikisini karşılayabilme yeteneğidir.</w:t>
      </w:r>
    </w:p>
    <w:p w:rsidR="00F71107" w:rsidRPr="004977F8" w:rsidRDefault="00F71107" w:rsidP="00E33456">
      <w:pPr>
        <w:spacing w:after="0" w:line="240" w:lineRule="auto"/>
        <w:ind w:firstLine="708"/>
        <w:rPr>
          <w:rStyle w:val="tlid-translation"/>
          <w:rFonts w:ascii="Times New Roman" w:hAnsi="Times New Roman" w:cs="Times New Roman"/>
          <w:sz w:val="24"/>
          <w:szCs w:val="24"/>
        </w:rPr>
      </w:pPr>
    </w:p>
    <w:p w:rsidR="00E33456"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1.7 </w:t>
      </w:r>
      <w:r w:rsidR="00E33456" w:rsidRPr="004977F8">
        <w:rPr>
          <w:rStyle w:val="tlid-translation"/>
          <w:rFonts w:ascii="Times New Roman" w:hAnsi="Times New Roman" w:cs="Times New Roman"/>
          <w:b/>
          <w:sz w:val="28"/>
          <w:szCs w:val="24"/>
        </w:rPr>
        <w:t>Fiziksel Cihazlar</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 xml:space="preserve">Parolalar, çevirmeli ağ ortamında kimlik doğrulama ve kimlik doğrulama güvenliği sağlama açısından nispeten ucuz bir yöntem olsa da, fiziksel cihazlar sermaye harcamasını gerektirir. Maliyet, cihazın karmaşıklığına bağlıdır. Hangi cihazın belirli bir ortama en uygun olduğunu belirlemek, yetkisiz çevirmeli </w:t>
      </w:r>
      <w:proofErr w:type="spellStart"/>
      <w:r w:rsidRPr="004977F8">
        <w:rPr>
          <w:rStyle w:val="tlid-translation"/>
          <w:rFonts w:ascii="Times New Roman" w:hAnsi="Times New Roman" w:cs="Times New Roman"/>
          <w:sz w:val="24"/>
          <w:szCs w:val="24"/>
        </w:rPr>
        <w:t>penetrasyonun</w:t>
      </w:r>
      <w:proofErr w:type="spellEnd"/>
      <w:r w:rsidRPr="004977F8">
        <w:rPr>
          <w:rStyle w:val="tlid-translation"/>
          <w:rFonts w:ascii="Times New Roman" w:hAnsi="Times New Roman" w:cs="Times New Roman"/>
          <w:sz w:val="24"/>
          <w:szCs w:val="24"/>
        </w:rPr>
        <w:t xml:space="preserve"> sonuçlarının dikkatlice analizini gerektirir.</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Piyasa, mevcut teknoloji ve piyasa güçlerine cevap olarak sürekli değişiyor. Şu anda, çevirmeli kaynakların korunmasında bir teknoloji baskın: dinamik şifre üreticileri. En temel şekliyle, dinamik parola üreteci kimlik doğrulama sistemine iki bileşen vardır: satıcı tarafından sağlanan uzaktan erişim kodunu yürüten bir sunucu olabilecek ana bilgisayar sistemi veya üreticinin sağladığı donanım / yazılım ön uç ve bir el cihazı, genellikle bir hesap makinesine veya kredi kartına benzer. Bu alanda iki zamanlama var, zaman </w:t>
      </w:r>
      <w:proofErr w:type="gramStart"/>
      <w:r w:rsidRPr="004977F8">
        <w:rPr>
          <w:rStyle w:val="tlid-translation"/>
          <w:rFonts w:ascii="Times New Roman" w:hAnsi="Times New Roman" w:cs="Times New Roman"/>
          <w:sz w:val="24"/>
          <w:szCs w:val="24"/>
        </w:rPr>
        <w:t>senkronlu</w:t>
      </w:r>
      <w:proofErr w:type="gramEnd"/>
      <w:r w:rsidRPr="004977F8">
        <w:rPr>
          <w:rStyle w:val="tlid-translation"/>
          <w:rFonts w:ascii="Times New Roman" w:hAnsi="Times New Roman" w:cs="Times New Roman"/>
          <w:sz w:val="24"/>
          <w:szCs w:val="24"/>
        </w:rPr>
        <w:t xml:space="preserve"> ve meydan okuma / cevap.</w:t>
      </w:r>
    </w:p>
    <w:p w:rsidR="00F71107" w:rsidRPr="004977F8" w:rsidRDefault="00F71107" w:rsidP="00E33456">
      <w:pPr>
        <w:spacing w:after="0" w:line="240" w:lineRule="auto"/>
        <w:ind w:firstLine="708"/>
        <w:rPr>
          <w:rStyle w:val="tlid-translation"/>
          <w:rFonts w:ascii="Times New Roman" w:hAnsi="Times New Roman" w:cs="Times New Roman"/>
          <w:sz w:val="24"/>
          <w:szCs w:val="24"/>
        </w:rPr>
      </w:pPr>
    </w:p>
    <w:p w:rsidR="00F71107"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1.8 </w:t>
      </w:r>
      <w:r w:rsidR="00E33456" w:rsidRPr="004977F8">
        <w:rPr>
          <w:rStyle w:val="tlid-translation"/>
          <w:rFonts w:ascii="Times New Roman" w:hAnsi="Times New Roman" w:cs="Times New Roman"/>
          <w:b/>
          <w:sz w:val="28"/>
          <w:szCs w:val="24"/>
        </w:rPr>
        <w:t>Zaman Senkron</w:t>
      </w:r>
    </w:p>
    <w:p w:rsidR="00E33456" w:rsidRPr="004977F8" w:rsidRDefault="00E33456" w:rsidP="00F71107">
      <w:pPr>
        <w:ind w:firstLine="360"/>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Bir satıcı bu pazarda, Security Dynamics Technologies, </w:t>
      </w:r>
      <w:proofErr w:type="spellStart"/>
      <w:r w:rsidRPr="004977F8">
        <w:rPr>
          <w:rStyle w:val="tlid-translation"/>
          <w:rFonts w:ascii="Times New Roman" w:hAnsi="Times New Roman" w:cs="Times New Roman"/>
          <w:sz w:val="24"/>
          <w:szCs w:val="24"/>
        </w:rPr>
        <w:t>Inc</w:t>
      </w:r>
      <w:proofErr w:type="spellEnd"/>
      <w:r w:rsidRPr="004977F8">
        <w:rPr>
          <w:rStyle w:val="tlid-translation"/>
          <w:rFonts w:ascii="Times New Roman" w:hAnsi="Times New Roman" w:cs="Times New Roman"/>
          <w:sz w:val="24"/>
          <w:szCs w:val="24"/>
        </w:rPr>
        <w:t xml:space="preserve">. </w:t>
      </w:r>
      <w:proofErr w:type="gramStart"/>
      <w:r w:rsidRPr="004977F8">
        <w:rPr>
          <w:rStyle w:val="tlid-translation"/>
          <w:rFonts w:ascii="Times New Roman" w:hAnsi="Times New Roman" w:cs="Times New Roman"/>
          <w:sz w:val="24"/>
          <w:szCs w:val="24"/>
        </w:rPr>
        <w:t>şirketine</w:t>
      </w:r>
      <w:proofErr w:type="gramEnd"/>
      <w:r w:rsidRPr="004977F8">
        <w:rPr>
          <w:rStyle w:val="tlid-translation"/>
          <w:rFonts w:ascii="Times New Roman" w:hAnsi="Times New Roman" w:cs="Times New Roman"/>
          <w:sz w:val="24"/>
          <w:szCs w:val="24"/>
        </w:rPr>
        <w:t xml:space="preserve"> aittir (http://www.securid.com/). Ürün serileri, kısmen </w:t>
      </w:r>
      <w:proofErr w:type="spellStart"/>
      <w:r w:rsidRPr="004977F8">
        <w:rPr>
          <w:rStyle w:val="tlid-translation"/>
          <w:rFonts w:ascii="Times New Roman" w:hAnsi="Times New Roman" w:cs="Times New Roman"/>
          <w:sz w:val="24"/>
          <w:szCs w:val="24"/>
        </w:rPr>
        <w:t>Greenwich</w:t>
      </w:r>
      <w:proofErr w:type="spellEnd"/>
      <w:r w:rsidRPr="004977F8">
        <w:rPr>
          <w:rStyle w:val="tlid-translation"/>
          <w:rFonts w:ascii="Times New Roman" w:hAnsi="Times New Roman" w:cs="Times New Roman"/>
          <w:sz w:val="24"/>
          <w:szCs w:val="24"/>
        </w:rPr>
        <w:t xml:space="preserve"> Ortalama </w:t>
      </w:r>
      <w:proofErr w:type="spellStart"/>
      <w:r w:rsidRPr="004977F8">
        <w:rPr>
          <w:rStyle w:val="tlid-translation"/>
          <w:rFonts w:ascii="Times New Roman" w:hAnsi="Times New Roman" w:cs="Times New Roman"/>
          <w:sz w:val="24"/>
          <w:szCs w:val="24"/>
        </w:rPr>
        <w:t>Saati'ne</w:t>
      </w:r>
      <w:proofErr w:type="spellEnd"/>
      <w:r w:rsidRPr="004977F8">
        <w:rPr>
          <w:rStyle w:val="tlid-translation"/>
          <w:rFonts w:ascii="Times New Roman" w:hAnsi="Times New Roman" w:cs="Times New Roman"/>
          <w:sz w:val="24"/>
          <w:szCs w:val="24"/>
        </w:rPr>
        <w:t xml:space="preserve"> (GMT) dayanan, her 60 saniyede bir yeni altı basamaklı şifre üreten özel yazılım içermektedir. Bir kullanıcıya, uzaktan erişim cihazında merkezi bir veri tabanında kayıtlı küçük bir kredi kartı boyutunda "belirteç" verilir. Bir kullanıcı aradığında, kullanıcı kimliğine ve o anda ekranda beliren şifreye göre kullanıcının kimliğini doğrulayan uzaktan erişim cihazına ulaşır. Kimlik doğrulamasından sonra, kullanıcıya hedef cihaza veya ağa erişim izni verilir. Güvenlik Dinamiklerinin belirteçlerinin çeşitli türleri ve uygulamaları (kredi kartı boyutunda, anahtarlıklar, PCMCIA kartları ve yazılım tabanlı) ve kimlik doğrulamalarının “çekirdeği” veya kodlarının birçok farklı uygulamasına sahiptir. Ek olarak, birçok üçüncü taraf ürünü uzaktan erişim / kimlik doğrulama ürünlerinde Security Dynamics kodunu lisanslamıştır.</w:t>
      </w:r>
    </w:p>
    <w:p w:rsidR="00E33456"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1.9 </w:t>
      </w:r>
      <w:r w:rsidR="00E33456" w:rsidRPr="004977F8">
        <w:rPr>
          <w:rStyle w:val="tlid-translation"/>
          <w:rFonts w:ascii="Times New Roman" w:hAnsi="Times New Roman" w:cs="Times New Roman"/>
          <w:b/>
          <w:sz w:val="28"/>
          <w:szCs w:val="24"/>
        </w:rPr>
        <w:t>Sınama / Yanıt</w:t>
      </w:r>
    </w:p>
    <w:p w:rsidR="00E33456" w:rsidRPr="004977F8" w:rsidRDefault="00E33456" w:rsidP="00E33456">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Birkaç satıcı, elde tutulan belirteçleri ve PC yazılımını kullanan başka bir çevirmeli kimlik doğrulama yöntemi uygulamıştır. Zaman eşzamanlı belirteçler mevcut </w:t>
      </w:r>
      <w:proofErr w:type="spellStart"/>
      <w:r w:rsidRPr="004977F8">
        <w:rPr>
          <w:rStyle w:val="tlid-translation"/>
          <w:rFonts w:ascii="Times New Roman" w:hAnsi="Times New Roman" w:cs="Times New Roman"/>
          <w:sz w:val="24"/>
          <w:szCs w:val="24"/>
        </w:rPr>
        <w:t>GMT'ye</w:t>
      </w:r>
      <w:proofErr w:type="spellEnd"/>
      <w:r w:rsidRPr="004977F8">
        <w:rPr>
          <w:rStyle w:val="tlid-translation"/>
          <w:rFonts w:ascii="Times New Roman" w:hAnsi="Times New Roman" w:cs="Times New Roman"/>
          <w:sz w:val="24"/>
          <w:szCs w:val="24"/>
        </w:rPr>
        <w:t xml:space="preserve"> göre oluşturulan bir şifreye dayanırken, meydan okuma / yanıt belirteçleri paylaşılan bir algoritma ve benzersiz bir "tohum" değeri veya anahtarı kullanır. Bir arama kullanıcısı bir meydan okuma / yanıt belirteci kullanarak bir uzaktan erişim cihazına eriştiğinde, kullanıcının belirteci tarafından oluşturulan belirli bir "meydan okuma" için beklenen "yanıt" temelinde kimliği doğrulanır. Meydan okuma / cevap teknolojisi ayrıca farklı tiplerde ve belirteçlerin, yazılımların ve donanımların uygulamalarında da gelir. Başlıca meydan okuma / yanıt teknolojisi satıcıları arasında </w:t>
      </w:r>
      <w:proofErr w:type="spellStart"/>
      <w:r w:rsidRPr="004977F8">
        <w:rPr>
          <w:rStyle w:val="tlid-translation"/>
          <w:rFonts w:ascii="Times New Roman" w:hAnsi="Times New Roman" w:cs="Times New Roman"/>
          <w:sz w:val="24"/>
          <w:szCs w:val="24"/>
        </w:rPr>
        <w:t>AssureNet</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Pathways</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Inc</w:t>
      </w:r>
      <w:proofErr w:type="spellEnd"/>
      <w:r w:rsidRPr="004977F8">
        <w:rPr>
          <w:rStyle w:val="tlid-translation"/>
          <w:rFonts w:ascii="Times New Roman" w:hAnsi="Times New Roman" w:cs="Times New Roman"/>
          <w:sz w:val="24"/>
          <w:szCs w:val="24"/>
        </w:rPr>
        <w:t xml:space="preserve">. (http://www.assurenetpathways.com/) ve </w:t>
      </w:r>
      <w:proofErr w:type="spellStart"/>
      <w:r w:rsidRPr="004977F8">
        <w:rPr>
          <w:rStyle w:val="tlid-translation"/>
          <w:rFonts w:ascii="Times New Roman" w:hAnsi="Times New Roman" w:cs="Times New Roman"/>
          <w:sz w:val="24"/>
          <w:szCs w:val="24"/>
        </w:rPr>
        <w:t>LeeMah</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Datacom</w:t>
      </w:r>
      <w:proofErr w:type="spellEnd"/>
      <w:r w:rsidRPr="004977F8">
        <w:rPr>
          <w:rStyle w:val="tlid-translation"/>
          <w:rFonts w:ascii="Times New Roman" w:hAnsi="Times New Roman" w:cs="Times New Roman"/>
          <w:sz w:val="24"/>
          <w:szCs w:val="24"/>
        </w:rPr>
        <w:t xml:space="preserve"> Security Corporation (http://www.leemah.com/) bulunmaktadır.</w:t>
      </w:r>
    </w:p>
    <w:p w:rsidR="00F71107" w:rsidRPr="004977F8" w:rsidRDefault="00F71107" w:rsidP="00E33456">
      <w:pPr>
        <w:spacing w:after="0" w:line="240" w:lineRule="auto"/>
        <w:ind w:firstLine="708"/>
        <w:rPr>
          <w:rStyle w:val="tlid-translation"/>
          <w:rFonts w:ascii="Times New Roman" w:hAnsi="Times New Roman" w:cs="Times New Roman"/>
          <w:sz w:val="24"/>
          <w:szCs w:val="24"/>
        </w:rPr>
      </w:pPr>
    </w:p>
    <w:p w:rsidR="00E33456" w:rsidRPr="004977F8" w:rsidRDefault="00F033BA" w:rsidP="00F71107">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1.10 </w:t>
      </w:r>
      <w:r w:rsidR="00E33456" w:rsidRPr="004977F8">
        <w:rPr>
          <w:rStyle w:val="tlid-translation"/>
          <w:rFonts w:ascii="Times New Roman" w:hAnsi="Times New Roman" w:cs="Times New Roman"/>
          <w:b/>
          <w:sz w:val="28"/>
          <w:szCs w:val="24"/>
        </w:rPr>
        <w:t>Çevirmeli / Geri Arama Sistemleri</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Yalnızca önceden kodlanmış tanımlayıcılar kullanıldığında mümkün olan sistem sızma türüne karşı koruma sağlamak için, üreticiler çevirmeli / geri arama sistemleri geliştirmiştir. Bu teknikle erişim izni verilmeden önce iki telefon görüşmesi yapılmalıdır. Ana bilgisayarı çevirdikten sonra, kullanıcı geçerli bir şifre girmelidir. Şifrenin alınmasından sonra, ana bilgisayar bağlantıyı sonlandırır ve şifre ile ilişkilendirilmiş olan telefon numarasına otomatik olarak bir arama yapar. Yetkili bir terminal kullanılıyorsa, bağlantı kurulur ve kullanıcı devam edebilir. Bazı çevirmeli / geri arama sistemleri, geri dönüş çağrısını yerel hatlarda, WATS </w:t>
      </w:r>
      <w:r w:rsidRPr="004977F8">
        <w:rPr>
          <w:rStyle w:val="tlid-translation"/>
          <w:rFonts w:ascii="Times New Roman" w:hAnsi="Times New Roman" w:cs="Times New Roman"/>
          <w:sz w:val="24"/>
          <w:szCs w:val="24"/>
        </w:rPr>
        <w:lastRenderedPageBreak/>
        <w:t xml:space="preserve">hatlarında ve diğer genel taşıyıcı tesislerinde en düşük maliyetli </w:t>
      </w:r>
      <w:proofErr w:type="spellStart"/>
      <w:r w:rsidRPr="004977F8">
        <w:rPr>
          <w:rStyle w:val="tlid-translation"/>
          <w:rFonts w:ascii="Times New Roman" w:hAnsi="Times New Roman" w:cs="Times New Roman"/>
          <w:sz w:val="24"/>
          <w:szCs w:val="24"/>
        </w:rPr>
        <w:t>rotalama</w:t>
      </w:r>
      <w:proofErr w:type="spellEnd"/>
      <w:r w:rsidRPr="004977F8">
        <w:rPr>
          <w:rStyle w:val="tlid-translation"/>
          <w:rFonts w:ascii="Times New Roman" w:hAnsi="Times New Roman" w:cs="Times New Roman"/>
          <w:sz w:val="24"/>
          <w:szCs w:val="24"/>
        </w:rPr>
        <w:t xml:space="preserve"> yoluyla yapar, böylece geri arama </w:t>
      </w:r>
      <w:proofErr w:type="gramStart"/>
      <w:r w:rsidRPr="004977F8">
        <w:rPr>
          <w:rStyle w:val="tlid-translation"/>
          <w:rFonts w:ascii="Times New Roman" w:hAnsi="Times New Roman" w:cs="Times New Roman"/>
          <w:sz w:val="24"/>
          <w:szCs w:val="24"/>
        </w:rPr>
        <w:t>prosedürünün</w:t>
      </w:r>
      <w:proofErr w:type="gramEnd"/>
      <w:r w:rsidRPr="004977F8">
        <w:rPr>
          <w:rStyle w:val="tlid-translation"/>
          <w:rFonts w:ascii="Times New Roman" w:hAnsi="Times New Roman" w:cs="Times New Roman"/>
          <w:sz w:val="24"/>
          <w:szCs w:val="24"/>
        </w:rPr>
        <w:t xml:space="preserve"> maliyetini düşürür.</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Çevirmeli / geri arama sistemleriyle ilgili sorunlardan biri, yetkili arayan kişinin önceden belirlenmiş tek bir yerle sınırlı olmasıdır. Bu kısıtlama, seyahat atamaları için taşınabilir terminallerin kullanılmasını yasaklar. Ayrıca farklı sitelerde kullanım için birden fazla kimlik gerektirir.</w:t>
      </w:r>
    </w:p>
    <w:p w:rsidR="00E33456"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1.11 </w:t>
      </w:r>
      <w:r w:rsidR="00E33456" w:rsidRPr="004977F8">
        <w:rPr>
          <w:rStyle w:val="tlid-translation"/>
          <w:rFonts w:ascii="Times New Roman" w:hAnsi="Times New Roman" w:cs="Times New Roman"/>
          <w:b/>
          <w:sz w:val="28"/>
          <w:szCs w:val="24"/>
        </w:rPr>
        <w:t>Diğer Teknolojiler</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Bu alan değişiyor. Bir kuruluş, örgütsel gereksinimlerine bağlı olarak daha yeni veya daha az popüler olan teknolojileri araştırmak isteyebilir. Bir PC veya dizüstü bilgisayarın seri veya paralel bağlantı noktasına, PCMCIA kartlarına ve </w:t>
      </w:r>
      <w:proofErr w:type="spellStart"/>
      <w:r w:rsidRPr="004977F8">
        <w:rPr>
          <w:rStyle w:val="tlid-translation"/>
          <w:rFonts w:ascii="Times New Roman" w:hAnsi="Times New Roman" w:cs="Times New Roman"/>
          <w:sz w:val="24"/>
          <w:szCs w:val="24"/>
        </w:rPr>
        <w:t>biyometriye</w:t>
      </w:r>
      <w:proofErr w:type="spellEnd"/>
      <w:r w:rsidRPr="004977F8">
        <w:rPr>
          <w:rStyle w:val="tlid-translation"/>
          <w:rFonts w:ascii="Times New Roman" w:hAnsi="Times New Roman" w:cs="Times New Roman"/>
          <w:sz w:val="24"/>
          <w:szCs w:val="24"/>
        </w:rPr>
        <w:t xml:space="preserve"> bağlanan cihazlardır.</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Dinamik şifre üreticileri bugün seçimin doğrulanması ise, </w:t>
      </w:r>
      <w:proofErr w:type="spellStart"/>
      <w:r w:rsidRPr="004977F8">
        <w:rPr>
          <w:rStyle w:val="tlid-translation"/>
          <w:rFonts w:ascii="Times New Roman" w:hAnsi="Times New Roman" w:cs="Times New Roman"/>
          <w:sz w:val="24"/>
          <w:szCs w:val="24"/>
        </w:rPr>
        <w:t>biyometri</w:t>
      </w:r>
      <w:proofErr w:type="spellEnd"/>
      <w:r w:rsidRPr="004977F8">
        <w:rPr>
          <w:rStyle w:val="tlid-translation"/>
          <w:rFonts w:ascii="Times New Roman" w:hAnsi="Times New Roman" w:cs="Times New Roman"/>
          <w:sz w:val="24"/>
          <w:szCs w:val="24"/>
        </w:rPr>
        <w:t xml:space="preserve"> yarın seçimin doğrulanması olacaktır. Son gelişmeler güvenilirliği önemli ölçüde arttırmış ve maliyetleri düşürmüştür. Önümüzdeki birkaç yıl içinde </w:t>
      </w:r>
      <w:proofErr w:type="spellStart"/>
      <w:r w:rsidRPr="004977F8">
        <w:rPr>
          <w:rStyle w:val="tlid-translation"/>
          <w:rFonts w:ascii="Times New Roman" w:hAnsi="Times New Roman" w:cs="Times New Roman"/>
          <w:sz w:val="24"/>
          <w:szCs w:val="24"/>
        </w:rPr>
        <w:t>biyometrik</w:t>
      </w:r>
      <w:proofErr w:type="spellEnd"/>
      <w:r w:rsidRPr="004977F8">
        <w:rPr>
          <w:rStyle w:val="tlid-translation"/>
          <w:rFonts w:ascii="Times New Roman" w:hAnsi="Times New Roman" w:cs="Times New Roman"/>
          <w:sz w:val="24"/>
          <w:szCs w:val="24"/>
        </w:rPr>
        <w:t xml:space="preserve"> kimlik doğrulamasında daha fazla ürün teklifi görmeyi bekleyin.</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Bu cihazlardan herhangi birini satın alma kararı, donanımın izlenmesi için kurulum maliyeti ve işçilik maliyeti gibi faktörlere bağlıdır.</w:t>
      </w:r>
    </w:p>
    <w:p w:rsidR="00E33456"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2. </w:t>
      </w:r>
      <w:r w:rsidR="00E33456" w:rsidRPr="004977F8">
        <w:rPr>
          <w:rStyle w:val="tlid-translation"/>
          <w:rFonts w:ascii="Times New Roman" w:hAnsi="Times New Roman" w:cs="Times New Roman"/>
          <w:b/>
          <w:sz w:val="28"/>
          <w:szCs w:val="24"/>
        </w:rPr>
        <w:t>ŞİFRELEME</w:t>
      </w:r>
    </w:p>
    <w:p w:rsidR="00E33456" w:rsidRPr="004977F8" w:rsidRDefault="00E33456" w:rsidP="00E33456">
      <w:pPr>
        <w:rPr>
          <w:rStyle w:val="tlid-translation"/>
          <w:rFonts w:ascii="Times New Roman" w:hAnsi="Times New Roman" w:cs="Times New Roman"/>
          <w:sz w:val="24"/>
          <w:szCs w:val="24"/>
        </w:rPr>
      </w:pPr>
      <w:r w:rsidRPr="004977F8">
        <w:rPr>
          <w:rStyle w:val="tlid-translation"/>
          <w:rFonts w:ascii="Times New Roman" w:hAnsi="Times New Roman" w:cs="Times New Roman"/>
          <w:b/>
          <w:sz w:val="24"/>
          <w:szCs w:val="24"/>
        </w:rPr>
        <w:tab/>
      </w:r>
      <w:r w:rsidRPr="004977F8">
        <w:rPr>
          <w:rStyle w:val="tlid-translation"/>
          <w:rFonts w:ascii="Times New Roman" w:hAnsi="Times New Roman" w:cs="Times New Roman"/>
          <w:sz w:val="24"/>
          <w:szCs w:val="24"/>
        </w:rPr>
        <w:t>Yetkilendirilmemiş bir çevirmeli bağlantı kullanıcısı bir bilgisayar sisteminin tanımlamasına ve onaylama savunmasına girerse, veri değişikliğini ve hırsızlığı önlemezse, şifreleme zarar verebilir. Şifreleme, saf bir güvenlik önlemi yerine teknik olarak bir gizlilik önlemidir. Bilginin, uygun şifre çözme yeterliliği olmayan (anahtar, algoritma veya şifre çözme cihazı) kimseye anlaşılmaz olmasını sağlamak amaçlanmıştır. Bu, bir sisteme erişen yetkisiz personelin değiştirmek, yok etmek veya dağıtmak isteyebilecekleri verileri okuyabilmesini önler.</w:t>
      </w:r>
    </w:p>
    <w:p w:rsidR="00E33456" w:rsidRPr="004977F8" w:rsidRDefault="00E33456" w:rsidP="00E33456">
      <w:p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b/>
        <w:t>Veri iletişimi için, mesajlar iletim noktasında şifrelenir ve yalnızca şifreleme işleminde kullanılan anahtarla birlikte verilen bir terminalde şifresi çözülebilir. Çeşitli şifreleme algoritmaları mevcuttur ve algoritmanın karmaşıklığı korunmakta olan verinin değerine bağlı olmalıdır. Federal Hükümetin sivil kurumları tarafından kullanılacak tek şifreleme yöntemi olan Ulusal Standartlar ve Teknoloji Enstitüsü'nün Veri Şifreleme Standardı (DES) yaygın olarak kullanılmaktadır ve otomatik saldırılara karşı oldukça dirençlidir. Şifreleme, mikrobilgisayar iletimleri için, özellikle hücresel iletişimlerin kullanılması muhtemel olduğunda dikkate alınmalıdır. Bu, açık hava dalgaları üzerinden açık metin gönderimini ortadan kaldırır.</w:t>
      </w:r>
    </w:p>
    <w:p w:rsidR="00E33456" w:rsidRPr="004977F8" w:rsidRDefault="00E33456" w:rsidP="00E33456">
      <w:p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b/>
        <w:t xml:space="preserve">Şifreleme ve şifre çözme işlemi öncelikle veri aktarımında kullanılsa da, kritik dosyaları ve programları dış tehditlerden koruyabilir. Şifreleme verileri ve program kaynak kodu, yetkisiz bir kullanıcının dosyada hangi bilgileri veya kodları içerdiğini belirlemeyi zorlaştırır. Şifreleme dosyaları ayrıca, bu dosyaları kullanan programların kaynak kodunu okuyarak tespit edilebilecek dosya ilişkilerini de korur. Davetsiz misafir için bir kuruluşun veri bileşenlerini bilmediği ve bundan dolayı, böyle bir engel herhangi bir yetkisiz faaliyeti engelleyebilir. Yetkili kullanıcılar için bile, şifreli dosyalar, kullanıcıların görmeye alıştıkları </w:t>
      </w:r>
      <w:r w:rsidRPr="004977F8">
        <w:rPr>
          <w:rStyle w:val="tlid-translation"/>
          <w:rFonts w:ascii="Times New Roman" w:hAnsi="Times New Roman" w:cs="Times New Roman"/>
          <w:sz w:val="24"/>
          <w:szCs w:val="24"/>
        </w:rPr>
        <w:lastRenderedPageBreak/>
        <w:t>bilgilerle hiçbir ilgisi yoktur. Ayrıca, yalnızca anahtar dosyalar ve programlar için kullanılırsa, şifreleme önemli m</w:t>
      </w:r>
      <w:r w:rsidR="00F71107" w:rsidRPr="004977F8">
        <w:rPr>
          <w:rStyle w:val="tlid-translation"/>
          <w:rFonts w:ascii="Times New Roman" w:hAnsi="Times New Roman" w:cs="Times New Roman"/>
          <w:sz w:val="24"/>
          <w:szCs w:val="24"/>
        </w:rPr>
        <w:t>iktarda depolama alanı içermez.</w:t>
      </w:r>
    </w:p>
    <w:p w:rsidR="00E33456"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2.1 </w:t>
      </w:r>
      <w:r w:rsidR="00E33456" w:rsidRPr="004977F8">
        <w:rPr>
          <w:rStyle w:val="tlid-translation"/>
          <w:rFonts w:ascii="Times New Roman" w:hAnsi="Times New Roman" w:cs="Times New Roman"/>
          <w:b/>
          <w:sz w:val="28"/>
          <w:szCs w:val="24"/>
        </w:rPr>
        <w:t>NİHAİ SAVUNMA</w:t>
      </w:r>
    </w:p>
    <w:p w:rsidR="00E33456" w:rsidRPr="004977F8" w:rsidRDefault="00E33456" w:rsidP="00E33456">
      <w:pPr>
        <w:rPr>
          <w:rStyle w:val="tlid-translation"/>
          <w:rFonts w:ascii="Times New Roman" w:hAnsi="Times New Roman" w:cs="Times New Roman"/>
          <w:sz w:val="24"/>
          <w:szCs w:val="24"/>
        </w:rPr>
      </w:pPr>
      <w:r w:rsidRPr="004977F8">
        <w:rPr>
          <w:rStyle w:val="tlid-translation"/>
          <w:rFonts w:ascii="Times New Roman" w:hAnsi="Times New Roman" w:cs="Times New Roman"/>
          <w:b/>
          <w:sz w:val="24"/>
          <w:szCs w:val="24"/>
        </w:rPr>
        <w:tab/>
      </w:r>
      <w:r w:rsidRPr="004977F8">
        <w:rPr>
          <w:rStyle w:val="tlid-translation"/>
          <w:rFonts w:ascii="Times New Roman" w:hAnsi="Times New Roman" w:cs="Times New Roman"/>
          <w:sz w:val="24"/>
          <w:szCs w:val="24"/>
        </w:rPr>
        <w:t>Bilgisayar korsanları, durdurma çabalarına rağmen bilgisayar sistemlerine erişmede gittikçe daha fazla önem kazanıyor. Herhangi bir sistemin güvenliğinin ihlal edilme olasılığı çok yüksektir. Bu durumda, bilgisayar korsanını tanımlamak ve aramayı izlemek veya bağlantıyı kesmek için etkili güvenlik önlemlerinin alınması zorunludur. İzinsiz erişim durdurulduktan sonra, güvenlik yöneticisinin erişimin nasıl kazanıldığını ve hasarın niteliğini ve kapsamını belirlemesi gerekir. Bu, hasarı onarmak ve savunmaları ilerideki saldırılara karşı güçlendirmek için gereklidir.</w:t>
      </w:r>
    </w:p>
    <w:p w:rsidR="00E33456" w:rsidRPr="004977F8" w:rsidRDefault="00E33456" w:rsidP="00E33456">
      <w:pPr>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b/>
        <w:t>Yetkisiz bir kullanıcıyı tanımlamanın yollarından biri, kullanıcıların güvenlik süreçlerinde bulunmayan işlemlere, dosyalara ve verilere erişme girişimlerini izlemektir. Tekrarlanan ihlaller varsa (örneğin, art arda reddedilen erişimler), bazı güvenlik önlemleri alınmalıdır. Bu, hattın bağlantısını kesmek, kullanıcı kimliğini geçersiz kılmak veya en azından kullanıcıyla daha fazla görüşmek üzere ihlalleri günlüğe kaydetmek şeklinde olabilir.</w:t>
      </w:r>
    </w:p>
    <w:p w:rsidR="00E33456" w:rsidRPr="004977F8" w:rsidRDefault="00E33456"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Büyük bir kredi referans şirketi, bir kullanıcının bilgiye nasıl eriştiğine ilişkin normal bir aktivite modeli oluşturmak için yapay </w:t>
      </w:r>
      <w:proofErr w:type="gramStart"/>
      <w:r w:rsidRPr="004977F8">
        <w:rPr>
          <w:rStyle w:val="tlid-translation"/>
          <w:rFonts w:ascii="Times New Roman" w:hAnsi="Times New Roman" w:cs="Times New Roman"/>
          <w:sz w:val="24"/>
          <w:szCs w:val="24"/>
        </w:rPr>
        <w:t>zekaya</w:t>
      </w:r>
      <w:proofErr w:type="gramEnd"/>
      <w:r w:rsidRPr="004977F8">
        <w:rPr>
          <w:rStyle w:val="tlid-translation"/>
          <w:rFonts w:ascii="Times New Roman" w:hAnsi="Times New Roman" w:cs="Times New Roman"/>
          <w:sz w:val="24"/>
          <w:szCs w:val="24"/>
        </w:rPr>
        <w:t xml:space="preserve"> sahip post-</w:t>
      </w:r>
      <w:proofErr w:type="spellStart"/>
      <w:r w:rsidRPr="004977F8">
        <w:rPr>
          <w:rStyle w:val="tlid-translation"/>
          <w:rFonts w:ascii="Times New Roman" w:hAnsi="Times New Roman" w:cs="Times New Roman"/>
          <w:sz w:val="24"/>
          <w:szCs w:val="24"/>
        </w:rPr>
        <w:t>inüzyon</w:t>
      </w:r>
      <w:proofErr w:type="spellEnd"/>
      <w:r w:rsidRPr="004977F8">
        <w:rPr>
          <w:rStyle w:val="tlid-translation"/>
          <w:rFonts w:ascii="Times New Roman" w:hAnsi="Times New Roman" w:cs="Times New Roman"/>
          <w:sz w:val="24"/>
          <w:szCs w:val="24"/>
        </w:rPr>
        <w:t xml:space="preserve"> izleme yazılımı kullanır. Örneğin, XYZ001 kullanıcısı genellikle sosyal güvenlik numarasına göre arama yaparak müşteri bilgilerine erişebilir. XYZ002 kullanıcısı, bir kişinin adını ve adresini kullanarak bilgilere erişebilir. Bir kullanıcı oturum açtığında, o kişinin etkinlik düzeni izlenir ve kullanıcının normal faaliyet alanıyla karşılaştırılır. Büyük tutarsızlıklar ortaya çıktığında, şirket taleplerinin geçerliliğini sağlamak için müşteri ile iletişim kurmaya çalışır. Bu tür faaliyet izleme yetkisiz birçok kullanıcıyı engelledi.</w:t>
      </w:r>
    </w:p>
    <w:p w:rsidR="00F71107" w:rsidRPr="004977F8" w:rsidRDefault="00F71107" w:rsidP="00E33456">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Sonuç olarak, sistemleri yetkisiz erişime karşı korumaya yardımcı olmak her kullanıcının sorumluluğundadır. Yardım etmenin en iyi yolu dikkatli olmaktır. Son kullanıcılar başarılı bir oturum açma sırasında görüntülenen son oturum açma zamanını ve tarihini kontrol etmelidir. Kullanıcının bunun geçerli bir oturum açma olduğuna dair herhangi bir şüphesi varsa, uygun yetkiliye başvurmalıdır. Bu sadece sistemi korumakla kalmaz, aynı zamanda bir davetsiz misafir başka birinin kimliğini kullandığında yarattığı sorumluluğun yetkili kullanıcısına da yardım eder.</w:t>
      </w:r>
    </w:p>
    <w:p w:rsidR="00F71107"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2.2 </w:t>
      </w:r>
      <w:r w:rsidR="00F71107" w:rsidRPr="004977F8">
        <w:rPr>
          <w:rStyle w:val="tlid-translation"/>
          <w:rFonts w:ascii="Times New Roman" w:hAnsi="Times New Roman" w:cs="Times New Roman"/>
          <w:b/>
          <w:sz w:val="28"/>
          <w:szCs w:val="24"/>
        </w:rPr>
        <w:t>TAVSİYE EDİLEN EYLEM KURSU</w:t>
      </w:r>
    </w:p>
    <w:p w:rsidR="00F71107" w:rsidRPr="004977F8"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Merkezi veri kaynaklarını korumak için seçilen güvenlik yönteminin kurumun kaynakları ve </w:t>
      </w:r>
      <w:proofErr w:type="gramStart"/>
      <w:r w:rsidRPr="004977F8">
        <w:rPr>
          <w:rStyle w:val="tlid-translation"/>
          <w:rFonts w:ascii="Times New Roman" w:hAnsi="Times New Roman" w:cs="Times New Roman"/>
          <w:sz w:val="24"/>
          <w:szCs w:val="24"/>
        </w:rPr>
        <w:t>prosedürleri</w:t>
      </w:r>
      <w:proofErr w:type="gramEnd"/>
      <w:r w:rsidRPr="004977F8">
        <w:rPr>
          <w:rStyle w:val="tlid-translation"/>
          <w:rFonts w:ascii="Times New Roman" w:hAnsi="Times New Roman" w:cs="Times New Roman"/>
          <w:sz w:val="24"/>
          <w:szCs w:val="24"/>
        </w:rPr>
        <w:t xml:space="preserve"> üzerinde büyük etkisi vardır. İlk maliyetler, uygulama süresi, müşteri tepkisi ve ilgili faktörler ancak mevcut ve gelecekteki ihtiyaçları inceleyen kapsamlı bir risk analizi yapılarak ele alınabilir. Bu makalede açıklanan önlemler, izole edilmiş bir dizi önlem olarak değil, organizasyonu tüm iç ve dış tehditlerden korumak için tasarlanmış genel bir güvenlik şemsiyesinin bileşenleri olarak yorumlanmalıdır. Veri güvenliği yöneticisi, ilk adımın, tüm çevirmeli bağlantı kullanıcıları ile ilgilenmek için daha güvenli bir ortam yaratacak kurumsal bir farkındalık oluşturmak için bir temel oluşturmasını sağlamalıdır. Özellikle, yönetici şunları sağlamalıdır:</w:t>
      </w:r>
    </w:p>
    <w:p w:rsidR="00F71107" w:rsidRPr="004977F8" w:rsidRDefault="00F71107" w:rsidP="00F71107">
      <w:pPr>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Geçerli çevirmeli bağlantı kullanıcılarının ve mevcut durumlarının tam bir listesi tutulur, böylece artık şirkette bulunmayan ya da konumu artık erişim gerektirmeyen </w:t>
      </w:r>
      <w:r w:rsidRPr="004977F8">
        <w:rPr>
          <w:rStyle w:val="tlid-translation"/>
          <w:rFonts w:ascii="Times New Roman" w:hAnsi="Times New Roman" w:cs="Times New Roman"/>
          <w:sz w:val="24"/>
          <w:szCs w:val="24"/>
        </w:rPr>
        <w:lastRenderedPageBreak/>
        <w:t>tüm çalışanlar ortadan kalkar.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Tüm şifre şemaları ve dosyalar için koruma sağlanır.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En az iki tanımlama faktörü sağlanmıştır.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Yeni indirilen yazılımı doğrulamak için bir test makinesi (herhangi bir ağa bağlı değil) kullanılır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Tüm kullanıcılara düzenli olarak güvenlik politikaları hatırlatılır ve bu politikaların mevcut sürümleri çalışanlara dağıtılır.</w:t>
      </w:r>
    </w:p>
    <w:p w:rsidR="00F71107"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Kapsamlı bir dizi politika ve eğitimli bir kullanıcı topluluğunun bir araya geldiği bu adımlar, bir çevirmeli ağın güvenliğini önemli ölçüde artırabilir.</w:t>
      </w: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Default="004977F8" w:rsidP="00F71107">
      <w:pPr>
        <w:ind w:firstLine="708"/>
        <w:rPr>
          <w:rStyle w:val="tlid-translation"/>
          <w:rFonts w:ascii="Times New Roman" w:hAnsi="Times New Roman" w:cs="Times New Roman"/>
          <w:sz w:val="24"/>
          <w:szCs w:val="24"/>
        </w:rPr>
      </w:pPr>
    </w:p>
    <w:p w:rsidR="004977F8" w:rsidRPr="004977F8" w:rsidRDefault="004977F8" w:rsidP="00F71107">
      <w:pPr>
        <w:ind w:firstLine="708"/>
        <w:rPr>
          <w:rStyle w:val="tlid-translation"/>
          <w:rFonts w:ascii="Times New Roman" w:hAnsi="Times New Roman" w:cs="Times New Roman"/>
          <w:sz w:val="24"/>
          <w:szCs w:val="24"/>
        </w:rPr>
      </w:pPr>
    </w:p>
    <w:p w:rsidR="00F71107" w:rsidRPr="004977F8" w:rsidRDefault="00F71107" w:rsidP="00F71107">
      <w:pPr>
        <w:jc w:val="center"/>
        <w:rPr>
          <w:rFonts w:ascii="Times New Roman" w:hAnsi="Times New Roman" w:cs="Times New Roman"/>
          <w:b/>
          <w:sz w:val="32"/>
          <w:szCs w:val="24"/>
        </w:rPr>
      </w:pPr>
      <w:r w:rsidRPr="004977F8">
        <w:rPr>
          <w:rFonts w:ascii="Times New Roman" w:hAnsi="Times New Roman" w:cs="Times New Roman"/>
          <w:b/>
          <w:sz w:val="32"/>
          <w:szCs w:val="24"/>
        </w:rPr>
        <w:t>SNMP hakkında bu kadar basit olmayan nedir?</w:t>
      </w:r>
    </w:p>
    <w:p w:rsidR="00E33456" w:rsidRPr="004977F8" w:rsidRDefault="00F71107" w:rsidP="00F71107">
      <w:pPr>
        <w:jc w:val="center"/>
        <w:rPr>
          <w:rFonts w:ascii="Times New Roman" w:hAnsi="Times New Roman" w:cs="Times New Roman"/>
          <w:color w:val="0070C0"/>
          <w:sz w:val="32"/>
          <w:szCs w:val="24"/>
          <w:u w:val="single"/>
        </w:rPr>
      </w:pPr>
      <w:proofErr w:type="spellStart"/>
      <w:r w:rsidRPr="004977F8">
        <w:rPr>
          <w:rFonts w:ascii="Times New Roman" w:hAnsi="Times New Roman" w:cs="Times New Roman"/>
          <w:color w:val="0070C0"/>
          <w:sz w:val="32"/>
          <w:szCs w:val="24"/>
          <w:u w:val="single"/>
        </w:rPr>
        <w:t>Chris</w:t>
      </w:r>
      <w:proofErr w:type="spellEnd"/>
      <w:r w:rsidRPr="004977F8">
        <w:rPr>
          <w:rFonts w:ascii="Times New Roman" w:hAnsi="Times New Roman" w:cs="Times New Roman"/>
          <w:color w:val="0070C0"/>
          <w:sz w:val="32"/>
          <w:szCs w:val="24"/>
          <w:u w:val="single"/>
        </w:rPr>
        <w:t xml:space="preserve"> Hare, CISSP, CISA</w:t>
      </w:r>
    </w:p>
    <w:p w:rsidR="00F71107" w:rsidRPr="004977F8"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Basit Ağ Yönetimi Protokolü veya SNMP, Yorum İsteği (RFC) 1157'de açıklandığı gibi, İnternet Mühendisliği Görev Gücü tarafından belirlenmiş bir İnternet standardıdır. Bu bölüm, </w:t>
      </w: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ne olduğunu, nasıl kullanıldığını ve ağ yönetiminin karşılaştığı zorlukları ele almaktadır. </w:t>
      </w:r>
      <w:proofErr w:type="gramStart"/>
      <w:r w:rsidRPr="004977F8">
        <w:rPr>
          <w:rStyle w:val="tlid-translation"/>
          <w:rFonts w:ascii="Times New Roman" w:hAnsi="Times New Roman" w:cs="Times New Roman"/>
          <w:sz w:val="24"/>
          <w:szCs w:val="24"/>
        </w:rPr>
        <w:t>ve</w:t>
      </w:r>
      <w:proofErr w:type="gramEnd"/>
      <w:r w:rsidRPr="004977F8">
        <w:rPr>
          <w:rStyle w:val="tlid-translation"/>
          <w:rFonts w:ascii="Times New Roman" w:hAnsi="Times New Roman" w:cs="Times New Roman"/>
          <w:sz w:val="24"/>
          <w:szCs w:val="24"/>
        </w:rPr>
        <w:t xml:space="preserve"> kullanımıyla ilgili güvenlik uzmanları.</w:t>
      </w:r>
    </w:p>
    <w:p w:rsidR="00F71107" w:rsidRPr="004977F8"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Bu bölümde birçok SNMP uygulaması belirtilmiş olsa da, bu uygulamaların hiçbir desteği veya önerisi yapılmamakta veya ima edilmemektedir. Herhangi bir uygulamada olduğu gibi, kurum SNMP uygulamasını kendi gereksinimlerine göre seçmelidir.</w:t>
      </w:r>
    </w:p>
    <w:p w:rsidR="00F71107" w:rsidRPr="00F033BA" w:rsidRDefault="00F71107"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SNMP Tanımı</w:t>
      </w:r>
    </w:p>
    <w:p w:rsidR="00F71107" w:rsidRPr="004977F8"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SNMP dünyadaki ağ ve bilgisayar cihazlarını izlemek için kullanılır. Basitçe belirtildiği gibi, ağ yöneticileri, ağ yönetimi istasyonu ve ağ cihazlarındaki SNMP aracıları arasında hem durum hem de yapılandırma olan yönetim bilgilerini iletmek için </w:t>
      </w:r>
      <w:proofErr w:type="spellStart"/>
      <w:r w:rsidRPr="004977F8">
        <w:rPr>
          <w:rStyle w:val="tlid-translation"/>
          <w:rFonts w:ascii="Times New Roman" w:hAnsi="Times New Roman" w:cs="Times New Roman"/>
          <w:sz w:val="24"/>
          <w:szCs w:val="24"/>
        </w:rPr>
        <w:t>SNMP'yi</w:t>
      </w:r>
      <w:proofErr w:type="spellEnd"/>
      <w:r w:rsidRPr="004977F8">
        <w:rPr>
          <w:rStyle w:val="tlid-translation"/>
          <w:rFonts w:ascii="Times New Roman" w:hAnsi="Times New Roman" w:cs="Times New Roman"/>
          <w:sz w:val="24"/>
          <w:szCs w:val="24"/>
        </w:rPr>
        <w:t xml:space="preserve"> kullanır.</w:t>
      </w:r>
    </w:p>
    <w:p w:rsidR="00F71107" w:rsidRPr="004977F8" w:rsidRDefault="00F71107" w:rsidP="00F71107">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Protokol uygun olarak adlandırılmıştır, çünkü bir ağın karmaşıklığına rağmen, </w:t>
      </w: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kendisi çok basittir. Mimariyi incelemeden önce, kullanılan terminolojinin gözden geçirilmesi gerekmektedir.</w:t>
      </w:r>
    </w:p>
    <w:p w:rsidR="00F71107" w:rsidRPr="004977F8" w:rsidRDefault="00F71107" w:rsidP="00F71107">
      <w:pPr>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Ağ elemanı: ana bilgisayarlar, ağ geçitleri, sunucular, terminal sunucular, duvarlar, yönlendiriciler, anahtarlar ve etkin </w:t>
      </w:r>
      <w:proofErr w:type="spellStart"/>
      <w:r w:rsidRPr="004977F8">
        <w:rPr>
          <w:rStyle w:val="tlid-translation"/>
          <w:rFonts w:ascii="Times New Roman" w:hAnsi="Times New Roman" w:cs="Times New Roman"/>
          <w:sz w:val="24"/>
          <w:szCs w:val="24"/>
        </w:rPr>
        <w:t>hub'lar</w:t>
      </w:r>
      <w:proofErr w:type="spellEnd"/>
      <w:r w:rsidRPr="004977F8">
        <w:rPr>
          <w:rStyle w:val="tlid-translation"/>
          <w:rFonts w:ascii="Times New Roman" w:hAnsi="Times New Roman" w:cs="Times New Roman"/>
          <w:sz w:val="24"/>
          <w:szCs w:val="24"/>
        </w:rPr>
        <w:t xml:space="preserve"> </w:t>
      </w:r>
      <w:proofErr w:type="gramStart"/>
      <w:r w:rsidRPr="004977F8">
        <w:rPr>
          <w:rStyle w:val="tlid-translation"/>
          <w:rFonts w:ascii="Times New Roman" w:hAnsi="Times New Roman" w:cs="Times New Roman"/>
          <w:sz w:val="24"/>
          <w:szCs w:val="24"/>
        </w:rPr>
        <w:t>dahil</w:t>
      </w:r>
      <w:proofErr w:type="gramEnd"/>
      <w:r w:rsidRPr="004977F8">
        <w:rPr>
          <w:rStyle w:val="tlid-translation"/>
          <w:rFonts w:ascii="Times New Roman" w:hAnsi="Times New Roman" w:cs="Times New Roman"/>
          <w:sz w:val="24"/>
          <w:szCs w:val="24"/>
        </w:rPr>
        <w:t xml:space="preserve"> olmak üzere ağa bağlı herhangi bir cihaz.</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Ağ yönetim istasyonu (veya yönetim istasyonu): ağ öğelerini izlemek ve kontrol etmek için SNMP yönetim yazılımına sahip bir bilgi işlem platformu; ortak yönetim istasyonlarına örnek olarak HP </w:t>
      </w:r>
      <w:proofErr w:type="spellStart"/>
      <w:r w:rsidRPr="004977F8">
        <w:rPr>
          <w:rStyle w:val="tlid-translation"/>
          <w:rFonts w:ascii="Times New Roman" w:hAnsi="Times New Roman" w:cs="Times New Roman"/>
          <w:sz w:val="24"/>
          <w:szCs w:val="24"/>
        </w:rPr>
        <w:t>Openview</w:t>
      </w:r>
      <w:proofErr w:type="spellEnd"/>
      <w:r w:rsidRPr="004977F8">
        <w:rPr>
          <w:rStyle w:val="tlid-translation"/>
          <w:rFonts w:ascii="Times New Roman" w:hAnsi="Times New Roman" w:cs="Times New Roman"/>
          <w:sz w:val="24"/>
          <w:szCs w:val="24"/>
        </w:rPr>
        <w:t xml:space="preserve"> ve CA </w:t>
      </w:r>
      <w:proofErr w:type="spellStart"/>
      <w:r w:rsidRPr="004977F8">
        <w:rPr>
          <w:rStyle w:val="tlid-translation"/>
          <w:rFonts w:ascii="Times New Roman" w:hAnsi="Times New Roman" w:cs="Times New Roman"/>
          <w:sz w:val="24"/>
          <w:szCs w:val="24"/>
        </w:rPr>
        <w:t>Unicenter</w:t>
      </w:r>
      <w:proofErr w:type="spellEnd"/>
      <w:r w:rsidRPr="004977F8">
        <w:rPr>
          <w:rStyle w:val="tlid-translation"/>
          <w:rFonts w:ascii="Times New Roman" w:hAnsi="Times New Roman" w:cs="Times New Roman"/>
          <w:sz w:val="24"/>
          <w:szCs w:val="24"/>
        </w:rPr>
        <w:t xml:space="preserve"> verilebilir.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SNMP ajanı: yönetim istasyonundan alınan ağ yönetimi işlevlerini yerine getirmekten sorumlu bir yazılım yönetimi temsilcisi.</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SNMP isteği: yönetim istasyonundan ağ cihazındaki SNMP aracısına gönderilen bir mesaj.</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SNMP tuzağı alıcısı: ağ istasyonundaki SNMP aracısından olay bildirimi mesajlarını alan yönetim istasyonundaki yazılım.</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Yönetim bilgi tabanı: SNMP </w:t>
      </w:r>
      <w:r w:rsidR="00E20000" w:rsidRPr="004977F8">
        <w:rPr>
          <w:rStyle w:val="tlid-translation"/>
          <w:rFonts w:ascii="Times New Roman" w:hAnsi="Times New Roman" w:cs="Times New Roman"/>
          <w:sz w:val="24"/>
          <w:szCs w:val="24"/>
        </w:rPr>
        <w:t>veri tabanındaki</w:t>
      </w:r>
      <w:r w:rsidRPr="004977F8">
        <w:rPr>
          <w:rStyle w:val="tlid-translation"/>
          <w:rFonts w:ascii="Times New Roman" w:hAnsi="Times New Roman" w:cs="Times New Roman"/>
          <w:sz w:val="24"/>
          <w:szCs w:val="24"/>
        </w:rPr>
        <w:t xml:space="preserve"> elemanları tanımlayan standart bir yöntem</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Ağ cihazlarının yönetimi için </w:t>
      </w:r>
      <w:proofErr w:type="spellStart"/>
      <w:r w:rsidRPr="004977F8">
        <w:rPr>
          <w:rStyle w:val="tlid-translation"/>
          <w:rFonts w:ascii="Times New Roman" w:hAnsi="Times New Roman" w:cs="Times New Roman"/>
          <w:sz w:val="24"/>
          <w:szCs w:val="24"/>
        </w:rPr>
        <w:t>SNMP'ye</w:t>
      </w:r>
      <w:proofErr w:type="spellEnd"/>
      <w:r w:rsidRPr="004977F8">
        <w:rPr>
          <w:rStyle w:val="tlid-translation"/>
          <w:rFonts w:ascii="Times New Roman" w:hAnsi="Times New Roman" w:cs="Times New Roman"/>
          <w:sz w:val="24"/>
          <w:szCs w:val="24"/>
        </w:rPr>
        <w:t xml:space="preserve"> yapılandırılmış bir ağ, en az bir SNMP ajanı ve bir yönetim istasyonundan oluşur. Yönetim istasyonu ağ elemanlarını yapılandırmak ve bu elemanlardan SNMP tuzakları almak için kullanılır.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SNMP aracılığıyla, ağ yöneticisi çeşitli ağ elemanlarının durumunu izleyebilir, uygun </w:t>
      </w:r>
      <w:proofErr w:type="gramStart"/>
      <w:r w:rsidRPr="004977F8">
        <w:rPr>
          <w:rStyle w:val="tlid-translation"/>
          <w:rFonts w:ascii="Times New Roman" w:hAnsi="Times New Roman" w:cs="Times New Roman"/>
          <w:sz w:val="24"/>
          <w:szCs w:val="24"/>
        </w:rPr>
        <w:t>konfigürasyon</w:t>
      </w:r>
      <w:proofErr w:type="gramEnd"/>
      <w:r w:rsidRPr="004977F8">
        <w:rPr>
          <w:rStyle w:val="tlid-translation"/>
          <w:rFonts w:ascii="Times New Roman" w:hAnsi="Times New Roman" w:cs="Times New Roman"/>
          <w:sz w:val="24"/>
          <w:szCs w:val="24"/>
        </w:rPr>
        <w:t xml:space="preserve"> değişikliklerini yapabilir ve ağ elemanlarından alınan uyarılara cevap verebilir (bkz. Ek 23.1). Ağların büyüklüğü ve karmaşıklığı arttıkça, merkezi bir izleme ve yönetim yöntemi şarttır. Ağ yapısını bölümlere ayırmak veya ağın operasyonlarını bölgeselleştirmek için birden fazla yönetim istasyonu bulunabilir ve kullanılabilir.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 xml:space="preserve">SNMP, cihaz hataları veya uyarılara ek olarak belirli bir ağ elemanı için yapılandırma bilgilerini alabilir. Hata koşulları bir SNMP aracısından diğerine değişecektir ancak ağ </w:t>
      </w:r>
      <w:proofErr w:type="spellStart"/>
      <w:r w:rsidRPr="004977F8">
        <w:rPr>
          <w:rStyle w:val="tlid-translation"/>
          <w:rFonts w:ascii="Times New Roman" w:hAnsi="Times New Roman" w:cs="Times New Roman"/>
          <w:sz w:val="24"/>
          <w:szCs w:val="24"/>
        </w:rPr>
        <w:t>arayüzü</w:t>
      </w:r>
      <w:proofErr w:type="spellEnd"/>
      <w:r w:rsidRPr="004977F8">
        <w:rPr>
          <w:rStyle w:val="tlid-translation"/>
          <w:rFonts w:ascii="Times New Roman" w:hAnsi="Times New Roman" w:cs="Times New Roman"/>
          <w:sz w:val="24"/>
          <w:szCs w:val="24"/>
        </w:rPr>
        <w:t xml:space="preserve"> arızalarını, sistem arızalarını, disk alanı uyarılarını vb. İçerecektir. Cihaz yönetim istasyonuna bir uyarı verdiğinde, ağ yönetimi personeli sorunu çözmek için araştırma yapabilir. Sistemlere erişim, bir şifre ile karşılaştırılabilen bir topluluk dizgisinin bilgisi ile kontrol edilir. Topluluk dizeleri, bölümün ilerleyen kısımlarında daha ayrıntılı olarak ele alınmaktadır, ancak kendi başlarına bir kimlik doğrulama şekli olarak değerlendirilmemelidir.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Zaman zaman yönetim istasyonunun cihaza yapılandırma istekleri göndermesi gerekir. Doğru topluluk dizesi sağlanırsa, cihaz yapılandırması uygun şekilde değiştirilir. Bu basit açıklama bile </w:t>
      </w:r>
      <w:proofErr w:type="spellStart"/>
      <w:r w:rsidRPr="004977F8">
        <w:rPr>
          <w:rStyle w:val="tlid-translation"/>
          <w:rFonts w:ascii="Times New Roman" w:hAnsi="Times New Roman" w:cs="Times New Roman"/>
          <w:sz w:val="24"/>
          <w:szCs w:val="24"/>
        </w:rPr>
        <w:t>SNMP'den</w:t>
      </w:r>
      <w:proofErr w:type="spellEnd"/>
      <w:r w:rsidRPr="004977F8">
        <w:rPr>
          <w:rStyle w:val="tlid-translation"/>
          <w:rFonts w:ascii="Times New Roman" w:hAnsi="Times New Roman" w:cs="Times New Roman"/>
          <w:sz w:val="24"/>
          <w:szCs w:val="24"/>
        </w:rPr>
        <w:t xml:space="preserve"> elde edilen değeri kanıtlar. Bir kuruluş tüm </w:t>
      </w:r>
      <w:proofErr w:type="gramStart"/>
      <w:r w:rsidRPr="004977F8">
        <w:rPr>
          <w:rStyle w:val="tlid-translation"/>
          <w:rFonts w:ascii="Times New Roman" w:hAnsi="Times New Roman" w:cs="Times New Roman"/>
          <w:sz w:val="24"/>
          <w:szCs w:val="24"/>
        </w:rPr>
        <w:t>ekipmanlarının</w:t>
      </w:r>
      <w:proofErr w:type="gramEnd"/>
      <w:r w:rsidRPr="004977F8">
        <w:rPr>
          <w:rStyle w:val="tlid-translation"/>
          <w:rFonts w:ascii="Times New Roman" w:hAnsi="Times New Roman" w:cs="Times New Roman"/>
          <w:sz w:val="24"/>
          <w:szCs w:val="24"/>
        </w:rPr>
        <w:t xml:space="preserve"> durumunu izleyebilir ve uzaktan sorun giderme ve yapılandırma yönetimi gerçekleştirebilir.</w:t>
      </w:r>
    </w:p>
    <w:p w:rsidR="00E20000" w:rsidRPr="00F033BA" w:rsidRDefault="00E20000"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Yönetim Bilgi Tabanı (MIB)</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MIB, ağ elemanının alınması veya yapılandırılması için mevcut bilgilerin kapsamını tanımlar. Tüm cihazların desteklemesi gereken standart bir MIB vardır. Cihazın üreticisi ayrıca ek yapılandırma parametrelerini desteklemek için cihaza özel uzantılar tanımlayabilir. MIB uzantılarının tanımlanması, yönetim istasyonlarının </w:t>
      </w:r>
      <w:proofErr w:type="spellStart"/>
      <w:r w:rsidRPr="004977F8">
        <w:rPr>
          <w:rStyle w:val="tlid-translation"/>
          <w:rFonts w:ascii="Times New Roman" w:hAnsi="Times New Roman" w:cs="Times New Roman"/>
          <w:sz w:val="24"/>
          <w:szCs w:val="24"/>
        </w:rPr>
        <w:t>MIB'yi</w:t>
      </w:r>
      <w:proofErr w:type="spellEnd"/>
      <w:r w:rsidRPr="004977F8">
        <w:rPr>
          <w:rStyle w:val="tlid-translation"/>
          <w:rFonts w:ascii="Times New Roman" w:hAnsi="Times New Roman" w:cs="Times New Roman"/>
          <w:sz w:val="24"/>
          <w:szCs w:val="24"/>
        </w:rPr>
        <w:t xml:space="preserve"> doğru bir şekilde anlamaları ve yorumlamaları için belirlenmiş bir sözleşmeye uymalıdır.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MIB, ASN.1 dili kullanılarak ifade </w:t>
      </w:r>
      <w:proofErr w:type="gramStart"/>
      <w:r w:rsidRPr="004977F8">
        <w:rPr>
          <w:rStyle w:val="tlid-translation"/>
          <w:rFonts w:ascii="Times New Roman" w:hAnsi="Times New Roman" w:cs="Times New Roman"/>
          <w:sz w:val="24"/>
          <w:szCs w:val="24"/>
        </w:rPr>
        <w:t>edilir;</w:t>
      </w:r>
      <w:proofErr w:type="gramEnd"/>
      <w:r w:rsidRPr="004977F8">
        <w:rPr>
          <w:rStyle w:val="tlid-translation"/>
          <w:rFonts w:ascii="Times New Roman" w:hAnsi="Times New Roman" w:cs="Times New Roman"/>
          <w:sz w:val="24"/>
          <w:szCs w:val="24"/>
        </w:rPr>
        <w:t xml:space="preserve"> ve farkında olmak önemli olsa da, MIB için özel olarak yeni unsurlar tasarlamadığınız sürece, bu önemli bir sorun değildir. Tüm MIB nesneleri, İnternet standardı </w:t>
      </w:r>
      <w:proofErr w:type="spellStart"/>
      <w:r w:rsidRPr="004977F8">
        <w:rPr>
          <w:rStyle w:val="tlid-translation"/>
          <w:rFonts w:ascii="Times New Roman" w:hAnsi="Times New Roman" w:cs="Times New Roman"/>
          <w:sz w:val="24"/>
          <w:szCs w:val="24"/>
        </w:rPr>
        <w:t>MIB'ye</w:t>
      </w:r>
      <w:proofErr w:type="spellEnd"/>
      <w:r w:rsidRPr="004977F8">
        <w:rPr>
          <w:rStyle w:val="tlid-translation"/>
          <w:rFonts w:ascii="Times New Roman" w:hAnsi="Times New Roman" w:cs="Times New Roman"/>
          <w:sz w:val="24"/>
          <w:szCs w:val="24"/>
        </w:rPr>
        <w:t xml:space="preserve"> veya tanımlanmış bir isimlendirme kuralı ile açıkça tanımlanmıştır. Tanımlanan adlandırma kurallarının kullanılması, ürün satıcılarının belirli bir ağ cihazı için MIB elemanının bireysel örneklerini oluşturma yeteneğini sınırlar. Çok sayıda SNMP özellikli cihaz ve nispeten küçük izleme istasyonu </w:t>
      </w:r>
      <w:proofErr w:type="gramStart"/>
      <w:r w:rsidRPr="004977F8">
        <w:rPr>
          <w:rStyle w:val="tlid-translation"/>
          <w:rFonts w:ascii="Times New Roman" w:hAnsi="Times New Roman" w:cs="Times New Roman"/>
          <w:sz w:val="24"/>
          <w:szCs w:val="24"/>
        </w:rPr>
        <w:t>ekipmanı</w:t>
      </w:r>
      <w:proofErr w:type="gramEnd"/>
      <w:r w:rsidRPr="004977F8">
        <w:rPr>
          <w:rStyle w:val="tlid-translation"/>
          <w:rFonts w:ascii="Times New Roman" w:hAnsi="Times New Roman" w:cs="Times New Roman"/>
          <w:sz w:val="24"/>
          <w:szCs w:val="24"/>
        </w:rPr>
        <w:t xml:space="preserve"> yelpazesi göz önüne alındığında, bu önemlidir.</w:t>
      </w:r>
    </w:p>
    <w:p w:rsidR="00E20000" w:rsidRPr="004977F8" w:rsidRDefault="00E20000" w:rsidP="00E20000">
      <w:pPr>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sz w:val="24"/>
          <w:szCs w:val="24"/>
        </w:rPr>
        <w:t>MIB'nin</w:t>
      </w:r>
      <w:proofErr w:type="spellEnd"/>
      <w:r w:rsidRPr="004977F8">
        <w:rPr>
          <w:rStyle w:val="tlid-translation"/>
          <w:rFonts w:ascii="Times New Roman" w:hAnsi="Times New Roman" w:cs="Times New Roman"/>
          <w:sz w:val="24"/>
          <w:szCs w:val="24"/>
        </w:rPr>
        <w:t xml:space="preserve"> bu noktadan daha iyi anlaşılması, yalnızca kendilerini gerçek MIB yapısı ve temsilleriyle ilgilenmesi gereken ağ tasarımcıları için gereklidir. Bu tartışma için MIB bileşenlerinin İngilizce tanımlayıcılar kullanılarak temsil edildiğini söylemek yeterlidir.</w:t>
      </w:r>
    </w:p>
    <w:p w:rsidR="00E20000" w:rsidRPr="00F033BA" w:rsidRDefault="00E20000"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SNMP İşlemleri</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Tüm SNMP aracıları, MIB değişkenlerinin hem muayenesini hem de değiştirilmesini desteklemelidir. Bu işlemlere SNMP almak (alma ve inceleme) ve SNMP seti (değiştirme) denir. SNMP geliştiricileri, desteklemesi gereken temel yönetim işlevlerinin sayısını en aza indirmek ve diğer zorunlu yönetim komutlarının kullanılmasını önlemek için sadece bu iki işlemi kurdu. Çoğu ağ protokolü, hem istemcide hem de sunucuda bulunması gereken çok çeşitli potansiyel komutları destekleyecek şekilde geliştirilmiştir. Dosya Aktarım Protokolü (FTP), 74 komuttan daha fazlasını içerecek şekilde geliştirilen basit bir komut setine iyi bir örnektir.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SNMP yönetim felsefesi, ağ elemanlarını uygun bilgi için yoklamak için yönetim istasyonunu kullanır. SNMP, izlenen sistemde çalışan aracıdan izleme istasyonuna mesaj göndermek için tuzakları kullanır ve daha sonra oylamayı kontrol etmek için kullanılır. Temsilci ile izleme istasyonu arasındaki mesaj sayısının sınırlandırılması, basitlik hedefine ulaşır ve ağ yönetimi işlevleriyle ilişkili trafik miktarını en aza indirir.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 xml:space="preserve">Belirtildiği gibi, komut sayısının sınırlandırılması protokolün uygulanmasını kolaylaştırır: işletim sistemine bir </w:t>
      </w:r>
      <w:proofErr w:type="spellStart"/>
      <w:r w:rsidRPr="004977F8">
        <w:rPr>
          <w:rStyle w:val="tlid-translation"/>
          <w:rFonts w:ascii="Times New Roman" w:hAnsi="Times New Roman" w:cs="Times New Roman"/>
          <w:sz w:val="24"/>
          <w:szCs w:val="24"/>
        </w:rPr>
        <w:t>arayüz</w:t>
      </w:r>
      <w:proofErr w:type="spellEnd"/>
      <w:r w:rsidRPr="004977F8">
        <w:rPr>
          <w:rStyle w:val="tlid-translation"/>
          <w:rFonts w:ascii="Times New Roman" w:hAnsi="Times New Roman" w:cs="Times New Roman"/>
          <w:sz w:val="24"/>
          <w:szCs w:val="24"/>
        </w:rPr>
        <w:t xml:space="preserve"> geliştirmek, sistemin yeniden başlatılmasına neden olmak veya belirli bir süre geçtikten sonra yeniden başlatmayı zorlamak için değişkenlerin değerini değiştirmek gerekmez.</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SNMP ajanı ile yönetim istasyonu arasındaki etkileşim, protokol mesajlarının değişimi yoluyla gerçekleşir. Her mesaj, tek bir Kullanıcı </w:t>
      </w:r>
      <w:proofErr w:type="spellStart"/>
      <w:r w:rsidRPr="004977F8">
        <w:rPr>
          <w:rStyle w:val="tlid-translation"/>
          <w:rFonts w:ascii="Times New Roman" w:hAnsi="Times New Roman" w:cs="Times New Roman"/>
          <w:sz w:val="24"/>
          <w:szCs w:val="24"/>
        </w:rPr>
        <w:t>Datagram</w:t>
      </w:r>
      <w:proofErr w:type="spellEnd"/>
      <w:r w:rsidRPr="004977F8">
        <w:rPr>
          <w:rStyle w:val="tlid-translation"/>
          <w:rFonts w:ascii="Times New Roman" w:hAnsi="Times New Roman" w:cs="Times New Roman"/>
          <w:sz w:val="24"/>
          <w:szCs w:val="24"/>
        </w:rPr>
        <w:t xml:space="preserve"> Protokolü (UDP) paketi içinde bulunmak ve böylece yönetim yapısının ağ üzerindeki etkisini en aza indirecek şekilde tasarlanmıştır.</w:t>
      </w:r>
    </w:p>
    <w:p w:rsidR="00E20000" w:rsidRPr="00F033BA" w:rsidRDefault="00E20000"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İdari ilişkiler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Ağ elemanlarının yönetimi, elemanın kendisinde ve bir yönetim istasyonunda bir SNMP ajanı gerektirir. SNMP temsilcilerinin bir yönetim istasyonuna gruplandırılması topluluk olarak adlandırılır. Topluluk dizesi, aynı ağdaki toplulukları ayırt etmek için kullanılan tanımlayıcıdır. SNMP RFC, ağ cihazına yönetim istasyonundan doğru topluluk dizesinin sağlandığı mesaj olarak gerçek bir mesaj belirtir. Kimlik doğrulama şeması, topluluk dizesinden ve iletinin gerçekten orijinal olup olmadığını belirlemek için bir dizi kuraldan oluşur. Son olarak, SNMP kimlik doğrulama servisi, oluşturulan kimlik doğrulama şemalarına göre otantik bir SNMP mesajını tanımlayan bir işlevi tarif eder.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Topluluklar adı verilen idari ilişkiler, izlenen bir aygıtı yönetim istasyonuyla eşleştirir. Bu program sayesinde, idari ilişkiler aygıtlar arasında ayrılabilir. Bir topluluk içinde belirlenen temsilci ve yönetim istasyonu SNMP erişim politikasını oluşturur. Yönetim istasyonları doğrudan aracıyla veya ağ tasarımı durumunda bir SNMP </w:t>
      </w:r>
      <w:proofErr w:type="spellStart"/>
      <w:r w:rsidRPr="004977F8">
        <w:rPr>
          <w:rStyle w:val="tlid-translation"/>
          <w:rFonts w:ascii="Times New Roman" w:hAnsi="Times New Roman" w:cs="Times New Roman"/>
          <w:sz w:val="24"/>
          <w:szCs w:val="24"/>
        </w:rPr>
        <w:t>proxy</w:t>
      </w:r>
      <w:proofErr w:type="spellEnd"/>
      <w:r w:rsidRPr="004977F8">
        <w:rPr>
          <w:rStyle w:val="tlid-translation"/>
          <w:rFonts w:ascii="Times New Roman" w:hAnsi="Times New Roman" w:cs="Times New Roman"/>
          <w:sz w:val="24"/>
          <w:szCs w:val="24"/>
        </w:rPr>
        <w:t xml:space="preserve"> aracısıyla iletişim kurabilir. Proxy aracı, izlenen cihaz ile yönetim istasyonu arasındaki iletişimi iletir.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Proxy ajanlarının kullanımı, modemler, </w:t>
      </w:r>
      <w:proofErr w:type="spellStart"/>
      <w:r w:rsidRPr="004977F8">
        <w:rPr>
          <w:rStyle w:val="tlid-translation"/>
          <w:rFonts w:ascii="Times New Roman" w:hAnsi="Times New Roman" w:cs="Times New Roman"/>
          <w:sz w:val="24"/>
          <w:szCs w:val="24"/>
        </w:rPr>
        <w:t>çoklayıcılar</w:t>
      </w:r>
      <w:proofErr w:type="spellEnd"/>
      <w:r w:rsidRPr="004977F8">
        <w:rPr>
          <w:rStyle w:val="tlid-translation"/>
          <w:rFonts w:ascii="Times New Roman" w:hAnsi="Times New Roman" w:cs="Times New Roman"/>
          <w:sz w:val="24"/>
          <w:szCs w:val="24"/>
        </w:rPr>
        <w:t xml:space="preserve"> ve farklı yönetim çerçevelerini destekleyen diğer cihazlar </w:t>
      </w:r>
      <w:proofErr w:type="gramStart"/>
      <w:r w:rsidRPr="004977F8">
        <w:rPr>
          <w:rStyle w:val="tlid-translation"/>
          <w:rFonts w:ascii="Times New Roman" w:hAnsi="Times New Roman" w:cs="Times New Roman"/>
          <w:sz w:val="24"/>
          <w:szCs w:val="24"/>
        </w:rPr>
        <w:t>dahil</w:t>
      </w:r>
      <w:proofErr w:type="gramEnd"/>
      <w:r w:rsidRPr="004977F8">
        <w:rPr>
          <w:rStyle w:val="tlid-translation"/>
          <w:rFonts w:ascii="Times New Roman" w:hAnsi="Times New Roman" w:cs="Times New Roman"/>
          <w:sz w:val="24"/>
          <w:szCs w:val="24"/>
        </w:rPr>
        <w:t xml:space="preserve"> olmak üzere tüm ağ elemanları ile iletişime izin verir. Proxy aracısı tasarımından elde edilen ek faydalar, ağ elemanlarını erişim politikalarına karşı korumalı ve karmaşık olabilir.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Topluluk dizesi, kullanılacak erişim politikası topluluğunu oluşturur ve şifrelerle karşılaştırılabilir. Topluluk dizesi, aracıya genel topluluk olarak da adlandırılan salt okunur </w:t>
      </w:r>
      <w:proofErr w:type="spellStart"/>
      <w:r w:rsidRPr="004977F8">
        <w:rPr>
          <w:rStyle w:val="tlid-translation"/>
          <w:rFonts w:ascii="Times New Roman" w:hAnsi="Times New Roman" w:cs="Times New Roman"/>
          <w:sz w:val="24"/>
          <w:szCs w:val="24"/>
        </w:rPr>
        <w:t>modda</w:t>
      </w:r>
      <w:proofErr w:type="spellEnd"/>
      <w:r w:rsidRPr="004977F8">
        <w:rPr>
          <w:rStyle w:val="tlid-translation"/>
          <w:rFonts w:ascii="Times New Roman" w:hAnsi="Times New Roman" w:cs="Times New Roman"/>
          <w:sz w:val="24"/>
          <w:szCs w:val="24"/>
        </w:rPr>
        <w:t xml:space="preserve"> veya özel topluluk olarak bilinen okuma-yazma </w:t>
      </w:r>
      <w:proofErr w:type="spellStart"/>
      <w:r w:rsidRPr="004977F8">
        <w:rPr>
          <w:rStyle w:val="tlid-translation"/>
          <w:rFonts w:ascii="Times New Roman" w:hAnsi="Times New Roman" w:cs="Times New Roman"/>
          <w:sz w:val="24"/>
          <w:szCs w:val="24"/>
        </w:rPr>
        <w:t>modunda</w:t>
      </w:r>
      <w:proofErr w:type="spellEnd"/>
      <w:r w:rsidRPr="004977F8">
        <w:rPr>
          <w:rStyle w:val="tlid-translation"/>
          <w:rFonts w:ascii="Times New Roman" w:hAnsi="Times New Roman" w:cs="Times New Roman"/>
          <w:sz w:val="24"/>
          <w:szCs w:val="24"/>
        </w:rPr>
        <w:t xml:space="preserve"> erişmek için parola oluşturur.</w:t>
      </w:r>
    </w:p>
    <w:p w:rsidR="00E20000" w:rsidRPr="00F033BA" w:rsidRDefault="00E20000"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SNMP İstekleri</w:t>
      </w:r>
    </w:p>
    <w:p w:rsidR="00E20000" w:rsidRPr="004977F8" w:rsidRDefault="00E20000" w:rsidP="00E20000">
      <w:pPr>
        <w:rPr>
          <w:rStyle w:val="tlid-translation"/>
          <w:rFonts w:ascii="Times New Roman" w:hAnsi="Times New Roman" w:cs="Times New Roman"/>
          <w:sz w:val="24"/>
          <w:szCs w:val="24"/>
        </w:rPr>
      </w:pPr>
      <w:r w:rsidRPr="004977F8">
        <w:rPr>
          <w:rStyle w:val="tlid-translation"/>
          <w:rFonts w:ascii="Times New Roman" w:hAnsi="Times New Roman" w:cs="Times New Roman"/>
          <w:b/>
          <w:sz w:val="24"/>
          <w:szCs w:val="24"/>
        </w:rPr>
        <w:tab/>
      </w:r>
      <w:r w:rsidRPr="004977F8">
        <w:rPr>
          <w:rStyle w:val="tlid-translation"/>
          <w:rFonts w:ascii="Times New Roman" w:hAnsi="Times New Roman" w:cs="Times New Roman"/>
          <w:sz w:val="24"/>
          <w:szCs w:val="24"/>
        </w:rPr>
        <w:t xml:space="preserve">SNMP içinde iki erişim </w:t>
      </w:r>
      <w:proofErr w:type="spellStart"/>
      <w:r w:rsidRPr="004977F8">
        <w:rPr>
          <w:rStyle w:val="tlid-translation"/>
          <w:rFonts w:ascii="Times New Roman" w:hAnsi="Times New Roman" w:cs="Times New Roman"/>
          <w:sz w:val="24"/>
          <w:szCs w:val="24"/>
        </w:rPr>
        <w:t>modu</w:t>
      </w:r>
      <w:proofErr w:type="spellEnd"/>
      <w:r w:rsidRPr="004977F8">
        <w:rPr>
          <w:rStyle w:val="tlid-translation"/>
          <w:rFonts w:ascii="Times New Roman" w:hAnsi="Times New Roman" w:cs="Times New Roman"/>
          <w:sz w:val="24"/>
          <w:szCs w:val="24"/>
        </w:rPr>
        <w:t xml:space="preserve"> vardır: salt okunur ve salt okunur. Kullanılan komut, değişken ve topluluk dizesi erişim </w:t>
      </w:r>
      <w:proofErr w:type="spellStart"/>
      <w:r w:rsidRPr="004977F8">
        <w:rPr>
          <w:rStyle w:val="tlid-translation"/>
          <w:rFonts w:ascii="Times New Roman" w:hAnsi="Times New Roman" w:cs="Times New Roman"/>
          <w:sz w:val="24"/>
          <w:szCs w:val="24"/>
        </w:rPr>
        <w:t>modunu</w:t>
      </w:r>
      <w:proofErr w:type="spellEnd"/>
      <w:r w:rsidRPr="004977F8">
        <w:rPr>
          <w:rStyle w:val="tlid-translation"/>
          <w:rFonts w:ascii="Times New Roman" w:hAnsi="Times New Roman" w:cs="Times New Roman"/>
          <w:sz w:val="24"/>
          <w:szCs w:val="24"/>
        </w:rPr>
        <w:t xml:space="preserve"> belirler. Erişim </w:t>
      </w:r>
      <w:proofErr w:type="spellStart"/>
      <w:r w:rsidRPr="004977F8">
        <w:rPr>
          <w:rStyle w:val="tlid-translation"/>
          <w:rFonts w:ascii="Times New Roman" w:hAnsi="Times New Roman" w:cs="Times New Roman"/>
          <w:sz w:val="24"/>
          <w:szCs w:val="24"/>
        </w:rPr>
        <w:t>moduyla</w:t>
      </w:r>
      <w:proofErr w:type="spellEnd"/>
      <w:r w:rsidRPr="004977F8">
        <w:rPr>
          <w:rStyle w:val="tlid-translation"/>
          <w:rFonts w:ascii="Times New Roman" w:hAnsi="Times New Roman" w:cs="Times New Roman"/>
          <w:sz w:val="24"/>
          <w:szCs w:val="24"/>
        </w:rPr>
        <w:t xml:space="preserve"> ilgili olarak, her erişim </w:t>
      </w:r>
      <w:proofErr w:type="spellStart"/>
      <w:r w:rsidRPr="004977F8">
        <w:rPr>
          <w:rStyle w:val="tlid-translation"/>
          <w:rFonts w:ascii="Times New Roman" w:hAnsi="Times New Roman" w:cs="Times New Roman"/>
          <w:sz w:val="24"/>
          <w:szCs w:val="24"/>
        </w:rPr>
        <w:t>modu</w:t>
      </w:r>
      <w:proofErr w:type="spellEnd"/>
      <w:r w:rsidRPr="004977F8">
        <w:rPr>
          <w:rStyle w:val="tlid-translation"/>
          <w:rFonts w:ascii="Times New Roman" w:hAnsi="Times New Roman" w:cs="Times New Roman"/>
          <w:sz w:val="24"/>
          <w:szCs w:val="24"/>
        </w:rPr>
        <w:t xml:space="preserve"> için bir tane olmak üzere iki topluluk dizesi bulunur. Değişkene ve ilişkili eyleme erişim aşağıdakiler tarafından kontrol edilir:</w:t>
      </w:r>
    </w:p>
    <w:p w:rsidR="00E20000" w:rsidRPr="004977F8" w:rsidRDefault="00E20000" w:rsidP="00E20000">
      <w:pPr>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Değişken, erişim tipi yok olarak tanımlandıysa, değişken hiçbir koşulda kullanılamaz.</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Değişken erişim tipinde salt okunur veya salt okunur olarak tanımlanırsa, değişken uygun alma, ayarlama veya bindirme komutları için erişilebilirdir.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Değişken tanımlanmış bir erişim tipine sahip değilse, alma ve bindirme işlemleri için kullanılabilir.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Bununla birlikte, bu kurallar sadece MIB değişkeninde hangi eylemlerin gerçekleştirilebileceğini belirler. SNMP ajanı ile izleme istasyonu arasındaki gerçek iletişim, mesaj alışverişi için belirlenmiş bir protokolü izler. Her mesaj şunları içerir:</w:t>
      </w:r>
    </w:p>
    <w:p w:rsidR="00E20000" w:rsidRPr="004977F8" w:rsidRDefault="00E20000" w:rsidP="00E20000">
      <w:pPr>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SNMP sürüm tanımlayıcısı</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Topluluk dizesi</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Protokol veri birimi (PDU)</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SNMP sürüm tanımlayıcısı, kullanımda olan SNMP sürümünü - Sürüm 1, 2 veya 3'ü belirler. Daha önce belirtildiği gibi, topluluk dizesi, hangi topluluğa genel veya özel olarak erişildiğini belirler. PDU, gerçek SNMP tuzağı veya isteğini içerir. UDP bağlantı noktası 162'de bildirilen tuzaklar hariç olmak üzere, tüm SNMP istekleri UDP bağlantı noktası 161'den alınır. RFC 1157, protokol uygulamalarının 484 bayttan daha uzun mesajları kabul etmemesini gerektirmesine rağmen pratikte daha uzun bir mesaj uzunluğu destekledi.</w:t>
      </w:r>
    </w:p>
    <w:p w:rsidR="00E20000" w:rsidRPr="004977F8" w:rsidRDefault="00E20000" w:rsidP="00E20000">
      <w:pPr>
        <w:ind w:left="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sz w:val="24"/>
          <w:szCs w:val="24"/>
        </w:rPr>
        <w:t>SNMP'de</w:t>
      </w:r>
      <w:proofErr w:type="spellEnd"/>
      <w:r w:rsidRPr="004977F8">
        <w:rPr>
          <w:rStyle w:val="tlid-translation"/>
          <w:rFonts w:ascii="Times New Roman" w:hAnsi="Times New Roman" w:cs="Times New Roman"/>
          <w:sz w:val="24"/>
          <w:szCs w:val="24"/>
        </w:rPr>
        <w:t xml:space="preserve"> desteklenen beş PDU var: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1. </w:t>
      </w:r>
      <w:proofErr w:type="spellStart"/>
      <w:r w:rsidRPr="004977F8">
        <w:rPr>
          <w:rStyle w:val="tlid-translation"/>
          <w:rFonts w:ascii="Times New Roman" w:hAnsi="Times New Roman" w:cs="Times New Roman"/>
          <w:sz w:val="24"/>
          <w:szCs w:val="24"/>
        </w:rPr>
        <w:t>GetRequest</w:t>
      </w:r>
      <w:proofErr w:type="spellEnd"/>
      <w:r w:rsidRPr="004977F8">
        <w:rPr>
          <w:rStyle w:val="tlid-translation"/>
          <w:rFonts w:ascii="Times New Roman" w:hAnsi="Times New Roman" w:cs="Times New Roman"/>
          <w:sz w:val="24"/>
          <w:szCs w:val="24"/>
        </w:rPr>
        <w:t>-PDU</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2. </w:t>
      </w:r>
      <w:proofErr w:type="spellStart"/>
      <w:r w:rsidRPr="004977F8">
        <w:rPr>
          <w:rStyle w:val="tlid-translation"/>
          <w:rFonts w:ascii="Times New Roman" w:hAnsi="Times New Roman" w:cs="Times New Roman"/>
          <w:sz w:val="24"/>
          <w:szCs w:val="24"/>
        </w:rPr>
        <w:t>GetNextRequest</w:t>
      </w:r>
      <w:proofErr w:type="spellEnd"/>
      <w:r w:rsidRPr="004977F8">
        <w:rPr>
          <w:rStyle w:val="tlid-translation"/>
          <w:rFonts w:ascii="Times New Roman" w:hAnsi="Times New Roman" w:cs="Times New Roman"/>
          <w:sz w:val="24"/>
          <w:szCs w:val="24"/>
        </w:rPr>
        <w:t>-PDU</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3. </w:t>
      </w:r>
      <w:proofErr w:type="spellStart"/>
      <w:r w:rsidRPr="004977F8">
        <w:rPr>
          <w:rStyle w:val="tlid-translation"/>
          <w:rFonts w:ascii="Times New Roman" w:hAnsi="Times New Roman" w:cs="Times New Roman"/>
          <w:sz w:val="24"/>
          <w:szCs w:val="24"/>
        </w:rPr>
        <w:t>GetResponse</w:t>
      </w:r>
      <w:proofErr w:type="spellEnd"/>
      <w:r w:rsidRPr="004977F8">
        <w:rPr>
          <w:rStyle w:val="tlid-translation"/>
          <w:rFonts w:ascii="Times New Roman" w:hAnsi="Times New Roman" w:cs="Times New Roman"/>
          <w:sz w:val="24"/>
          <w:szCs w:val="24"/>
        </w:rPr>
        <w:t>-PDU</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4. </w:t>
      </w:r>
      <w:proofErr w:type="spellStart"/>
      <w:r w:rsidRPr="004977F8">
        <w:rPr>
          <w:rStyle w:val="tlid-translation"/>
          <w:rFonts w:ascii="Times New Roman" w:hAnsi="Times New Roman" w:cs="Times New Roman"/>
          <w:sz w:val="24"/>
          <w:szCs w:val="24"/>
        </w:rPr>
        <w:t>SetRequest</w:t>
      </w:r>
      <w:proofErr w:type="spellEnd"/>
      <w:r w:rsidRPr="004977F8">
        <w:rPr>
          <w:rStyle w:val="tlid-translation"/>
          <w:rFonts w:ascii="Times New Roman" w:hAnsi="Times New Roman" w:cs="Times New Roman"/>
          <w:sz w:val="24"/>
          <w:szCs w:val="24"/>
        </w:rPr>
        <w:t>-PDU</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5. Trap-PDU</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Geçerli bir SNMP isteği iletilirken, PDU, ASN.1 </w:t>
      </w:r>
      <w:proofErr w:type="spellStart"/>
      <w:r w:rsidRPr="004977F8">
        <w:rPr>
          <w:rStyle w:val="tlid-translation"/>
          <w:rFonts w:ascii="Times New Roman" w:hAnsi="Times New Roman" w:cs="Times New Roman"/>
          <w:sz w:val="24"/>
          <w:szCs w:val="24"/>
        </w:rPr>
        <w:t>notasyonundaki</w:t>
      </w:r>
      <w:proofErr w:type="spellEnd"/>
      <w:r w:rsidRPr="004977F8">
        <w:rPr>
          <w:rStyle w:val="tlid-translation"/>
          <w:rFonts w:ascii="Times New Roman" w:hAnsi="Times New Roman" w:cs="Times New Roman"/>
          <w:sz w:val="24"/>
          <w:szCs w:val="24"/>
        </w:rPr>
        <w:t xml:space="preserve"> MIB değişkeni uygulanan işlev kullanılarak oluşturulmalıdır. ASN.1 </w:t>
      </w:r>
      <w:proofErr w:type="spellStart"/>
      <w:r w:rsidRPr="004977F8">
        <w:rPr>
          <w:rStyle w:val="tlid-translation"/>
          <w:rFonts w:ascii="Times New Roman" w:hAnsi="Times New Roman" w:cs="Times New Roman"/>
          <w:sz w:val="24"/>
          <w:szCs w:val="24"/>
        </w:rPr>
        <w:t>notasyonu</w:t>
      </w:r>
      <w:proofErr w:type="spellEnd"/>
      <w:r w:rsidRPr="004977F8">
        <w:rPr>
          <w:rStyle w:val="tlid-translation"/>
          <w:rFonts w:ascii="Times New Roman" w:hAnsi="Times New Roman" w:cs="Times New Roman"/>
          <w:sz w:val="24"/>
          <w:szCs w:val="24"/>
        </w:rPr>
        <w:t>, kaynak ve hedef IP adresleri ve UDP portları topluluk dizgisine eklenir. İşlendikten sonra ortaya çıkan talep alıcı sisteme gönderilir.</w:t>
      </w:r>
    </w:p>
    <w:p w:rsidR="00E20000" w:rsidRPr="004977F8" w:rsidRDefault="00E20000" w:rsidP="00E20000">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Kod çözme başarısız olursa, mesaj atılır. Doğru uygulanırsa, bu silme işlevi alıcı sistemin hatalı biçimlendirilmiş SNMP isteklerini görmezden gelmesine neden olmalıdır. Benzer şekilde, SNMP sürümü kontrol edilir ve bir uyuşmazlık varsa, paket de düşürülür. İstek daha sonra topluluk dizesi kullanılarak doğrulanır. Doğrulama başarısız olursa, bir doğrulama hatası olduğunu belirten bir tuzak oluşturulabilir ve paket bırakılır.</w:t>
      </w:r>
    </w:p>
    <w:p w:rsidR="00F033BA" w:rsidRDefault="00E20000" w:rsidP="00F033BA">
      <w:pPr>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Mesaj kabul edilirse, gerçek isteği bir araya getirmek için nesne yeniden ayrıştırılır. Ayrıştırma başarısız olursa, mesaj bırakılır. Ayrıştırma başarılı olursa, uygun SNMP </w:t>
      </w:r>
      <w:proofErr w:type="spellStart"/>
      <w:r w:rsidRPr="004977F8">
        <w:rPr>
          <w:rStyle w:val="tlid-translation"/>
          <w:rFonts w:ascii="Times New Roman" w:hAnsi="Times New Roman" w:cs="Times New Roman"/>
          <w:sz w:val="24"/>
          <w:szCs w:val="24"/>
        </w:rPr>
        <w:t>probu</w:t>
      </w:r>
      <w:proofErr w:type="spellEnd"/>
      <w:r w:rsidRPr="004977F8">
        <w:rPr>
          <w:rStyle w:val="tlid-translation"/>
          <w:rFonts w:ascii="Times New Roman" w:hAnsi="Times New Roman" w:cs="Times New Roman"/>
          <w:sz w:val="24"/>
          <w:szCs w:val="24"/>
        </w:rPr>
        <w:t xml:space="preserve"> adlandırılmış topluluk kullanılarak seçilir ve mesaj işlenir. Ortaya çıkan veriler, iste</w:t>
      </w:r>
      <w:r w:rsidR="00F033BA">
        <w:rPr>
          <w:rStyle w:val="tlid-translation"/>
          <w:rFonts w:ascii="Times New Roman" w:hAnsi="Times New Roman" w:cs="Times New Roman"/>
          <w:sz w:val="24"/>
          <w:szCs w:val="24"/>
        </w:rPr>
        <w:t>ğin kaynak adresine döndürülür.</w:t>
      </w: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Default="00F033BA" w:rsidP="00F033BA">
      <w:pPr>
        <w:ind w:firstLine="708"/>
        <w:rPr>
          <w:rStyle w:val="tlid-translation"/>
          <w:rFonts w:ascii="Times New Roman" w:hAnsi="Times New Roman" w:cs="Times New Roman"/>
          <w:sz w:val="24"/>
          <w:szCs w:val="24"/>
        </w:rPr>
      </w:pPr>
    </w:p>
    <w:p w:rsidR="00F033BA" w:rsidRPr="00F033BA" w:rsidRDefault="00F033BA" w:rsidP="00F033BA">
      <w:pPr>
        <w:ind w:firstLine="708"/>
        <w:rPr>
          <w:rStyle w:val="tlid-translation"/>
          <w:rFonts w:ascii="Times New Roman" w:hAnsi="Times New Roman" w:cs="Times New Roman"/>
          <w:sz w:val="24"/>
          <w:szCs w:val="24"/>
        </w:rPr>
      </w:pPr>
    </w:p>
    <w:p w:rsidR="00E20000" w:rsidRPr="00F033BA" w:rsidRDefault="00E20000"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lastRenderedPageBreak/>
        <w:t>Protokol Veri Birimi</w:t>
      </w:r>
    </w:p>
    <w:p w:rsidR="00F71107" w:rsidRPr="004977F8" w:rsidRDefault="00040B1D" w:rsidP="00E20000">
      <w:pPr>
        <w:spacing w:after="0" w:line="240" w:lineRule="auto"/>
        <w:ind w:firstLine="708"/>
        <w:rPr>
          <w:rFonts w:ascii="Times New Roman" w:eastAsia="Times New Roman" w:hAnsi="Times New Roman" w:cs="Times New Roman"/>
          <w:sz w:val="24"/>
          <w:szCs w:val="24"/>
          <w:lang w:eastAsia="tr-TR"/>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92.7pt;width:453.75pt;height:174pt;z-index:251659264;mso-position-horizontal-relative:margin;mso-position-vertical-relative:margin">
            <v:imagedata r:id="rId7" o:title="Ekran Alıntısı"/>
            <w10:wrap type="square" anchorx="margin" anchory="margin"/>
          </v:shape>
        </w:pict>
      </w:r>
      <w:r w:rsidR="00E20000" w:rsidRPr="004977F8">
        <w:rPr>
          <w:rFonts w:ascii="Times New Roman" w:eastAsia="Times New Roman" w:hAnsi="Times New Roman" w:cs="Times New Roman"/>
          <w:sz w:val="24"/>
          <w:szCs w:val="24"/>
          <w:lang w:eastAsia="tr-TR"/>
        </w:rPr>
        <w:t xml:space="preserve">Belirtildiği gibi, desteklenen beş protokol veri birimi vardır. Her biri, SNMP ajanı ve yönetim istasyonunda belirli bir istek uygulamak için kullanılır. Her biri amaç ve işlevselliği gözden geçirmek için kısaca incelenecektir. </w:t>
      </w:r>
      <w:proofErr w:type="spellStart"/>
      <w:r w:rsidR="00E20000" w:rsidRPr="004977F8">
        <w:rPr>
          <w:rFonts w:ascii="Times New Roman" w:eastAsia="Times New Roman" w:hAnsi="Times New Roman" w:cs="Times New Roman"/>
          <w:i/>
          <w:sz w:val="24"/>
          <w:szCs w:val="24"/>
          <w:lang w:eastAsia="tr-TR"/>
        </w:rPr>
        <w:t>GetRequest</w:t>
      </w:r>
      <w:proofErr w:type="spellEnd"/>
      <w:r w:rsidR="00E20000" w:rsidRPr="004977F8">
        <w:rPr>
          <w:rFonts w:ascii="Times New Roman" w:eastAsia="Times New Roman" w:hAnsi="Times New Roman" w:cs="Times New Roman"/>
          <w:i/>
          <w:sz w:val="24"/>
          <w:szCs w:val="24"/>
          <w:lang w:eastAsia="tr-TR"/>
        </w:rPr>
        <w:t xml:space="preserve"> PDU</w:t>
      </w:r>
      <w:r w:rsidR="00E20000" w:rsidRPr="004977F8">
        <w:rPr>
          <w:rFonts w:ascii="Times New Roman" w:eastAsia="Times New Roman" w:hAnsi="Times New Roman" w:cs="Times New Roman"/>
          <w:sz w:val="24"/>
          <w:szCs w:val="24"/>
          <w:lang w:eastAsia="tr-TR"/>
        </w:rPr>
        <w:t xml:space="preserve"> uzak cihazdan alınacak bilgileri ister. Yönetim istasyonu, çeşitli ağ öğelerinin sorgularını yapmak için </w:t>
      </w:r>
      <w:proofErr w:type="spellStart"/>
      <w:r w:rsidR="00E20000" w:rsidRPr="004977F8">
        <w:rPr>
          <w:rFonts w:ascii="Times New Roman" w:eastAsia="Times New Roman" w:hAnsi="Times New Roman" w:cs="Times New Roman"/>
          <w:i/>
          <w:sz w:val="24"/>
          <w:szCs w:val="24"/>
          <w:lang w:eastAsia="tr-TR"/>
        </w:rPr>
        <w:t>GetRequest</w:t>
      </w:r>
      <w:proofErr w:type="spellEnd"/>
      <w:r w:rsidR="00E20000" w:rsidRPr="004977F8">
        <w:rPr>
          <w:rFonts w:ascii="Times New Roman" w:eastAsia="Times New Roman" w:hAnsi="Times New Roman" w:cs="Times New Roman"/>
          <w:i/>
          <w:sz w:val="24"/>
          <w:szCs w:val="24"/>
          <w:lang w:eastAsia="tr-TR"/>
        </w:rPr>
        <w:t xml:space="preserve"> </w:t>
      </w:r>
      <w:proofErr w:type="spellStart"/>
      <w:r w:rsidR="00E20000" w:rsidRPr="004977F8">
        <w:rPr>
          <w:rFonts w:ascii="Times New Roman" w:eastAsia="Times New Roman" w:hAnsi="Times New Roman" w:cs="Times New Roman"/>
          <w:i/>
          <w:sz w:val="24"/>
          <w:szCs w:val="24"/>
          <w:lang w:eastAsia="tr-TR"/>
        </w:rPr>
        <w:t>PDU</w:t>
      </w:r>
      <w:r w:rsidR="00E20000" w:rsidRPr="004977F8">
        <w:rPr>
          <w:rFonts w:ascii="Times New Roman" w:eastAsia="Times New Roman" w:hAnsi="Times New Roman" w:cs="Times New Roman"/>
          <w:sz w:val="24"/>
          <w:szCs w:val="24"/>
          <w:lang w:eastAsia="tr-TR"/>
        </w:rPr>
        <w:t>'yu</w:t>
      </w:r>
      <w:proofErr w:type="spellEnd"/>
      <w:r w:rsidR="00E20000" w:rsidRPr="004977F8">
        <w:rPr>
          <w:rFonts w:ascii="Times New Roman" w:eastAsia="Times New Roman" w:hAnsi="Times New Roman" w:cs="Times New Roman"/>
          <w:sz w:val="24"/>
          <w:szCs w:val="24"/>
          <w:lang w:eastAsia="tr-TR"/>
        </w:rPr>
        <w:t xml:space="preserve"> kullanır. Belirtilen MIB değişkeni MIB ağ elemanında tam olarak eşleşiyorsa, değer </w:t>
      </w:r>
      <w:proofErr w:type="spellStart"/>
      <w:r w:rsidR="00E20000" w:rsidRPr="004977F8">
        <w:rPr>
          <w:rFonts w:ascii="Times New Roman" w:eastAsia="Times New Roman" w:hAnsi="Times New Roman" w:cs="Times New Roman"/>
          <w:i/>
          <w:sz w:val="24"/>
          <w:szCs w:val="24"/>
          <w:lang w:eastAsia="tr-TR"/>
        </w:rPr>
        <w:t>GetResponse</w:t>
      </w:r>
      <w:proofErr w:type="spellEnd"/>
      <w:r w:rsidR="00E20000" w:rsidRPr="004977F8">
        <w:rPr>
          <w:rFonts w:ascii="Times New Roman" w:eastAsia="Times New Roman" w:hAnsi="Times New Roman" w:cs="Times New Roman"/>
          <w:i/>
          <w:sz w:val="24"/>
          <w:szCs w:val="24"/>
          <w:lang w:eastAsia="tr-TR"/>
        </w:rPr>
        <w:t xml:space="preserve"> PDU</w:t>
      </w:r>
      <w:r w:rsidR="00E20000" w:rsidRPr="004977F8">
        <w:rPr>
          <w:rFonts w:ascii="Times New Roman" w:eastAsia="Times New Roman" w:hAnsi="Times New Roman" w:cs="Times New Roman"/>
          <w:sz w:val="24"/>
          <w:szCs w:val="24"/>
          <w:lang w:eastAsia="tr-TR"/>
        </w:rPr>
        <w:t xml:space="preserve"> kullanılarak döndürülür. Linux sistemlerinde yaygın olarak bulunan </w:t>
      </w:r>
      <w:proofErr w:type="spellStart"/>
      <w:r w:rsidR="00E20000" w:rsidRPr="004977F8">
        <w:rPr>
          <w:rFonts w:ascii="Times New Roman" w:eastAsia="Times New Roman" w:hAnsi="Times New Roman" w:cs="Times New Roman"/>
          <w:i/>
          <w:sz w:val="24"/>
          <w:szCs w:val="24"/>
          <w:lang w:eastAsia="tr-TR"/>
        </w:rPr>
        <w:t>snmpwalk</w:t>
      </w:r>
      <w:proofErr w:type="spellEnd"/>
      <w:r w:rsidR="00E20000" w:rsidRPr="004977F8">
        <w:rPr>
          <w:rFonts w:ascii="Times New Roman" w:eastAsia="Times New Roman" w:hAnsi="Times New Roman" w:cs="Times New Roman"/>
          <w:i/>
          <w:sz w:val="24"/>
          <w:szCs w:val="24"/>
          <w:lang w:eastAsia="tr-TR"/>
        </w:rPr>
        <w:t xml:space="preserve"> </w:t>
      </w:r>
      <w:r w:rsidR="00E20000" w:rsidRPr="004977F8">
        <w:rPr>
          <w:rFonts w:ascii="Times New Roman" w:eastAsia="Times New Roman" w:hAnsi="Times New Roman" w:cs="Times New Roman"/>
          <w:sz w:val="24"/>
          <w:szCs w:val="24"/>
          <w:lang w:eastAsia="tr-TR"/>
        </w:rPr>
        <w:t xml:space="preserve">komutunu kullanarak </w:t>
      </w:r>
      <w:proofErr w:type="spellStart"/>
      <w:r w:rsidR="00E20000" w:rsidRPr="004977F8">
        <w:rPr>
          <w:rFonts w:ascii="Times New Roman" w:eastAsia="Times New Roman" w:hAnsi="Times New Roman" w:cs="Times New Roman"/>
          <w:i/>
          <w:sz w:val="24"/>
          <w:szCs w:val="24"/>
          <w:lang w:eastAsia="tr-TR"/>
        </w:rPr>
        <w:t>GetRequest</w:t>
      </w:r>
      <w:proofErr w:type="spellEnd"/>
      <w:r w:rsidR="00E20000" w:rsidRPr="004977F8">
        <w:rPr>
          <w:rFonts w:ascii="Times New Roman" w:eastAsia="Times New Roman" w:hAnsi="Times New Roman" w:cs="Times New Roman"/>
          <w:i/>
          <w:sz w:val="24"/>
          <w:szCs w:val="24"/>
          <w:lang w:eastAsia="tr-TR"/>
        </w:rPr>
        <w:t xml:space="preserve"> </w:t>
      </w:r>
      <w:r w:rsidR="00E20000" w:rsidRPr="004977F8">
        <w:rPr>
          <w:rFonts w:ascii="Times New Roman" w:eastAsia="Times New Roman" w:hAnsi="Times New Roman" w:cs="Times New Roman"/>
          <w:sz w:val="24"/>
          <w:szCs w:val="24"/>
          <w:lang w:eastAsia="tr-TR"/>
        </w:rPr>
        <w:t xml:space="preserve">ve </w:t>
      </w:r>
      <w:proofErr w:type="spellStart"/>
      <w:r w:rsidR="00E20000" w:rsidRPr="004977F8">
        <w:rPr>
          <w:rFonts w:ascii="Times New Roman" w:eastAsia="Times New Roman" w:hAnsi="Times New Roman" w:cs="Times New Roman"/>
          <w:i/>
          <w:sz w:val="24"/>
          <w:szCs w:val="24"/>
          <w:lang w:eastAsia="tr-TR"/>
        </w:rPr>
        <w:t>GetResponse</w:t>
      </w:r>
      <w:proofErr w:type="spellEnd"/>
      <w:r w:rsidR="00E20000" w:rsidRPr="004977F8">
        <w:rPr>
          <w:rFonts w:ascii="Times New Roman" w:eastAsia="Times New Roman" w:hAnsi="Times New Roman" w:cs="Times New Roman"/>
          <w:i/>
          <w:sz w:val="24"/>
          <w:szCs w:val="24"/>
          <w:lang w:eastAsia="tr-TR"/>
        </w:rPr>
        <w:t xml:space="preserve"> </w:t>
      </w:r>
      <w:r w:rsidR="00E20000" w:rsidRPr="004977F8">
        <w:rPr>
          <w:rFonts w:ascii="Times New Roman" w:eastAsia="Times New Roman" w:hAnsi="Times New Roman" w:cs="Times New Roman"/>
          <w:sz w:val="24"/>
          <w:szCs w:val="24"/>
          <w:lang w:eastAsia="tr-TR"/>
        </w:rPr>
        <w:t>mesajlarının doğrudan sonuçlarını görebiliriz:</w:t>
      </w:r>
    </w:p>
    <w:p w:rsidR="00E20000" w:rsidRPr="004977F8" w:rsidRDefault="00E20000" w:rsidP="00E20000">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Bir cihazın yukarıdaki aralıktaki tüm IP adreslerinde bulunmasına rağmen, yalnızca iki tanesi yanıt vermesi için onaylanmıştır veya belki de sağlanan SNMP topluluk dizesi hatalıydı.</w:t>
      </w:r>
    </w:p>
    <w:p w:rsidR="00E20000" w:rsidRPr="004977F8" w:rsidRDefault="00E20000" w:rsidP="00E20000">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i/>
          <w:sz w:val="24"/>
          <w:szCs w:val="24"/>
        </w:rPr>
        <w:t>Snmpwalk</w:t>
      </w:r>
      <w:r w:rsidRPr="004977F8">
        <w:rPr>
          <w:rStyle w:val="tlid-translation"/>
          <w:rFonts w:ascii="Times New Roman" w:hAnsi="Times New Roman" w:cs="Times New Roman"/>
          <w:sz w:val="24"/>
          <w:szCs w:val="24"/>
        </w:rPr>
        <w:t>'un</w:t>
      </w:r>
      <w:proofErr w:type="spellEnd"/>
      <w:r w:rsidRPr="004977F8">
        <w:rPr>
          <w:rStyle w:val="tlid-translation"/>
          <w:rFonts w:ascii="Times New Roman" w:hAnsi="Times New Roman" w:cs="Times New Roman"/>
          <w:sz w:val="24"/>
          <w:szCs w:val="24"/>
        </w:rPr>
        <w:t xml:space="preserve"> kurulu olmadığı sistemlerde, komutun birçok ağ havuzunda bulunan net-</w:t>
      </w:r>
      <w:proofErr w:type="spellStart"/>
      <w:r w:rsidRPr="004977F8">
        <w:rPr>
          <w:rStyle w:val="tlid-translation"/>
          <w:rFonts w:ascii="Times New Roman" w:hAnsi="Times New Roman" w:cs="Times New Roman"/>
          <w:sz w:val="24"/>
          <w:szCs w:val="24"/>
        </w:rPr>
        <w:t>ucb</w:t>
      </w:r>
      <w:proofErr w:type="spellEnd"/>
      <w:r w:rsidRPr="004977F8">
        <w:rPr>
          <w:rStyle w:val="tlid-translation"/>
          <w:rFonts w:ascii="Times New Roman" w:hAnsi="Times New Roman" w:cs="Times New Roman"/>
          <w:sz w:val="24"/>
          <w:szCs w:val="24"/>
        </w:rPr>
        <w:t>-</w:t>
      </w:r>
      <w:proofErr w:type="spellStart"/>
      <w:r w:rsidRPr="004977F8">
        <w:rPr>
          <w:rStyle w:val="tlid-translation"/>
          <w:rFonts w:ascii="Times New Roman" w:hAnsi="Times New Roman" w:cs="Times New Roman"/>
          <w:sz w:val="24"/>
          <w:szCs w:val="24"/>
        </w:rPr>
        <w:t>snmp</w:t>
      </w:r>
      <w:proofErr w:type="spellEnd"/>
      <w:r w:rsidRPr="004977F8">
        <w:rPr>
          <w:rStyle w:val="tlid-translation"/>
          <w:rFonts w:ascii="Times New Roman" w:hAnsi="Times New Roman" w:cs="Times New Roman"/>
          <w:sz w:val="24"/>
          <w:szCs w:val="24"/>
        </w:rPr>
        <w:t xml:space="preserve"> kaynak kodunda mevcut olduğunu unutmayın.</w:t>
      </w:r>
    </w:p>
    <w:p w:rsidR="00A77C5E" w:rsidRPr="004977F8" w:rsidRDefault="00A77C5E" w:rsidP="00E20000">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yönetim istasyonu tarafından verilen talebe yanıtı içeren protokol türüdür. Her </w:t>
      </w:r>
      <w:proofErr w:type="spellStart"/>
      <w:r w:rsidRPr="004977F8">
        <w:rPr>
          <w:rStyle w:val="tlid-translation"/>
          <w:rFonts w:ascii="Times New Roman" w:hAnsi="Times New Roman" w:cs="Times New Roman"/>
          <w:i/>
          <w:sz w:val="24"/>
          <w:szCs w:val="24"/>
        </w:rPr>
        <w:t>GetRequest</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isteğin geçerliliği ne olursa olsun,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sz w:val="24"/>
          <w:szCs w:val="24"/>
        </w:rPr>
        <w:t xml:space="preserve"> kullanarak bir yanıtla sonuçlanır.</w:t>
      </w:r>
    </w:p>
    <w:p w:rsidR="00A77C5E" w:rsidRPr="004977F8" w:rsidRDefault="00A77C5E" w:rsidP="00A77C5E">
      <w:pPr>
        <w:spacing w:after="0" w:line="240" w:lineRule="auto"/>
        <w:ind w:left="708"/>
        <w:rPr>
          <w:rStyle w:val="tlid-translation"/>
          <w:rFonts w:ascii="Times New Roman" w:hAnsi="Times New Roman" w:cs="Times New Roman"/>
          <w:sz w:val="24"/>
          <w:szCs w:val="24"/>
        </w:rPr>
      </w:pPr>
      <w:r w:rsidRPr="004977F8">
        <w:rPr>
          <w:rFonts w:ascii="Times New Roman" w:hAnsi="Times New Roman" w:cs="Times New Roman"/>
          <w:sz w:val="24"/>
          <w:szCs w:val="24"/>
        </w:rPr>
        <w:br/>
      </w:r>
      <w:proofErr w:type="spellStart"/>
      <w:r w:rsidRPr="004977F8">
        <w:rPr>
          <w:rStyle w:val="tlid-translation"/>
          <w:rFonts w:ascii="Times New Roman" w:hAnsi="Times New Roman" w:cs="Times New Roman"/>
          <w:sz w:val="24"/>
          <w:szCs w:val="24"/>
        </w:rPr>
        <w:t>GetNextResponse</w:t>
      </w:r>
      <w:proofErr w:type="spellEnd"/>
      <w:r w:rsidRPr="004977F8">
        <w:rPr>
          <w:rStyle w:val="tlid-translation"/>
          <w:rFonts w:ascii="Times New Roman" w:hAnsi="Times New Roman" w:cs="Times New Roman"/>
          <w:sz w:val="24"/>
          <w:szCs w:val="24"/>
        </w:rPr>
        <w:t xml:space="preserve"> PDU, önceki bir istekten ek bilgi almak için kullanılması dışında,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ile aynıdır. Alternatif olarak, MIB üzerinden tablo geçişleri tipik olarak </w:t>
      </w:r>
      <w:proofErr w:type="spellStart"/>
      <w:r w:rsidRPr="004977F8">
        <w:rPr>
          <w:rStyle w:val="tlid-translation"/>
          <w:rFonts w:ascii="Times New Roman" w:hAnsi="Times New Roman" w:cs="Times New Roman"/>
          <w:i/>
          <w:sz w:val="24"/>
          <w:szCs w:val="24"/>
        </w:rPr>
        <w:t>GetNextResponse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kullanılarak yapılır. Örneğin</w:t>
      </w:r>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snmpwalk</w:t>
      </w:r>
      <w:proofErr w:type="spellEnd"/>
      <w:r w:rsidRPr="004977F8">
        <w:rPr>
          <w:rStyle w:val="tlid-translation"/>
          <w:rFonts w:ascii="Times New Roman" w:hAnsi="Times New Roman" w:cs="Times New Roman"/>
          <w:sz w:val="24"/>
          <w:szCs w:val="24"/>
        </w:rPr>
        <w:t xml:space="preserve"> komutunu kullanarak, aşağıdaki komutu kullanarak tüm tabloyu geçebiliriz:</w:t>
      </w:r>
    </w:p>
    <w:p w:rsidR="00A77C5E" w:rsidRPr="004977F8" w:rsidRDefault="00040B1D" w:rsidP="00A77C5E">
      <w:pPr>
        <w:spacing w:after="0" w:line="24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lastRenderedPageBreak/>
        <w:pict>
          <v:shape id="_x0000_i1025" type="#_x0000_t75" style="width:453.75pt;height:173.25pt">
            <v:imagedata r:id="rId8" o:title="Ekran Alıntısı1"/>
          </v:shape>
        </w:pic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Örneğimizde, tüm MIB değişkenlerinin ve bunlarla ilişkili değerlerin yazdırılmasına neden olan belirli bir MIB değişkeni talep edilmez. Bu </w:t>
      </w:r>
      <w:proofErr w:type="spellStart"/>
      <w:r w:rsidRPr="004977F8">
        <w:rPr>
          <w:rStyle w:val="tlid-translation"/>
          <w:rFonts w:ascii="Times New Roman" w:hAnsi="Times New Roman" w:cs="Times New Roman"/>
          <w:i/>
          <w:sz w:val="24"/>
          <w:szCs w:val="24"/>
        </w:rPr>
        <w:t>snmpwalk</w:t>
      </w:r>
      <w:r w:rsidRPr="004977F8">
        <w:rPr>
          <w:rStyle w:val="tlid-translation"/>
          <w:rFonts w:ascii="Times New Roman" w:hAnsi="Times New Roman" w:cs="Times New Roman"/>
          <w:sz w:val="24"/>
          <w:szCs w:val="24"/>
        </w:rPr>
        <w:t>'tan</w:t>
      </w:r>
      <w:proofErr w:type="spellEnd"/>
      <w:r w:rsidRPr="004977F8">
        <w:rPr>
          <w:rStyle w:val="tlid-translation"/>
          <w:rFonts w:ascii="Times New Roman" w:hAnsi="Times New Roman" w:cs="Times New Roman"/>
          <w:sz w:val="24"/>
          <w:szCs w:val="24"/>
        </w:rPr>
        <w:t xml:space="preserve"> büyük miktarda çıktı üretir. Alınacak ek bilgi bulunmadıkça her değişken alınır.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Bilgi alma taleplerinin yanı sıra, yönetim istasyonu seçilen değişkenleri yeni değerlere de ayarlayabilir. Bu </w:t>
      </w:r>
      <w:proofErr w:type="spellStart"/>
      <w:r w:rsidRPr="004977F8">
        <w:rPr>
          <w:rStyle w:val="tlid-translation"/>
          <w:rFonts w:ascii="Times New Roman" w:hAnsi="Times New Roman" w:cs="Times New Roman"/>
          <w:i/>
          <w:sz w:val="24"/>
          <w:szCs w:val="24"/>
        </w:rPr>
        <w:t>SetRequest</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kullanılarak yapılır. </w:t>
      </w:r>
      <w:proofErr w:type="spellStart"/>
      <w:r w:rsidRPr="004977F8">
        <w:rPr>
          <w:rStyle w:val="tlid-translation"/>
          <w:rFonts w:ascii="Times New Roman" w:hAnsi="Times New Roman" w:cs="Times New Roman"/>
          <w:i/>
          <w:sz w:val="24"/>
          <w:szCs w:val="24"/>
        </w:rPr>
        <w:t>SetRequest</w:t>
      </w:r>
      <w:proofErr w:type="spellEnd"/>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PDU</w:t>
      </w:r>
      <w:r w:rsidRPr="004977F8">
        <w:rPr>
          <w:rStyle w:val="tlid-translation"/>
          <w:rFonts w:ascii="Times New Roman" w:hAnsi="Times New Roman" w:cs="Times New Roman"/>
          <w:sz w:val="24"/>
          <w:szCs w:val="24"/>
        </w:rPr>
        <w:t>’yu</w:t>
      </w:r>
      <w:proofErr w:type="spellEnd"/>
      <w:r w:rsidRPr="004977F8">
        <w:rPr>
          <w:rStyle w:val="tlid-translation"/>
          <w:rFonts w:ascii="Times New Roman" w:hAnsi="Times New Roman" w:cs="Times New Roman"/>
          <w:sz w:val="24"/>
          <w:szCs w:val="24"/>
        </w:rPr>
        <w:t xml:space="preserve"> alırken, alıcı istasyonun birkaç geçerli yanıtı vardır:</w:t>
      </w:r>
    </w:p>
    <w:p w:rsidR="00A77C5E" w:rsidRPr="004977F8" w:rsidRDefault="00A77C5E" w:rsidP="00A77C5E">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Eğer belirtilen değişken değiştirilemezse, alıcı istasyon bir hata kodlu bir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döndürür.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Değer, belirtilen değişken tipiyle eşleşmezse, alıcı istasyon, hatalı değer göstergeli bir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döndürür.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Eğer talep yerel boyut sınırlamasını aşıyorsa, alıcı istasyon bir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PDU</w:t>
      </w:r>
      <w:r w:rsidRPr="004977F8">
        <w:rPr>
          <w:rStyle w:val="tlid-translation"/>
          <w:rFonts w:ascii="Times New Roman" w:hAnsi="Times New Roman" w:cs="Times New Roman"/>
          <w:sz w:val="24"/>
          <w:szCs w:val="24"/>
        </w:rPr>
        <w:t>’ya</w:t>
      </w:r>
      <w:proofErr w:type="spellEnd"/>
      <w:r w:rsidRPr="004977F8">
        <w:rPr>
          <w:rStyle w:val="tlid-translation"/>
          <w:rFonts w:ascii="Times New Roman" w:hAnsi="Times New Roman" w:cs="Times New Roman"/>
          <w:sz w:val="24"/>
          <w:szCs w:val="24"/>
        </w:rPr>
        <w:t xml:space="preserve"> çok büyük bir gösterge ile cevap verir.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Eğer belirtilen değişken değiştirilemez ve yukarıdaki kurallara uymazsa,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PDU</w:t>
      </w:r>
      <w:r w:rsidRPr="004977F8">
        <w:rPr>
          <w:rStyle w:val="tlid-translation"/>
          <w:rFonts w:ascii="Times New Roman" w:hAnsi="Times New Roman" w:cs="Times New Roman"/>
          <w:sz w:val="24"/>
          <w:szCs w:val="24"/>
        </w:rPr>
        <w:t>'yu</w:t>
      </w:r>
      <w:proofErr w:type="spellEnd"/>
      <w:r w:rsidRPr="004977F8">
        <w:rPr>
          <w:rStyle w:val="tlid-translation"/>
          <w:rFonts w:ascii="Times New Roman" w:hAnsi="Times New Roman" w:cs="Times New Roman"/>
          <w:sz w:val="24"/>
          <w:szCs w:val="24"/>
        </w:rPr>
        <w:t xml:space="preserve"> kullanan alıcı istasyon tarafından genel bir hata mesajı döndürülür.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İstekte hata yoksa alıcı istasyon adlandırılmış değişkenin değerini günceller. Tipik okuma-yazma topluluğuna özel denir ve bu erişim için doğru topluluk dizesi sağlanmalıdır. Değer değişirse, alıcı istasyon “Hata yok” göstergesi olan bir </w:t>
      </w:r>
      <w:proofErr w:type="spellStart"/>
      <w:r w:rsidRPr="004977F8">
        <w:rPr>
          <w:rStyle w:val="tlid-translation"/>
          <w:rFonts w:ascii="Times New Roman" w:hAnsi="Times New Roman" w:cs="Times New Roman"/>
          <w:i/>
          <w:sz w:val="24"/>
          <w:szCs w:val="24"/>
        </w:rPr>
        <w:t>GetResponse</w:t>
      </w:r>
      <w:proofErr w:type="spellEnd"/>
      <w:r w:rsidRPr="004977F8">
        <w:rPr>
          <w:rStyle w:val="tlid-translation"/>
          <w:rFonts w:ascii="Times New Roman" w:hAnsi="Times New Roman" w:cs="Times New Roman"/>
          <w:i/>
          <w:sz w:val="24"/>
          <w:szCs w:val="24"/>
        </w:rPr>
        <w:t xml:space="preserve"> PDU</w:t>
      </w:r>
      <w:r w:rsidRPr="004977F8">
        <w:rPr>
          <w:rStyle w:val="tlid-translation"/>
          <w:rFonts w:ascii="Times New Roman" w:hAnsi="Times New Roman" w:cs="Times New Roman"/>
          <w:sz w:val="24"/>
          <w:szCs w:val="24"/>
        </w:rPr>
        <w:t xml:space="preserve"> döndürür.</w:t>
      </w:r>
    </w:p>
    <w:p w:rsidR="00A77C5E"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Bu bölümde daha sonra tartışıldığı gibi, SNMP okuma-yazma topluluğu dizesi varsayılan ise veya başka bir iyi bilinen değere ayarlanmışsa, herhangi bir kullanıcı MIB parametrelerini değiştirebilir ve böylece sistemin çalışmasını etkileyebilir.</w:t>
      </w:r>
    </w:p>
    <w:p w:rsidR="004977F8" w:rsidRPr="004977F8" w:rsidRDefault="004977F8" w:rsidP="00A77C5E">
      <w:pPr>
        <w:spacing w:after="0" w:line="240" w:lineRule="auto"/>
        <w:ind w:firstLine="708"/>
        <w:rPr>
          <w:rStyle w:val="tlid-translation"/>
          <w:rFonts w:ascii="Times New Roman" w:hAnsi="Times New Roman" w:cs="Times New Roman"/>
          <w:sz w:val="24"/>
          <w:szCs w:val="24"/>
        </w:rPr>
      </w:pPr>
    </w:p>
    <w:p w:rsidR="00A77C5E" w:rsidRPr="00F033BA" w:rsidRDefault="00A77C5E"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 xml:space="preserve">SNMP </w:t>
      </w:r>
      <w:proofErr w:type="spellStart"/>
      <w:r w:rsidRPr="00F033BA">
        <w:rPr>
          <w:rStyle w:val="tlid-translation"/>
          <w:rFonts w:ascii="Times New Roman" w:hAnsi="Times New Roman" w:cs="Times New Roman"/>
          <w:b/>
          <w:sz w:val="28"/>
          <w:szCs w:val="24"/>
        </w:rPr>
        <w:t>Traps</w:t>
      </w:r>
      <w:proofErr w:type="spellEnd"/>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SNMP tuzakları bir olayı izleme istasyonuna geri göndermek için kullanılır. Tuzak, ajanın isteği üzerine iletilir ve SNMP yapılandırmasında belirtilen cihaza gönderilir. Tuzakların kullanımı SNMP uygulamalarında evrensel olmakla birlikte, SNMP aracısının tuzağı nereye göndereceğini belirleme aracı SNMP aracı uygulamaları arasında farklılık gösterir.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İzleme istasyonuna gönderilecek birkaç tuzak var: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w:t>
      </w:r>
      <w:proofErr w:type="spellStart"/>
      <w:r w:rsidRPr="004977F8">
        <w:rPr>
          <w:rStyle w:val="tlid-translation"/>
          <w:rFonts w:ascii="Times New Roman" w:hAnsi="Times New Roman" w:cs="Times New Roman"/>
          <w:sz w:val="24"/>
          <w:szCs w:val="24"/>
        </w:rPr>
        <w:t>coldStart</w:t>
      </w:r>
      <w:proofErr w:type="spellEnd"/>
      <w:r w:rsidRPr="004977F8">
        <w:rPr>
          <w:rStyle w:val="tlid-translation"/>
          <w:rFonts w:ascii="Times New Roman" w:hAnsi="Times New Roman" w:cs="Times New Roman"/>
          <w:sz w:val="24"/>
          <w:szCs w:val="24"/>
        </w:rPr>
        <w:t xml:space="preserve"> </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warmStart</w:t>
      </w:r>
      <w:proofErr w:type="spellEnd"/>
      <w:r w:rsidRPr="004977F8">
        <w:rPr>
          <w:rStyle w:val="tlid-translation"/>
          <w:rFonts w:ascii="Times New Roman" w:hAnsi="Times New Roman" w:cs="Times New Roman"/>
          <w:sz w:val="24"/>
          <w:szCs w:val="24"/>
        </w:rPr>
        <w:t xml:space="preserve"> </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linkDown</w:t>
      </w:r>
      <w:proofErr w:type="spellEnd"/>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linkUp</w:t>
      </w:r>
      <w:proofErr w:type="spellEnd"/>
      <w:r w:rsidRPr="004977F8">
        <w:rPr>
          <w:rStyle w:val="tlid-translation"/>
          <w:rFonts w:ascii="Times New Roman" w:hAnsi="Times New Roman" w:cs="Times New Roman"/>
          <w:sz w:val="24"/>
          <w:szCs w:val="24"/>
        </w:rPr>
        <w:t xml:space="preserve"> </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w:t>
      </w:r>
      <w:proofErr w:type="spellStart"/>
      <w:r w:rsidRPr="004977F8">
        <w:rPr>
          <w:rStyle w:val="tlid-translation"/>
          <w:rFonts w:ascii="Times New Roman" w:hAnsi="Times New Roman" w:cs="Times New Roman"/>
          <w:sz w:val="24"/>
          <w:szCs w:val="24"/>
        </w:rPr>
        <w:t>authenticationFailure</w:t>
      </w:r>
      <w:proofErr w:type="spellEnd"/>
      <w:r w:rsidRPr="004977F8">
        <w:rPr>
          <w:rStyle w:val="tlid-translation"/>
          <w:rFonts w:ascii="Times New Roman" w:hAnsi="Times New Roman" w:cs="Times New Roman"/>
          <w:sz w:val="24"/>
          <w:szCs w:val="24"/>
        </w:rPr>
        <w:t xml:space="preserve"> </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egpNeighborLoss</w:t>
      </w:r>
      <w:proofErr w:type="spellEnd"/>
      <w:r w:rsidRPr="004977F8">
        <w:rPr>
          <w:rStyle w:val="tlid-translation"/>
          <w:rFonts w:ascii="Times New Roman" w:hAnsi="Times New Roman" w:cs="Times New Roman"/>
          <w:sz w:val="24"/>
          <w:szCs w:val="24"/>
        </w:rPr>
        <w:t xml:space="preserve"> </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w:t>
      </w:r>
      <w:proofErr w:type="spellStart"/>
      <w:r w:rsidRPr="004977F8">
        <w:rPr>
          <w:rStyle w:val="tlid-translation"/>
          <w:rFonts w:ascii="Times New Roman" w:hAnsi="Times New Roman" w:cs="Times New Roman"/>
          <w:sz w:val="24"/>
          <w:szCs w:val="24"/>
        </w:rPr>
        <w:t>enterpriseSpeciﬁc</w:t>
      </w:r>
      <w:proofErr w:type="spellEnd"/>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Tuzaklar, daha önce tartışılan diğer mesaj türlerine benzer şekilde PDU kullanılarak gönderilir.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i/>
          <w:sz w:val="24"/>
          <w:szCs w:val="24"/>
        </w:rPr>
        <w:t>ColdStart</w:t>
      </w:r>
      <w:proofErr w:type="spellEnd"/>
      <w:r w:rsidRPr="004977F8">
        <w:rPr>
          <w:rStyle w:val="tlid-translation"/>
          <w:rFonts w:ascii="Times New Roman" w:hAnsi="Times New Roman" w:cs="Times New Roman"/>
          <w:sz w:val="24"/>
          <w:szCs w:val="24"/>
        </w:rPr>
        <w:t xml:space="preserve"> tuzağı, sistem kapalı durumdayken başlatıldığında ve aracı yeniden başlatıldığında gönderilir. Bu tuzak, izleme istasyonuna SNMP uygulamasının değiştirilmiş veya değiştirilmiş olabileceğini gösterir. </w:t>
      </w:r>
      <w:proofErr w:type="spellStart"/>
      <w:r w:rsidRPr="004977F8">
        <w:rPr>
          <w:rStyle w:val="tlid-translation"/>
          <w:rFonts w:ascii="Times New Roman" w:hAnsi="Times New Roman" w:cs="Times New Roman"/>
          <w:i/>
          <w:sz w:val="24"/>
          <w:szCs w:val="24"/>
        </w:rPr>
        <w:t>WarmStart</w:t>
      </w:r>
      <w:proofErr w:type="spellEnd"/>
      <w:r w:rsidRPr="004977F8">
        <w:rPr>
          <w:rStyle w:val="tlid-translation"/>
          <w:rFonts w:ascii="Times New Roman" w:hAnsi="Times New Roman" w:cs="Times New Roman"/>
          <w:sz w:val="24"/>
          <w:szCs w:val="24"/>
        </w:rPr>
        <w:t xml:space="preserve"> tuzağı, sistem yeniden başlatıldığında aracının yeniden başlatılmasına neden olarak gönderilir. </w:t>
      </w:r>
      <w:proofErr w:type="spellStart"/>
      <w:r w:rsidRPr="004977F8">
        <w:rPr>
          <w:rStyle w:val="tlid-translation"/>
          <w:rFonts w:ascii="Times New Roman" w:hAnsi="Times New Roman" w:cs="Times New Roman"/>
          <w:i/>
          <w:sz w:val="24"/>
          <w:szCs w:val="24"/>
        </w:rPr>
        <w:t>WarmStart</w:t>
      </w:r>
      <w:proofErr w:type="spellEnd"/>
      <w:r w:rsidRPr="004977F8">
        <w:rPr>
          <w:rStyle w:val="tlid-translation"/>
          <w:rFonts w:ascii="Times New Roman" w:hAnsi="Times New Roman" w:cs="Times New Roman"/>
          <w:sz w:val="24"/>
          <w:szCs w:val="24"/>
        </w:rPr>
        <w:t xml:space="preserve"> trap etkinliğinde, ne SNMP aracısının uygulaması ne de yapılandırması değiştirilmez.</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Çoğu ağ yönetim personeli, </w:t>
      </w:r>
      <w:proofErr w:type="spellStart"/>
      <w:r w:rsidRPr="004977F8">
        <w:rPr>
          <w:rStyle w:val="tlid-translation"/>
          <w:rFonts w:ascii="Times New Roman" w:hAnsi="Times New Roman" w:cs="Times New Roman"/>
          <w:i/>
          <w:sz w:val="24"/>
          <w:szCs w:val="24"/>
        </w:rPr>
        <w:t>linkDown</w:t>
      </w:r>
      <w:proofErr w:type="spellEnd"/>
      <w:r w:rsidRPr="004977F8">
        <w:rPr>
          <w:rStyle w:val="tlid-translation"/>
          <w:rFonts w:ascii="Times New Roman" w:hAnsi="Times New Roman" w:cs="Times New Roman"/>
          <w:sz w:val="24"/>
          <w:szCs w:val="24"/>
        </w:rPr>
        <w:t xml:space="preserve"> ve</w:t>
      </w:r>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linkUp</w:t>
      </w:r>
      <w:proofErr w:type="spellEnd"/>
      <w:r w:rsidRPr="004977F8">
        <w:rPr>
          <w:rStyle w:val="tlid-translation"/>
          <w:rFonts w:ascii="Times New Roman" w:hAnsi="Times New Roman" w:cs="Times New Roman"/>
          <w:sz w:val="24"/>
          <w:szCs w:val="24"/>
        </w:rPr>
        <w:t xml:space="preserve"> tuzaklarını bilir.</w:t>
      </w:r>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LinkDown</w:t>
      </w:r>
      <w:proofErr w:type="spellEnd"/>
      <w:r w:rsidRPr="004977F8">
        <w:rPr>
          <w:rStyle w:val="tlid-translation"/>
          <w:rFonts w:ascii="Times New Roman" w:hAnsi="Times New Roman" w:cs="Times New Roman"/>
          <w:sz w:val="24"/>
          <w:szCs w:val="24"/>
        </w:rPr>
        <w:t xml:space="preserve"> tuzağı, SNMP aracısındaki bir bağlantı SNMP aracısının yapılandırmasındaki bir veya daha fazla ağ bağlantısının arızasını algıladığında üretilir. Benzer şekilde, bir iletişim bağlantısı geri yüklendiğinde, </w:t>
      </w:r>
      <w:proofErr w:type="spellStart"/>
      <w:r w:rsidRPr="004977F8">
        <w:rPr>
          <w:rStyle w:val="tlid-translation"/>
          <w:rFonts w:ascii="Times New Roman" w:hAnsi="Times New Roman" w:cs="Times New Roman"/>
          <w:i/>
          <w:sz w:val="24"/>
          <w:szCs w:val="24"/>
        </w:rPr>
        <w:t>linkUp</w:t>
      </w:r>
      <w:proofErr w:type="spellEnd"/>
      <w:r w:rsidRPr="004977F8">
        <w:rPr>
          <w:rStyle w:val="tlid-translation"/>
          <w:rFonts w:ascii="Times New Roman" w:hAnsi="Times New Roman" w:cs="Times New Roman"/>
          <w:sz w:val="24"/>
          <w:szCs w:val="24"/>
        </w:rPr>
        <w:t xml:space="preserve"> tuzağı izleme istasyonuna gönderilir. Her iki durumda da, tuzak, hatanın veya </w:t>
      </w:r>
      <w:proofErr w:type="gramStart"/>
      <w:r w:rsidRPr="004977F8">
        <w:rPr>
          <w:rStyle w:val="tlid-translation"/>
          <w:rFonts w:ascii="Times New Roman" w:hAnsi="Times New Roman" w:cs="Times New Roman"/>
          <w:sz w:val="24"/>
          <w:szCs w:val="24"/>
        </w:rPr>
        <w:t>restorasyonun</w:t>
      </w:r>
      <w:proofErr w:type="gramEnd"/>
      <w:r w:rsidRPr="004977F8">
        <w:rPr>
          <w:rStyle w:val="tlid-translation"/>
          <w:rFonts w:ascii="Times New Roman" w:hAnsi="Times New Roman" w:cs="Times New Roman"/>
          <w:sz w:val="24"/>
          <w:szCs w:val="24"/>
        </w:rPr>
        <w:t xml:space="preserve"> gerçekleştiği ağ bağlantısını gösterir.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Çoklu ağ </w:t>
      </w:r>
      <w:proofErr w:type="spellStart"/>
      <w:r w:rsidRPr="004977F8">
        <w:rPr>
          <w:rStyle w:val="tlid-translation"/>
          <w:rFonts w:ascii="Times New Roman" w:hAnsi="Times New Roman" w:cs="Times New Roman"/>
          <w:sz w:val="24"/>
          <w:szCs w:val="24"/>
        </w:rPr>
        <w:t>arayüzlerine</w:t>
      </w:r>
      <w:proofErr w:type="spellEnd"/>
      <w:r w:rsidRPr="004977F8">
        <w:rPr>
          <w:rStyle w:val="tlid-translation"/>
          <w:rFonts w:ascii="Times New Roman" w:hAnsi="Times New Roman" w:cs="Times New Roman"/>
          <w:sz w:val="24"/>
          <w:szCs w:val="24"/>
        </w:rPr>
        <w:t xml:space="preserve"> sahip bir yönlendirici olan bir cihazı göstermektedir. Kırmızı arabirimin arızası, yönlendiricinin yönetim istasyonuna bir </w:t>
      </w:r>
      <w:proofErr w:type="spellStart"/>
      <w:r w:rsidRPr="004977F8">
        <w:rPr>
          <w:rStyle w:val="tlid-translation"/>
          <w:rFonts w:ascii="Times New Roman" w:hAnsi="Times New Roman" w:cs="Times New Roman"/>
          <w:i/>
          <w:sz w:val="24"/>
          <w:szCs w:val="24"/>
        </w:rPr>
        <w:t>linkDown</w:t>
      </w:r>
      <w:proofErr w:type="spellEnd"/>
      <w:r w:rsidRPr="004977F8">
        <w:rPr>
          <w:rStyle w:val="tlid-translation"/>
          <w:rFonts w:ascii="Times New Roman" w:hAnsi="Times New Roman" w:cs="Times New Roman"/>
          <w:sz w:val="24"/>
          <w:szCs w:val="24"/>
        </w:rPr>
        <w:t xml:space="preserve"> tuzağı göndermesine ve nesnenin renginin değişmesine neden oldu. Yeşil nesneler şu anda işlevsel </w:t>
      </w:r>
      <w:proofErr w:type="spellStart"/>
      <w:r w:rsidRPr="004977F8">
        <w:rPr>
          <w:rStyle w:val="tlid-translation"/>
          <w:rFonts w:ascii="Times New Roman" w:hAnsi="Times New Roman" w:cs="Times New Roman"/>
          <w:sz w:val="24"/>
          <w:szCs w:val="24"/>
        </w:rPr>
        <w:t>arayüzleri</w:t>
      </w:r>
      <w:proofErr w:type="spellEnd"/>
      <w:r w:rsidRPr="004977F8">
        <w:rPr>
          <w:rStyle w:val="tlid-translation"/>
          <w:rFonts w:ascii="Times New Roman" w:hAnsi="Times New Roman" w:cs="Times New Roman"/>
          <w:sz w:val="24"/>
          <w:szCs w:val="24"/>
        </w:rPr>
        <w:t xml:space="preserve"> temsil eder.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i/>
          <w:sz w:val="24"/>
          <w:szCs w:val="24"/>
        </w:rPr>
        <w:t>AuthenticationFailure</w:t>
      </w:r>
      <w:proofErr w:type="spellEnd"/>
      <w:r w:rsidRPr="004977F8">
        <w:rPr>
          <w:rStyle w:val="tlid-translation"/>
          <w:rFonts w:ascii="Times New Roman" w:hAnsi="Times New Roman" w:cs="Times New Roman"/>
          <w:sz w:val="24"/>
          <w:szCs w:val="24"/>
        </w:rPr>
        <w:t xml:space="preserve"> tuzağı, SNMP aracısı yanlış topluluk dizesiyle bir ileti aldığında oluşturulur; bu, SNMP topluluğuna erişme girişiminin başarısız olduğu anlamına gelir. SNMP aracısı Dış Ağ Geçidi Protokolü (EGP) ilişkisinde iletişim kurduğunda ve eşe artık erişilemediğinde, yönetim istasyonuna bir </w:t>
      </w:r>
      <w:proofErr w:type="spellStart"/>
      <w:r w:rsidRPr="004977F8">
        <w:rPr>
          <w:rStyle w:val="tlid-translation"/>
          <w:rFonts w:ascii="Times New Roman" w:hAnsi="Times New Roman" w:cs="Times New Roman"/>
          <w:i/>
          <w:sz w:val="24"/>
          <w:szCs w:val="24"/>
        </w:rPr>
        <w:t>egpNeighborLoss</w:t>
      </w:r>
      <w:proofErr w:type="spellEnd"/>
      <w:r w:rsidRPr="004977F8">
        <w:rPr>
          <w:rStyle w:val="tlid-translation"/>
          <w:rFonts w:ascii="Times New Roman" w:hAnsi="Times New Roman" w:cs="Times New Roman"/>
          <w:i/>
          <w:sz w:val="24"/>
          <w:szCs w:val="24"/>
        </w:rPr>
        <w:t xml:space="preserve"> </w:t>
      </w:r>
      <w:r w:rsidRPr="004977F8">
        <w:rPr>
          <w:rStyle w:val="tlid-translation"/>
          <w:rFonts w:ascii="Times New Roman" w:hAnsi="Times New Roman" w:cs="Times New Roman"/>
          <w:sz w:val="24"/>
          <w:szCs w:val="24"/>
        </w:rPr>
        <w:t>tuzağı oluşturulur. Bu tuzak, diğer ağ bağlantılarını etkileyebilecek olan EGP eşinden alınabilecek yönlendirme bilgilerinin artık mevcut olmadığı anlamına gelir.</w:t>
      </w:r>
    </w:p>
    <w:p w:rsidR="00A77C5E" w:rsidRPr="004977F8" w:rsidRDefault="00A77C5E" w:rsidP="00A77C5E">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Son olarak, SNMP temsilcisi bir kuruluşun Özel tuzağı oluştuğunu algıladığında </w:t>
      </w:r>
      <w:proofErr w:type="spellStart"/>
      <w:r w:rsidRPr="004977F8">
        <w:rPr>
          <w:rStyle w:val="tlid-translation"/>
          <w:rFonts w:ascii="Times New Roman" w:hAnsi="Times New Roman" w:cs="Times New Roman"/>
          <w:i/>
          <w:sz w:val="24"/>
          <w:szCs w:val="24"/>
        </w:rPr>
        <w:t>enterpriseSpeci</w:t>
      </w:r>
      <w:proofErr w:type="spellEnd"/>
      <w:r w:rsidRPr="004977F8">
        <w:rPr>
          <w:rStyle w:val="tlid-translation"/>
          <w:rFonts w:ascii="Times New Roman" w:hAnsi="Times New Roman" w:cs="Times New Roman"/>
          <w:i/>
          <w:sz w:val="24"/>
          <w:szCs w:val="24"/>
        </w:rPr>
        <w:t xml:space="preserve"> </w:t>
      </w:r>
      <w:proofErr w:type="spellStart"/>
      <w:r w:rsidRPr="004977F8">
        <w:rPr>
          <w:rStyle w:val="tlid-translation"/>
          <w:rFonts w:ascii="Times New Roman" w:hAnsi="Times New Roman" w:cs="Times New Roman"/>
          <w:i/>
          <w:sz w:val="24"/>
          <w:szCs w:val="24"/>
        </w:rPr>
        <w:t>enterprise</w:t>
      </w:r>
      <w:proofErr w:type="spellEnd"/>
      <w:r w:rsidRPr="004977F8">
        <w:rPr>
          <w:rStyle w:val="tlid-translation"/>
          <w:rFonts w:ascii="Times New Roman" w:hAnsi="Times New Roman" w:cs="Times New Roman"/>
          <w:i/>
          <w:sz w:val="24"/>
          <w:szCs w:val="24"/>
        </w:rPr>
        <w:t xml:space="preserve"> c</w:t>
      </w:r>
      <w:r w:rsidRPr="004977F8">
        <w:rPr>
          <w:rStyle w:val="tlid-translation"/>
          <w:rFonts w:ascii="Times New Roman" w:hAnsi="Times New Roman" w:cs="Times New Roman"/>
          <w:sz w:val="24"/>
          <w:szCs w:val="24"/>
        </w:rPr>
        <w:t xml:space="preserve"> tuzağı oluşturulur. Bu, uygulamaya bağlıdır ve izleme istasyonuna geri gönderilen mesajdaki özel tuzak bilgilerini içerir.</w:t>
      </w:r>
    </w:p>
    <w:p w:rsidR="00F82D1B" w:rsidRPr="004977F8" w:rsidRDefault="00F82D1B" w:rsidP="00A77C5E">
      <w:pPr>
        <w:spacing w:after="0" w:line="240" w:lineRule="auto"/>
        <w:ind w:firstLine="708"/>
        <w:rPr>
          <w:rStyle w:val="tlid-translation"/>
          <w:rFonts w:ascii="Times New Roman" w:hAnsi="Times New Roman" w:cs="Times New Roman"/>
          <w:sz w:val="24"/>
          <w:szCs w:val="24"/>
        </w:rPr>
      </w:pPr>
    </w:p>
    <w:p w:rsidR="00F82D1B" w:rsidRPr="00F033BA" w:rsidRDefault="00F82D1B"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SNMP Güvenlik Sorunları</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önceki kısa tanıtımı, güvenlik uzmanı için birkaç sorun yaratmalıdır. Belirtildiği gibi, varsayılan SNMP topluluk dizeleri salt okunur erişim için genel ve okuma yazma için özeldir. Çoğu sistem ve ağ yöneticisi bu değerleri değiştirmez. Sonuç olarak, yetkili olan veya olmayan herhangi bir kullanıcı</w:t>
      </w:r>
    </w:p>
    <w:p w:rsidR="00F82D1B" w:rsidRPr="004977F8" w:rsidRDefault="00040B1D" w:rsidP="00F82D1B">
      <w:pPr>
        <w:spacing w:after="0" w:line="240" w:lineRule="auto"/>
        <w:rPr>
          <w:rStyle w:val="tlid-translation"/>
          <w:rFonts w:ascii="Times New Roman" w:hAnsi="Times New Roman" w:cs="Times New Roman"/>
          <w:sz w:val="24"/>
          <w:szCs w:val="24"/>
        </w:rPr>
      </w:pPr>
      <w:r>
        <w:rPr>
          <w:rStyle w:val="tlid-translation"/>
          <w:rFonts w:ascii="Times New Roman" w:hAnsi="Times New Roman" w:cs="Times New Roman"/>
          <w:sz w:val="24"/>
          <w:szCs w:val="24"/>
        </w:rPr>
        <w:pict>
          <v:shape id="_x0000_i1026" type="#_x0000_t75" style="width:378.75pt;height:210.75pt">
            <v:imagedata r:id="rId9" o:title="Ekran Alıntısı2"/>
          </v:shape>
        </w:pict>
      </w:r>
    </w:p>
    <w:p w:rsidR="00F82D1B" w:rsidRPr="004977F8" w:rsidRDefault="00F82D1B" w:rsidP="00F82D1B">
      <w:pPr>
        <w:spacing w:after="0" w:line="240" w:lineRule="auto"/>
        <w:rPr>
          <w:rStyle w:val="tlid-translation"/>
          <w:rFonts w:ascii="Times New Roman" w:hAnsi="Times New Roman" w:cs="Times New Roman"/>
          <w:sz w:val="24"/>
          <w:szCs w:val="24"/>
        </w:rPr>
      </w:pPr>
      <w:proofErr w:type="gramStart"/>
      <w:r w:rsidRPr="004977F8">
        <w:rPr>
          <w:rStyle w:val="tlid-translation"/>
          <w:rFonts w:ascii="Times New Roman" w:hAnsi="Times New Roman" w:cs="Times New Roman"/>
          <w:sz w:val="24"/>
          <w:szCs w:val="24"/>
        </w:rPr>
        <w:t>cihazla</w:t>
      </w:r>
      <w:proofErr w:type="gramEnd"/>
      <w:r w:rsidRPr="004977F8">
        <w:rPr>
          <w:rStyle w:val="tlid-translation"/>
          <w:rFonts w:ascii="Times New Roman" w:hAnsi="Times New Roman" w:cs="Times New Roman"/>
          <w:sz w:val="24"/>
          <w:szCs w:val="24"/>
        </w:rPr>
        <w:t xml:space="preserve"> ilgili SNMP yoluyla bilgi almak ve potansiyel olarak değerleri değiştirmek veya sıfırlamak. Örneğin, okuma yazma topluluk dizesi varsayılan ise, herhangi bir kullanıcı cihazın IP adresini değiştirip ağdan çıkarabilir.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lastRenderedPageBreak/>
        <w:t>Bunun, özellikle cihazın kullanılabilirliğini çevreleyen önemli sonuçları olabilir. Kurumsal bilgilere veya sistem şifrelerine erişmek veya SNMP kullanarak komut satırı veya terminal erişimi elde etmek tipik olarak mümkün değildir. Sonuç olarak, herhangi bir değişiklik, izleme istasyonunun cihazı kullanılamaz olarak tanımlamasına ve hizmetin geri yüklenmesine yönelik düzeltici eylemin yapılmasına neden olabilir.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Ancak, yaygın SNMP güvenlik sorunları şunları içerir:</w:t>
      </w:r>
    </w:p>
    <w:p w:rsidR="00F82D1B" w:rsidRPr="004977F8" w:rsidRDefault="00F82D1B" w:rsidP="00F82D1B">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İyi bilinen varsayılan topluluk dizeleri</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SNMP aracısının çalıştığı sistemdeki yapılandırma bilgilerini değiştirebilme</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Aynı cihazı yöneten birden fazla yönetim istasyonu</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Hizmet reddi saldırıları</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Pek çok güvenlik ve ağ uzmanı, şüphesiz Şubat 2002'de yayınlanan Bilgisayar Acil Durum Müdahale Ekibi (CERT) CA-2002-03 Tavsiye Belgesine aşinadır. Bu, bugün ağ ve güvenlik toplulukları için özellikle ilgi çekici olsa da, söz konusu diğer sorunları gölgelememelidir. Yukarıda çünkü CA-2002-03'teki sorunların birçoğu diğer güvenlik sorunlarından dolayı mümkün olabilir.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p>
    <w:p w:rsidR="00F82D1B" w:rsidRPr="00F033BA" w:rsidRDefault="00F82D1B" w:rsidP="00F033BA">
      <w:pPr>
        <w:pStyle w:val="ListeParagraf"/>
        <w:numPr>
          <w:ilvl w:val="0"/>
          <w:numId w:val="2"/>
        </w:numPr>
        <w:rPr>
          <w:rStyle w:val="tlid-translation"/>
          <w:rFonts w:ascii="Times New Roman" w:hAnsi="Times New Roman" w:cs="Times New Roman"/>
          <w:b/>
          <w:sz w:val="28"/>
          <w:szCs w:val="24"/>
        </w:rPr>
      </w:pPr>
      <w:r w:rsidRPr="00F033BA">
        <w:rPr>
          <w:rStyle w:val="tlid-translation"/>
          <w:rFonts w:ascii="Times New Roman" w:hAnsi="Times New Roman" w:cs="Times New Roman"/>
          <w:b/>
          <w:sz w:val="28"/>
          <w:szCs w:val="24"/>
        </w:rPr>
        <w:t>İyi bilinen varsayılan topluluk dizeleri</w:t>
      </w:r>
    </w:p>
    <w:p w:rsidR="00F82D1B" w:rsidRPr="004977F8" w:rsidRDefault="00F82D1B" w:rsidP="00F82D1B">
      <w:pPr>
        <w:spacing w:after="0" w:line="240" w:lineRule="auto"/>
        <w:ind w:firstLine="708"/>
        <w:rPr>
          <w:rFonts w:ascii="Times New Roman" w:eastAsia="Times New Roman" w:hAnsi="Times New Roman" w:cs="Times New Roman"/>
          <w:sz w:val="24"/>
          <w:szCs w:val="24"/>
          <w:lang w:eastAsia="tr-TR"/>
        </w:rPr>
      </w:pPr>
      <w:r w:rsidRPr="004977F8">
        <w:rPr>
          <w:rFonts w:ascii="Times New Roman" w:eastAsia="Times New Roman" w:hAnsi="Times New Roman" w:cs="Times New Roman"/>
          <w:sz w:val="24"/>
          <w:szCs w:val="24"/>
          <w:lang w:eastAsia="tr-TR"/>
        </w:rPr>
        <w:t xml:space="preserve">Daha önce belirtildiği gibi, sırasıyla genel ve özel topluluk </w:t>
      </w:r>
      <w:proofErr w:type="spellStart"/>
      <w:r w:rsidRPr="004977F8">
        <w:rPr>
          <w:rFonts w:ascii="Times New Roman" w:eastAsia="Times New Roman" w:hAnsi="Times New Roman" w:cs="Times New Roman"/>
          <w:sz w:val="24"/>
          <w:szCs w:val="24"/>
          <w:lang w:eastAsia="tr-TR"/>
        </w:rPr>
        <w:t>topluluk</w:t>
      </w:r>
      <w:proofErr w:type="spellEnd"/>
      <w:r w:rsidRPr="004977F8">
        <w:rPr>
          <w:rFonts w:ascii="Times New Roman" w:eastAsia="Times New Roman" w:hAnsi="Times New Roman" w:cs="Times New Roman"/>
          <w:sz w:val="24"/>
          <w:szCs w:val="24"/>
          <w:lang w:eastAsia="tr-TR"/>
        </w:rPr>
        <w:t xml:space="preserve"> dizelerini kullanan salt okunur ve salt okunur iki SNMP erişim ilkesi vardır. Birçok kuruluş varsayılan topluluk dizelerini değiştirmez. Varsayılan değerlerin değiştirilmemesi, yetkisiz bir kişinin cihazla ilgili yapılandırma parametrelerini değiştirmesinin mümkün olduğu anlamına gelir.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Sonuç olarak, SNMP topluluk dizeleri parola olarak değerlendirilmelidir. Parolanın kalitesi ne kadar yüksek olursa, yetkisiz bir kişi topluluk dizesini tahmin edebilir ve yapılandırmayı değiştirebilir.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p>
    <w:p w:rsidR="00F82D1B" w:rsidRPr="004977F8" w:rsidRDefault="00F033BA" w:rsidP="004977F8">
      <w:pPr>
        <w:ind w:left="360"/>
        <w:rPr>
          <w:rStyle w:val="tlid-translation"/>
          <w:rFonts w:ascii="Times New Roman" w:hAnsi="Times New Roman" w:cs="Times New Roman"/>
          <w:sz w:val="24"/>
          <w:szCs w:val="24"/>
        </w:rPr>
      </w:pPr>
      <w:r>
        <w:rPr>
          <w:rStyle w:val="tlid-translation"/>
          <w:rFonts w:ascii="Times New Roman" w:hAnsi="Times New Roman" w:cs="Times New Roman"/>
          <w:b/>
          <w:sz w:val="28"/>
          <w:szCs w:val="24"/>
        </w:rPr>
        <w:t xml:space="preserve">10. </w:t>
      </w:r>
      <w:r w:rsidR="00F82D1B" w:rsidRPr="004977F8">
        <w:rPr>
          <w:rStyle w:val="tlid-translation"/>
          <w:rFonts w:ascii="Times New Roman" w:hAnsi="Times New Roman" w:cs="Times New Roman"/>
          <w:b/>
          <w:sz w:val="28"/>
          <w:szCs w:val="24"/>
        </w:rPr>
        <w:t>SNMP aracısının çalıştığı sistemdeki yapılandırma bilgilerini değiştirebilme</w:t>
      </w:r>
      <w:r w:rsidR="00F82D1B" w:rsidRPr="004977F8">
        <w:rPr>
          <w:rStyle w:val="tlid-translation"/>
          <w:rFonts w:ascii="Times New Roman" w:hAnsi="Times New Roman" w:cs="Times New Roman"/>
          <w:b/>
          <w:sz w:val="28"/>
          <w:szCs w:val="24"/>
        </w:rPr>
        <w:br/>
      </w:r>
      <w:r w:rsidR="00F82D1B" w:rsidRPr="004977F8">
        <w:rPr>
          <w:rStyle w:val="tlid-translation"/>
          <w:rFonts w:ascii="Times New Roman" w:hAnsi="Times New Roman" w:cs="Times New Roman"/>
          <w:sz w:val="24"/>
          <w:szCs w:val="24"/>
        </w:rPr>
        <w:t xml:space="preserve"> </w:t>
      </w:r>
      <w:r w:rsidR="00F82D1B" w:rsidRPr="004977F8">
        <w:rPr>
          <w:rStyle w:val="tlid-translation"/>
          <w:rFonts w:ascii="Times New Roman" w:hAnsi="Times New Roman" w:cs="Times New Roman"/>
          <w:sz w:val="24"/>
          <w:szCs w:val="24"/>
        </w:rPr>
        <w:tab/>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Birçok sistemde, yönetici ayrıcalıklarına sahip kullanıcılar, yetkisi olmasa bile, sistemlerinin yapılandırmasını değiştirebilirler. Yerel SNMP ajanı </w:t>
      </w:r>
      <w:proofErr w:type="gramStart"/>
      <w:r w:rsidRPr="004977F8">
        <w:rPr>
          <w:rStyle w:val="tlid-translation"/>
          <w:rFonts w:ascii="Times New Roman" w:hAnsi="Times New Roman" w:cs="Times New Roman"/>
          <w:sz w:val="24"/>
          <w:szCs w:val="24"/>
        </w:rPr>
        <w:t>konfigürasyonunu</w:t>
      </w:r>
      <w:proofErr w:type="gramEnd"/>
      <w:r w:rsidRPr="004977F8">
        <w:rPr>
          <w:rStyle w:val="tlid-translation"/>
          <w:rFonts w:ascii="Times New Roman" w:hAnsi="Times New Roman" w:cs="Times New Roman"/>
          <w:sz w:val="24"/>
          <w:szCs w:val="24"/>
        </w:rPr>
        <w:t xml:space="preserve"> değiştirme yeteneği sistemin çalışmasını etkileyebilir, ağ yönetimi sorunlarına neden olabilir veya cihazın çalışmasını etkileyebilir.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Sonuç olarak, SNMP </w:t>
      </w:r>
      <w:proofErr w:type="gramStart"/>
      <w:r w:rsidRPr="004977F8">
        <w:rPr>
          <w:rStyle w:val="tlid-translation"/>
          <w:rFonts w:ascii="Times New Roman" w:hAnsi="Times New Roman" w:cs="Times New Roman"/>
          <w:sz w:val="24"/>
          <w:szCs w:val="24"/>
        </w:rPr>
        <w:t>konfigürasyon</w:t>
      </w:r>
      <w:proofErr w:type="gramEnd"/>
      <w:r w:rsidRPr="004977F8">
        <w:rPr>
          <w:rStyle w:val="tlid-translation"/>
          <w:rFonts w:ascii="Times New Roman" w:hAnsi="Times New Roman" w:cs="Times New Roman"/>
          <w:sz w:val="24"/>
          <w:szCs w:val="24"/>
        </w:rPr>
        <w:t xml:space="preserve"> dosyaları kontrol edilmeli ve mümkünse, konfigürasyon değişikliklerini tanımlamak ve düzeltmek için merkezi olarak yönetilmelidir. </w:t>
      </w:r>
      <w:proofErr w:type="spellStart"/>
      <w:r w:rsidRPr="004977F8">
        <w:rPr>
          <w:rStyle w:val="tlid-translation"/>
          <w:rFonts w:ascii="Times New Roman" w:hAnsi="Times New Roman" w:cs="Times New Roman"/>
          <w:i/>
          <w:sz w:val="24"/>
          <w:szCs w:val="24"/>
        </w:rPr>
        <w:t>Tripwire</w:t>
      </w:r>
      <w:proofErr w:type="spellEnd"/>
      <w:r w:rsidRPr="004977F8">
        <w:rPr>
          <w:rStyle w:val="tlid-translation"/>
          <w:rFonts w:ascii="Times New Roman" w:hAnsi="Times New Roman" w:cs="Times New Roman"/>
          <w:sz w:val="24"/>
          <w:szCs w:val="24"/>
        </w:rPr>
        <w:t xml:space="preserve"> gibi araçlar da </w:t>
      </w:r>
      <w:proofErr w:type="gramStart"/>
      <w:r w:rsidRPr="004977F8">
        <w:rPr>
          <w:rStyle w:val="tlid-translation"/>
          <w:rFonts w:ascii="Times New Roman" w:hAnsi="Times New Roman" w:cs="Times New Roman"/>
          <w:sz w:val="24"/>
          <w:szCs w:val="24"/>
        </w:rPr>
        <w:t>dahil</w:t>
      </w:r>
      <w:proofErr w:type="gramEnd"/>
      <w:r w:rsidRPr="004977F8">
        <w:rPr>
          <w:rStyle w:val="tlid-translation"/>
          <w:rFonts w:ascii="Times New Roman" w:hAnsi="Times New Roman" w:cs="Times New Roman"/>
          <w:sz w:val="24"/>
          <w:szCs w:val="24"/>
        </w:rPr>
        <w:t xml:space="preserve"> olmak üzere çeşitli şekillerde yapılabilir.</w:t>
      </w:r>
    </w:p>
    <w:p w:rsidR="00F82D1B" w:rsidRPr="004977F8" w:rsidRDefault="00F82D1B" w:rsidP="00F82D1B">
      <w:pPr>
        <w:spacing w:after="0" w:line="240" w:lineRule="auto"/>
        <w:rPr>
          <w:rStyle w:val="tlid-translation"/>
          <w:rFonts w:ascii="Times New Roman" w:hAnsi="Times New Roman" w:cs="Times New Roman"/>
          <w:sz w:val="24"/>
          <w:szCs w:val="24"/>
        </w:rPr>
      </w:pPr>
    </w:p>
    <w:p w:rsidR="00F82D1B" w:rsidRPr="00F033BA" w:rsidRDefault="00F033BA" w:rsidP="00F033BA">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11.</w:t>
      </w:r>
      <w:r w:rsidRPr="00F033BA">
        <w:rPr>
          <w:rStyle w:val="tlid-translation"/>
          <w:rFonts w:ascii="Times New Roman" w:hAnsi="Times New Roman" w:cs="Times New Roman"/>
          <w:b/>
          <w:sz w:val="28"/>
          <w:szCs w:val="24"/>
        </w:rPr>
        <w:t xml:space="preserve"> </w:t>
      </w:r>
      <w:r w:rsidR="00F82D1B" w:rsidRPr="00F033BA">
        <w:rPr>
          <w:rStyle w:val="tlid-translation"/>
          <w:rFonts w:ascii="Times New Roman" w:hAnsi="Times New Roman" w:cs="Times New Roman"/>
          <w:b/>
          <w:sz w:val="28"/>
          <w:szCs w:val="24"/>
        </w:rPr>
        <w:t>Aynı cihazı yöneten birden fazla yönetim istasyonu</w:t>
      </w:r>
    </w:p>
    <w:p w:rsidR="00F82D1B" w:rsidRPr="004977F8" w:rsidRDefault="00F82D1B" w:rsidP="00F82D1B">
      <w:pPr>
        <w:spacing w:after="0" w:line="240" w:lineRule="auto"/>
        <w:rPr>
          <w:rStyle w:val="tlid-translation"/>
          <w:rFonts w:ascii="Times New Roman" w:hAnsi="Times New Roman" w:cs="Times New Roman"/>
          <w:b/>
          <w:sz w:val="24"/>
          <w:szCs w:val="24"/>
        </w:rPr>
      </w:pP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Bu, kendi başına bir güvenlik sorunu olmasa da, aynı cihazı seçen çok sayıda yönetim istasyonu, düşük performanstan, farklı SNMP yapılandırma bilgilerine, görünür hizmet kaybına kadar değişen sorunlara neden olabilir.</w:t>
      </w:r>
    </w:p>
    <w:p w:rsidR="00F82D1B"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Ağınız birden fazla yönetim istasyonu gerektirecek kadar büyükse, bu olayların gerçekleşmesini önlemek için ayrı topluluklar kurulmalıdır. Unutmayın, ağda kullanılabilecek SNMP topluluklarının sayısı konusunda herhangi bir kısıtlama yoktur; sadece sınırları uygulayan şebeke mühendisidir.</w:t>
      </w:r>
    </w:p>
    <w:p w:rsidR="00E9643B" w:rsidRPr="004977F8" w:rsidRDefault="00E9643B" w:rsidP="00F82D1B">
      <w:pPr>
        <w:spacing w:after="0" w:line="240" w:lineRule="auto"/>
        <w:ind w:firstLine="708"/>
        <w:rPr>
          <w:rStyle w:val="tlid-translation"/>
          <w:rFonts w:ascii="Times New Roman" w:hAnsi="Times New Roman" w:cs="Times New Roman"/>
          <w:sz w:val="24"/>
          <w:szCs w:val="24"/>
        </w:rPr>
      </w:pPr>
    </w:p>
    <w:p w:rsidR="00F82D1B" w:rsidRPr="004977F8" w:rsidRDefault="00F82D1B" w:rsidP="00F82D1B">
      <w:pPr>
        <w:spacing w:after="0" w:line="240" w:lineRule="auto"/>
        <w:rPr>
          <w:rStyle w:val="tlid-translation"/>
          <w:rFonts w:ascii="Times New Roman" w:hAnsi="Times New Roman" w:cs="Times New Roman"/>
          <w:sz w:val="24"/>
          <w:szCs w:val="24"/>
        </w:rPr>
      </w:pPr>
    </w:p>
    <w:p w:rsidR="00F82D1B"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lastRenderedPageBreak/>
        <w:t xml:space="preserve">12. </w:t>
      </w:r>
      <w:r w:rsidR="00F82D1B" w:rsidRPr="004977F8">
        <w:rPr>
          <w:rStyle w:val="tlid-translation"/>
          <w:rFonts w:ascii="Times New Roman" w:hAnsi="Times New Roman" w:cs="Times New Roman"/>
          <w:b/>
          <w:sz w:val="28"/>
          <w:szCs w:val="24"/>
        </w:rPr>
        <w:t>Hizmet reddi saldırıları</w:t>
      </w:r>
    </w:p>
    <w:p w:rsidR="00F82D1B" w:rsidRPr="004977F8" w:rsidRDefault="00F82D1B" w:rsidP="00F82D1B">
      <w:pPr>
        <w:spacing w:after="0" w:line="240" w:lineRule="auto"/>
        <w:rPr>
          <w:rStyle w:val="tlid-translation"/>
          <w:rFonts w:ascii="Times New Roman" w:hAnsi="Times New Roman" w:cs="Times New Roman"/>
          <w:b/>
          <w:sz w:val="24"/>
          <w:szCs w:val="24"/>
        </w:rPr>
      </w:pP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Hizmet reddi, yetkili veya yetkisiz yapılandırmalar nedeniyle hizmet kullanılabilirliği kaybı olarak tanımlanır. Yetkili ve yetkisiz değişiklikler konusunda net olmak önemlidir. Yapılandırmasını değiştiren, işinin bir parçası olan ve hizmet kaybına neden olan sistem veya uygulama yöneticisi, uzaktan hizmet kaybına neden olan bir program yürüten saldırganla aynı etkiye sahiptir.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SNMP ile ilgili önemli bir problem, servis kesintisine neden olan sistemin </w:t>
      </w:r>
      <w:proofErr w:type="gramStart"/>
      <w:r w:rsidRPr="004977F8">
        <w:rPr>
          <w:rStyle w:val="tlid-translation"/>
          <w:rFonts w:ascii="Times New Roman" w:hAnsi="Times New Roman" w:cs="Times New Roman"/>
          <w:sz w:val="24"/>
          <w:szCs w:val="24"/>
        </w:rPr>
        <w:t>konfigürasyonunu</w:t>
      </w:r>
      <w:proofErr w:type="gramEnd"/>
      <w:r w:rsidRPr="004977F8">
        <w:rPr>
          <w:rStyle w:val="tlid-translation"/>
          <w:rFonts w:ascii="Times New Roman" w:hAnsi="Times New Roman" w:cs="Times New Roman"/>
          <w:sz w:val="24"/>
          <w:szCs w:val="24"/>
        </w:rPr>
        <w:t xml:space="preserve"> değiştirme veya SNMP konfigürasyonunu değiştirme ve izleme istasyonu tarafından bildirildiği şekilde servis reddi taklit etme yeteneğidir. Her iki durumda da, nedenden bağımsız olarak, yapılandırma sorununu gözden geçirmek ve muhtemelen düzeltmek zorundadır. Yetkili bir kişi değişikliği yapsa bile, bunun şirkete maliyeti vardır.</w:t>
      </w:r>
    </w:p>
    <w:p w:rsidR="00F82D1B" w:rsidRPr="004977F8" w:rsidRDefault="00F82D1B" w:rsidP="00F82D1B">
      <w:pPr>
        <w:spacing w:after="0" w:line="240" w:lineRule="auto"/>
        <w:rPr>
          <w:rStyle w:val="tlid-translation"/>
          <w:rFonts w:ascii="Times New Roman" w:hAnsi="Times New Roman" w:cs="Times New Roman"/>
          <w:sz w:val="24"/>
          <w:szCs w:val="24"/>
        </w:rPr>
      </w:pPr>
    </w:p>
    <w:p w:rsidR="00F82D1B" w:rsidRPr="004977F8" w:rsidRDefault="00F033BA"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13. </w:t>
      </w:r>
      <w:r w:rsidR="00F82D1B" w:rsidRPr="004977F8">
        <w:rPr>
          <w:rStyle w:val="tlid-translation"/>
          <w:rFonts w:ascii="Times New Roman" w:hAnsi="Times New Roman" w:cs="Times New Roman"/>
          <w:b/>
          <w:sz w:val="28"/>
          <w:szCs w:val="24"/>
        </w:rPr>
        <w:t>CERT CA-2002-03'ün Etkisi</w:t>
      </w:r>
    </w:p>
    <w:p w:rsidR="00F82D1B" w:rsidRPr="004977F8" w:rsidRDefault="00F82D1B" w:rsidP="00F82D1B">
      <w:pPr>
        <w:spacing w:after="0" w:line="240" w:lineRule="auto"/>
        <w:rPr>
          <w:rStyle w:val="tlid-translation"/>
          <w:rFonts w:ascii="Times New Roman" w:hAnsi="Times New Roman" w:cs="Times New Roman"/>
          <w:b/>
          <w:sz w:val="24"/>
          <w:szCs w:val="24"/>
        </w:rPr>
      </w:pP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Çoğu </w:t>
      </w:r>
      <w:proofErr w:type="gramStart"/>
      <w:r w:rsidRPr="004977F8">
        <w:rPr>
          <w:rStyle w:val="tlid-translation"/>
          <w:rFonts w:ascii="Times New Roman" w:hAnsi="Times New Roman" w:cs="Times New Roman"/>
          <w:sz w:val="24"/>
          <w:szCs w:val="24"/>
        </w:rPr>
        <w:t>ekipman</w:t>
      </w:r>
      <w:proofErr w:type="gramEnd"/>
      <w:r w:rsidRPr="004977F8">
        <w:rPr>
          <w:rStyle w:val="tlid-translation"/>
          <w:rFonts w:ascii="Times New Roman" w:hAnsi="Times New Roman" w:cs="Times New Roman"/>
          <w:sz w:val="24"/>
          <w:szCs w:val="24"/>
        </w:rPr>
        <w:t xml:space="preserve"> üreticisi, işletmesi ve bireyi, Carnegie Mellon Yazılım Mühendisliği Enstitüsü (CM-SEI) Bilgisayar Acil Müdahale Ekibi Koordinasyon Merkezi (CERT-CC) tarafından yayınlanan CERT danışmanlığının etkisini hissetti. Danışma, </w:t>
      </w:r>
      <w:proofErr w:type="spellStart"/>
      <w:r w:rsidRPr="004977F8">
        <w:rPr>
          <w:rStyle w:val="tlid-translation"/>
          <w:rFonts w:ascii="Times New Roman" w:hAnsi="Times New Roman" w:cs="Times New Roman"/>
          <w:sz w:val="24"/>
          <w:szCs w:val="24"/>
        </w:rPr>
        <w:t>Oulu</w:t>
      </w:r>
      <w:proofErr w:type="spellEnd"/>
      <w:r w:rsidRPr="004977F8">
        <w:rPr>
          <w:rStyle w:val="tlid-translation"/>
          <w:rFonts w:ascii="Times New Roman" w:hAnsi="Times New Roman" w:cs="Times New Roman"/>
          <w:sz w:val="24"/>
          <w:szCs w:val="24"/>
        </w:rPr>
        <w:t xml:space="preserve"> Üniversitesi Güvenli Programlama Grubu, SNMP Sürüm 1'in mesaj işleme yeteneklerinin çok kapsamlı bir analizini yaptıktan sonra yayınlanmıştır. Danışma, SNMP Sürüm 1 için özel olarak belirtilmiş olsa da, çoğu SNMP uygulamaları, </w:t>
      </w:r>
      <w:proofErr w:type="spellStart"/>
      <w:r w:rsidRPr="004977F8">
        <w:rPr>
          <w:rStyle w:val="tlid-translation"/>
          <w:rFonts w:ascii="Times New Roman" w:hAnsi="Times New Roman" w:cs="Times New Roman"/>
          <w:sz w:val="24"/>
          <w:szCs w:val="24"/>
        </w:rPr>
        <w:t>PDU’nun</w:t>
      </w:r>
      <w:proofErr w:type="spellEnd"/>
      <w:r w:rsidRPr="004977F8">
        <w:rPr>
          <w:rStyle w:val="tlid-translation"/>
          <w:rFonts w:ascii="Times New Roman" w:hAnsi="Times New Roman" w:cs="Times New Roman"/>
          <w:sz w:val="24"/>
          <w:szCs w:val="24"/>
        </w:rPr>
        <w:t xml:space="preserve"> kodunu çözmek için aynı program kodunu kullanır. </w:t>
      </w:r>
      <w:proofErr w:type="gramStart"/>
      <w:r w:rsidRPr="004977F8">
        <w:rPr>
          <w:rStyle w:val="tlid-translation"/>
          <w:rFonts w:ascii="Times New Roman" w:hAnsi="Times New Roman" w:cs="Times New Roman"/>
          <w:sz w:val="24"/>
          <w:szCs w:val="24"/>
        </w:rPr>
        <w:t>potansiyel</w:t>
      </w:r>
      <w:proofErr w:type="gramEnd"/>
      <w:r w:rsidRPr="004977F8">
        <w:rPr>
          <w:rStyle w:val="tlid-translation"/>
          <w:rFonts w:ascii="Times New Roman" w:hAnsi="Times New Roman" w:cs="Times New Roman"/>
          <w:sz w:val="24"/>
          <w:szCs w:val="24"/>
        </w:rPr>
        <w:t xml:space="preserve"> olarak tüm SNMP sürümlerini etkilemektedir.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Danışmada </w:t>
      </w:r>
      <w:proofErr w:type="spellStart"/>
      <w:r w:rsidRPr="004977F8">
        <w:rPr>
          <w:rStyle w:val="tlid-translation"/>
          <w:rFonts w:ascii="Times New Roman" w:hAnsi="Times New Roman" w:cs="Times New Roman"/>
          <w:sz w:val="24"/>
          <w:szCs w:val="24"/>
        </w:rPr>
        <w:t>SNMP'yi</w:t>
      </w:r>
      <w:proofErr w:type="spellEnd"/>
      <w:r w:rsidRPr="004977F8">
        <w:rPr>
          <w:rStyle w:val="tlid-translation"/>
          <w:rFonts w:ascii="Times New Roman" w:hAnsi="Times New Roman" w:cs="Times New Roman"/>
          <w:sz w:val="24"/>
          <w:szCs w:val="24"/>
        </w:rPr>
        <w:t xml:space="preserve"> etkilediği için belirtilen başlıca konular, yetkisiz ayrıcalıklı erişim, hizmet reddi saldırıları veya diğer dengesiz davranış potansiyelini içerir. Özellikle, </w:t>
      </w:r>
      <w:proofErr w:type="spellStart"/>
      <w:r w:rsidRPr="004977F8">
        <w:rPr>
          <w:rStyle w:val="tlid-translation"/>
          <w:rFonts w:ascii="Times New Roman" w:hAnsi="Times New Roman" w:cs="Times New Roman"/>
          <w:sz w:val="24"/>
          <w:szCs w:val="24"/>
        </w:rPr>
        <w:t>Oulu</w:t>
      </w:r>
      <w:proofErr w:type="spellEnd"/>
      <w:r w:rsidRPr="004977F8">
        <w:rPr>
          <w:rStyle w:val="tlid-translation"/>
          <w:rFonts w:ascii="Times New Roman" w:hAnsi="Times New Roman" w:cs="Times New Roman"/>
          <w:sz w:val="24"/>
          <w:szCs w:val="24"/>
        </w:rPr>
        <w:t xml:space="preserve"> Üniversitesi tarafından yapılan çalışma, SNMP yönetim istasyonu tarafından alınan tuzak mesajlarının çözülmesi ya da ağ cihazındaki SNMP aracısının aldığı taleplerin çözülmesiyle ilgili problemler buldu.</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Ayrıca, SNMP uygulamasında bulunan güvenlik açıklarının bazılarının doğru topluluk dizesini gerektirmediği tespit edilmiştir. Sonuç olarak, satıcılar SNMP uygulamaları için yamalar yayınlamaktadır; ancak daha önemlisi, işletmeler ağlarındaki güvenlik açıklarını test ediyorlar.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On yıllardır kullanılmakta olan kodlardaki güvenlik açıkları, güvenlik açıklarını gidermek, doğrulamak ve düzeltme eklerini kaldırmak için geliştiricilere milyonlarca dolara mal olacak. Bu ürünlerin kullanıcıları, potansiyel riskleri sınırlamak için diğer kontrolleri yamalamak ve uygulamak için milyonlarca dolar harcarlar.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CERT tarafından sorunu gidermek için verilen önerilerin çoğu, SNMP kullanırken ortak güvenlik sorunlarına yönelik çözümlerdir. SNMP bir ağ servisi olarak değerlendirilmeli, çünkü CERT tarafından sağlanan tavsiyeler sağduyulu sayılabilir.</w:t>
      </w:r>
    </w:p>
    <w:p w:rsidR="00F82D1B" w:rsidRPr="004977F8" w:rsidRDefault="00F82D1B" w:rsidP="00F82D1B">
      <w:pPr>
        <w:spacing w:after="0" w:line="240" w:lineRule="auto"/>
        <w:ind w:left="708"/>
        <w:rPr>
          <w:rStyle w:val="tlid-translation"/>
          <w:rFonts w:ascii="Times New Roman" w:hAnsi="Times New Roman" w:cs="Times New Roman"/>
          <w:b/>
          <w:sz w:val="24"/>
          <w:szCs w:val="24"/>
        </w:rPr>
      </w:pPr>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SNMP'yi</w:t>
      </w:r>
      <w:proofErr w:type="spellEnd"/>
      <w:r w:rsidRPr="004977F8">
        <w:rPr>
          <w:rStyle w:val="tlid-translation"/>
          <w:rFonts w:ascii="Times New Roman" w:hAnsi="Times New Roman" w:cs="Times New Roman"/>
          <w:sz w:val="24"/>
          <w:szCs w:val="24"/>
        </w:rPr>
        <w:t xml:space="preserve"> devre dışı bırakın. Söz konusu cihaz SNMP kullanılarak izlenmiyorsa, servisi devre dışı bırakmak muhtemelen güvenlidir. Unutmayın, cihazı izliyor ve yanlışlıkla </w:t>
      </w:r>
      <w:proofErr w:type="spellStart"/>
      <w:r w:rsidRPr="004977F8">
        <w:rPr>
          <w:rStyle w:val="tlid-translation"/>
          <w:rFonts w:ascii="Times New Roman" w:hAnsi="Times New Roman" w:cs="Times New Roman"/>
          <w:sz w:val="24"/>
          <w:szCs w:val="24"/>
        </w:rPr>
        <w:t>SNMP'yi</w:t>
      </w:r>
      <w:proofErr w:type="spellEnd"/>
      <w:r w:rsidRPr="004977F8">
        <w:rPr>
          <w:rStyle w:val="tlid-translation"/>
          <w:rFonts w:ascii="Times New Roman" w:hAnsi="Times New Roman" w:cs="Times New Roman"/>
          <w:sz w:val="24"/>
          <w:szCs w:val="24"/>
        </w:rPr>
        <w:t xml:space="preserve"> devre dışı bırakırsanız, yönetim istasyonunuz cihazı aşağı olarak bildirir.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Çevre ağı filtreleme uygulayın. Çoğu işletme, yetkisiz kişilerin veya kuruluşların ağ cihazlarınızla ilgili SNMP bilgilerini almalarını engellemek için harici ağlardan gelen SNMP taleplerini doldurmalıdır. İşletmenize nasıl saldırılacağına dair iyi bir görüş sağlamak için SNMP verilerinde yeterli bilgi bulunmaktadır. İkincisi, SNMP isteklerinin ağınızdan ayrılmasını ve başka bir işletmeye yönlendirilmesini önlemek için giden filtreleme uygulanmalıdır. Buradaki istisnalar, sizin dışınızdaki başka bir ağı izliyorsanız veya bir dış kuruluş ağınız için SNMP tabanlı izleme sistemleri </w:t>
      </w:r>
      <w:r w:rsidRPr="004977F8">
        <w:rPr>
          <w:rStyle w:val="tlid-translation"/>
          <w:rFonts w:ascii="Times New Roman" w:hAnsi="Times New Roman" w:cs="Times New Roman"/>
          <w:sz w:val="24"/>
          <w:szCs w:val="24"/>
        </w:rPr>
        <w:lastRenderedPageBreak/>
        <w:t>sağlıyorsa.</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Yetkili SNMP ana bilgisayar filtresini uygulayın. İsteyen her kullanıcı, SNMP sorgularını ağ cihazlarına gönderemez. Sonuç olarak, SNMP taleplerinin kaynak ve hedef adreslerini sınırlandırmak için yönlendiriciler ve anahtarlar gibi ağ cihazlarına filtreler takılabilir. Ek olarak, acentenin SNMP yapılandırması, yetkili SNMP yönetimini ve tuzak istasyonlarını sınırlandırmak için uygun detayları içermelidir.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Varsayılan topluluk dizelerini değiştirin. Çoğu işletmede büyük bir sorun olan, varsayılan kamu ve özel topluluk dizeleri karmaşık bir dizeyle değiştirilmelidir ve bu ipin bilgisi mümkün olduğu kadar az insanla sınırlı olmalıdır.</w:t>
      </w:r>
      <w:r w:rsidRPr="004977F8">
        <w:rPr>
          <w:rFonts w:ascii="Times New Roman" w:hAnsi="Times New Roman" w:cs="Times New Roman"/>
          <w:sz w:val="24"/>
          <w:szCs w:val="24"/>
        </w:rPr>
        <w:br/>
      </w:r>
      <w:r w:rsidRPr="004977F8">
        <w:rPr>
          <w:rStyle w:val="tlid-translation"/>
          <w:rFonts w:ascii="Times New Roman" w:hAnsi="Times New Roman" w:cs="Times New Roman"/>
          <w:sz w:val="24"/>
          <w:szCs w:val="24"/>
        </w:rPr>
        <w:t xml:space="preserve">• Ayrı bir yönetim ağı oluşturun. Bu, birçok işletmenin üstlenemediği uzun, ilgili ve pahalı bir işlem olabilir. Ayrı bir yönetim ağı, ağ kısmında bir arıza olsa bile ağ cihazlarına bağlantıyı sürdürür. Bununla birlikte, tamamen ayrı bir altyapıya ihtiyaç duyar, bu da uygulanması pahalı hale getirir ve geriye doğru zorlaştırır. Yeni bir ağ oluşturuyorsanız veya kritik </w:t>
      </w:r>
      <w:proofErr w:type="spellStart"/>
      <w:r w:rsidRPr="004977F8">
        <w:rPr>
          <w:rStyle w:val="tlid-translation"/>
          <w:rFonts w:ascii="Times New Roman" w:hAnsi="Times New Roman" w:cs="Times New Roman"/>
          <w:sz w:val="24"/>
          <w:szCs w:val="24"/>
        </w:rPr>
        <w:t>operasyonel</w:t>
      </w:r>
      <w:proofErr w:type="spellEnd"/>
      <w:r w:rsidRPr="004977F8">
        <w:rPr>
          <w:rStyle w:val="tlid-translation"/>
          <w:rFonts w:ascii="Times New Roman" w:hAnsi="Times New Roman" w:cs="Times New Roman"/>
          <w:sz w:val="24"/>
          <w:szCs w:val="24"/>
        </w:rPr>
        <w:t xml:space="preserve"> gereksinimleri olan mevcut bir ağınız varsa, ayrı bir yönetim ağı şiddetle tavsiye edilir.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Burada tanımlanan öneriler, tüm ağ cihazlarında en son yamalara sahip olsa bile, birçok işletme tarafından uygulanmalıdır. Bu tekniklerin </w:t>
      </w:r>
      <w:proofErr w:type="spellStart"/>
      <w:r w:rsidRPr="004977F8">
        <w:rPr>
          <w:rStyle w:val="tlid-translation"/>
          <w:rFonts w:ascii="Times New Roman" w:hAnsi="Times New Roman" w:cs="Times New Roman"/>
          <w:sz w:val="24"/>
          <w:szCs w:val="24"/>
        </w:rPr>
        <w:t>SNMP'ye</w:t>
      </w:r>
      <w:proofErr w:type="spellEnd"/>
      <w:r w:rsidRPr="004977F8">
        <w:rPr>
          <w:rStyle w:val="tlid-translation"/>
          <w:rFonts w:ascii="Times New Roman" w:hAnsi="Times New Roman" w:cs="Times New Roman"/>
          <w:sz w:val="24"/>
          <w:szCs w:val="24"/>
        </w:rPr>
        <w:t xml:space="preserve"> ek olarak diğer ağ protokolleri ve hizmetleri için uygulanması, yetkisiz ağ erişimi ve veri kaybı riskini büyük ölçüde azaltabilir.</w:t>
      </w:r>
    </w:p>
    <w:p w:rsidR="00F82D1B" w:rsidRPr="004977F8" w:rsidRDefault="00F82D1B" w:rsidP="00F82D1B">
      <w:pPr>
        <w:spacing w:after="0" w:line="240" w:lineRule="auto"/>
        <w:rPr>
          <w:rStyle w:val="tlid-translation"/>
          <w:rFonts w:ascii="Times New Roman" w:hAnsi="Times New Roman" w:cs="Times New Roman"/>
          <w:sz w:val="24"/>
          <w:szCs w:val="24"/>
        </w:rPr>
      </w:pPr>
    </w:p>
    <w:p w:rsidR="00F82D1B" w:rsidRPr="004977F8" w:rsidRDefault="00040B1D"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14. </w:t>
      </w:r>
      <w:r w:rsidR="00F82D1B" w:rsidRPr="004977F8">
        <w:rPr>
          <w:rStyle w:val="tlid-translation"/>
          <w:rFonts w:ascii="Times New Roman" w:hAnsi="Times New Roman" w:cs="Times New Roman"/>
          <w:b/>
          <w:sz w:val="28"/>
          <w:szCs w:val="24"/>
        </w:rPr>
        <w:t>ÖZET</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amacı yapılandırmayı değiştirmek ve sistemlerin ve ağ cihazlarının durumunu ve kullanılabilirliğini izlemek için basit ama güçlü bir mekanizma sağlamaktır. Ancak, diğer ağ protokollerinde olduğu gibi </w:t>
      </w: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doğası da ağ yöneticileri, sistem yöneticileri ve güvenlik personeli tarafından saldırıya ve uygunsuz kullanıma maruz kalmasını sağlar.</w:t>
      </w:r>
    </w:p>
    <w:p w:rsidR="00F82D1B" w:rsidRDefault="00F82D1B" w:rsidP="00F82D1B">
      <w:pPr>
        <w:spacing w:after="0" w:line="240" w:lineRule="auto"/>
        <w:ind w:firstLine="708"/>
        <w:rPr>
          <w:rStyle w:val="tlid-translation"/>
          <w:rFonts w:ascii="Times New Roman" w:hAnsi="Times New Roman" w:cs="Times New Roman"/>
          <w:sz w:val="24"/>
          <w:szCs w:val="24"/>
        </w:rPr>
      </w:pPr>
      <w:proofErr w:type="spellStart"/>
      <w:r w:rsidRPr="004977F8">
        <w:rPr>
          <w:rStyle w:val="tlid-translation"/>
          <w:rFonts w:ascii="Times New Roman" w:hAnsi="Times New Roman" w:cs="Times New Roman"/>
          <w:sz w:val="24"/>
          <w:szCs w:val="24"/>
        </w:rPr>
        <w:t>SNMP'nin</w:t>
      </w:r>
      <w:proofErr w:type="spellEnd"/>
      <w:r w:rsidRPr="004977F8">
        <w:rPr>
          <w:rStyle w:val="tlid-translation"/>
          <w:rFonts w:ascii="Times New Roman" w:hAnsi="Times New Roman" w:cs="Times New Roman"/>
          <w:sz w:val="24"/>
          <w:szCs w:val="24"/>
        </w:rPr>
        <w:t xml:space="preserve"> temellerini ve burada açıklandığı şekilde kullanımını etkileyen ana güvenlik konularını anlamak, güvenlik yöneticisinin ağ tasarımı ve uygulamasıyla ilgili endişeleri ağ yöneticisi veya ağ mühendisiyle iletmesine yardımcı olur.</w:t>
      </w: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F82D1B">
      <w:pPr>
        <w:spacing w:after="0" w:line="240" w:lineRule="auto"/>
        <w:ind w:firstLine="708"/>
        <w:rPr>
          <w:rStyle w:val="tlid-translation"/>
          <w:rFonts w:ascii="Times New Roman" w:hAnsi="Times New Roman" w:cs="Times New Roman"/>
          <w:sz w:val="24"/>
          <w:szCs w:val="24"/>
        </w:rPr>
      </w:pPr>
    </w:p>
    <w:p w:rsidR="00040B1D" w:rsidRDefault="00040B1D" w:rsidP="00040B1D">
      <w:pPr>
        <w:spacing w:after="0" w:line="240" w:lineRule="auto"/>
        <w:ind w:firstLine="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lastRenderedPageBreak/>
        <w:t>15. TRUVA ATI</w:t>
      </w:r>
      <w:r w:rsidRPr="00040B1D">
        <w:rPr>
          <w:rStyle w:val="tlid-translation"/>
          <w:rFonts w:ascii="Times New Roman" w:hAnsi="Times New Roman" w:cs="Times New Roman"/>
          <w:b/>
          <w:sz w:val="28"/>
          <w:szCs w:val="24"/>
        </w:rPr>
        <w:t xml:space="preserve"> (TROJAN)</w:t>
      </w:r>
    </w:p>
    <w:p w:rsidR="00040B1D" w:rsidRDefault="00040B1D" w:rsidP="00040B1D">
      <w:pPr>
        <w:spacing w:after="0" w:line="240" w:lineRule="auto"/>
        <w:ind w:firstLine="360"/>
        <w:rPr>
          <w:rStyle w:val="tlid-translation"/>
          <w:rFonts w:ascii="Times New Roman" w:hAnsi="Times New Roman" w:cs="Times New Roman"/>
          <w:b/>
          <w:sz w:val="28"/>
          <w:szCs w:val="24"/>
        </w:rPr>
      </w:pP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Truva atı (veya </w:t>
      </w:r>
      <w:r w:rsidRPr="00040B1D">
        <w:rPr>
          <w:rFonts w:ascii="Times New Roman" w:hAnsi="Times New Roman" w:cs="Times New Roman"/>
          <w:sz w:val="28"/>
          <w:szCs w:val="24"/>
        </w:rPr>
        <w:t>“</w:t>
      </w:r>
      <w:proofErr w:type="spellStart"/>
      <w:r w:rsidRPr="00040B1D">
        <w:rPr>
          <w:rFonts w:ascii="Times New Roman" w:hAnsi="Times New Roman" w:cs="Times New Roman"/>
          <w:sz w:val="28"/>
          <w:szCs w:val="24"/>
        </w:rPr>
        <w:t>Trojan</w:t>
      </w:r>
      <w:proofErr w:type="spellEnd"/>
      <w:r w:rsidRPr="00040B1D">
        <w:rPr>
          <w:rFonts w:ascii="Times New Roman" w:hAnsi="Times New Roman" w:cs="Times New Roman"/>
          <w:sz w:val="28"/>
          <w:szCs w:val="24"/>
        </w:rPr>
        <w:t>”</w:t>
      </w:r>
      <w:r w:rsidRPr="00040B1D">
        <w:rPr>
          <w:rFonts w:ascii="Times New Roman" w:hAnsi="Times New Roman" w:cs="Times New Roman"/>
          <w:sz w:val="28"/>
          <w:szCs w:val="24"/>
        </w:rPr>
        <w:t>),</w:t>
      </w:r>
      <w:r w:rsidRPr="00040B1D">
        <w:rPr>
          <w:rFonts w:ascii="Times New Roman" w:hAnsi="Times New Roman" w:cs="Times New Roman"/>
          <w:sz w:val="28"/>
          <w:szCs w:val="24"/>
        </w:rPr>
        <w:t xml:space="preserve"> </w:t>
      </w:r>
      <w:r w:rsidRPr="00040B1D">
        <w:rPr>
          <w:rFonts w:ascii="Times New Roman" w:hAnsi="Times New Roman" w:cs="Times New Roman"/>
          <w:sz w:val="28"/>
          <w:szCs w:val="24"/>
        </w:rPr>
        <w:t xml:space="preserve">gerçek amacını gizlemek için çeşitli yöntemler kullanan zararlı yazılımları açıklayan geniş bir terimdir. Bununla birlikte, bir virüsün aksine, tek başına çoğalamaz veya dosyaları </w:t>
      </w:r>
      <w:proofErr w:type="spellStart"/>
      <w:r w:rsidRPr="00040B1D">
        <w:rPr>
          <w:rFonts w:ascii="Times New Roman" w:hAnsi="Times New Roman" w:cs="Times New Roman"/>
          <w:sz w:val="28"/>
          <w:szCs w:val="24"/>
        </w:rPr>
        <w:t>enfekte</w:t>
      </w:r>
      <w:proofErr w:type="spellEnd"/>
      <w:r w:rsidRPr="00040B1D">
        <w:rPr>
          <w:rFonts w:ascii="Times New Roman" w:hAnsi="Times New Roman" w:cs="Times New Roman"/>
          <w:sz w:val="28"/>
          <w:szCs w:val="24"/>
        </w:rPr>
        <w:t xml:space="preserve"> edemez. Bu zararlı yazılım m</w:t>
      </w:r>
      <w:r w:rsidRPr="00040B1D">
        <w:rPr>
          <w:rFonts w:ascii="Times New Roman" w:hAnsi="Times New Roman" w:cs="Times New Roman"/>
          <w:sz w:val="28"/>
          <w:szCs w:val="24"/>
        </w:rPr>
        <w:t>ağdurun cihazına sızmak için indirme, güvenlik açıklarından yararlanma, diğer zararlı kodlar ya da sosyal mühendislik teknikleri gibi yöntemleri kullanır.</w:t>
      </w:r>
    </w:p>
    <w:p w:rsidR="00040B1D" w:rsidRDefault="00040B1D" w:rsidP="00040B1D">
      <w:pPr>
        <w:spacing w:after="0" w:line="240" w:lineRule="auto"/>
        <w:ind w:firstLine="360"/>
        <w:rPr>
          <w:rFonts w:ascii="Times New Roman" w:hAnsi="Times New Roman" w:cs="Times New Roman"/>
          <w:sz w:val="28"/>
          <w:szCs w:val="24"/>
        </w:rPr>
      </w:pPr>
    </w:p>
    <w:p w:rsidR="00040B1D" w:rsidRDefault="00040B1D" w:rsidP="00040B1D">
      <w:pPr>
        <w:spacing w:after="0" w:line="240" w:lineRule="auto"/>
        <w:ind w:firstLine="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15.1. </w:t>
      </w:r>
      <w:r w:rsidRPr="00040B1D">
        <w:rPr>
          <w:rStyle w:val="tlid-translation"/>
          <w:rFonts w:ascii="Times New Roman" w:hAnsi="Times New Roman" w:cs="Times New Roman"/>
          <w:b/>
          <w:sz w:val="28"/>
          <w:szCs w:val="24"/>
        </w:rPr>
        <w:t>(Dijital) Truva atı nedir?</w:t>
      </w:r>
    </w:p>
    <w:p w:rsidR="00040B1D" w:rsidRPr="00040B1D" w:rsidRDefault="00040B1D" w:rsidP="00040B1D">
      <w:pPr>
        <w:spacing w:after="0" w:line="240" w:lineRule="auto"/>
        <w:ind w:firstLine="360"/>
        <w:rPr>
          <w:rStyle w:val="tlid-translation"/>
          <w:rFonts w:ascii="Times New Roman" w:hAnsi="Times New Roman" w:cs="Times New Roman"/>
          <w:b/>
          <w:sz w:val="28"/>
          <w:szCs w:val="24"/>
        </w:rPr>
      </w:pPr>
    </w:p>
    <w:p w:rsidR="00040B1D"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Eski </w:t>
      </w:r>
      <w:proofErr w:type="spellStart"/>
      <w:r w:rsidRPr="00040B1D">
        <w:rPr>
          <w:rFonts w:ascii="Times New Roman" w:hAnsi="Times New Roman" w:cs="Times New Roman"/>
          <w:sz w:val="28"/>
          <w:szCs w:val="24"/>
        </w:rPr>
        <w:t>Greko</w:t>
      </w:r>
      <w:proofErr w:type="spellEnd"/>
      <w:r w:rsidRPr="00040B1D">
        <w:rPr>
          <w:rFonts w:ascii="Times New Roman" w:hAnsi="Times New Roman" w:cs="Times New Roman"/>
          <w:sz w:val="28"/>
          <w:szCs w:val="24"/>
        </w:rPr>
        <w:t xml:space="preserve">-Romen </w:t>
      </w:r>
      <w:proofErr w:type="gramStart"/>
      <w:r w:rsidRPr="00040B1D">
        <w:rPr>
          <w:rFonts w:ascii="Times New Roman" w:hAnsi="Times New Roman" w:cs="Times New Roman"/>
          <w:sz w:val="28"/>
          <w:szCs w:val="24"/>
        </w:rPr>
        <w:t>hikayelerinden</w:t>
      </w:r>
      <w:proofErr w:type="gramEnd"/>
      <w:r w:rsidRPr="00040B1D">
        <w:rPr>
          <w:rFonts w:ascii="Times New Roman" w:hAnsi="Times New Roman" w:cs="Times New Roman"/>
          <w:sz w:val="28"/>
          <w:szCs w:val="24"/>
        </w:rPr>
        <w:t xml:space="preserve"> bilinen Truva </w:t>
      </w:r>
      <w:proofErr w:type="spellStart"/>
      <w:r w:rsidRPr="00040B1D">
        <w:rPr>
          <w:rFonts w:ascii="Times New Roman" w:hAnsi="Times New Roman" w:cs="Times New Roman"/>
          <w:sz w:val="28"/>
          <w:szCs w:val="24"/>
        </w:rPr>
        <w:t>Atı'na</w:t>
      </w:r>
      <w:proofErr w:type="spellEnd"/>
      <w:r w:rsidRPr="00040B1D">
        <w:rPr>
          <w:rFonts w:ascii="Times New Roman" w:hAnsi="Times New Roman" w:cs="Times New Roman"/>
          <w:sz w:val="28"/>
          <w:szCs w:val="24"/>
        </w:rPr>
        <w:t xml:space="preserve"> benzer şekilde, bu tür kötü niyetli yazılımlar, gerçek amaçlarını saklamak için gizleme veya yanlış yönlendirme </w:t>
      </w:r>
      <w:proofErr w:type="spellStart"/>
      <w:r w:rsidRPr="00040B1D">
        <w:rPr>
          <w:rFonts w:ascii="Times New Roman" w:hAnsi="Times New Roman" w:cs="Times New Roman"/>
          <w:sz w:val="28"/>
          <w:szCs w:val="24"/>
        </w:rPr>
        <w:t>metodları</w:t>
      </w:r>
      <w:proofErr w:type="spellEnd"/>
      <w:r w:rsidRPr="00040B1D">
        <w:rPr>
          <w:rFonts w:ascii="Times New Roman" w:hAnsi="Times New Roman" w:cs="Times New Roman"/>
          <w:sz w:val="28"/>
          <w:szCs w:val="24"/>
        </w:rPr>
        <w:t xml:space="preserve"> kullanır. Hedeflenen m</w:t>
      </w:r>
      <w:r w:rsidRPr="00040B1D">
        <w:rPr>
          <w:rFonts w:ascii="Times New Roman" w:hAnsi="Times New Roman" w:cs="Times New Roman"/>
          <w:sz w:val="28"/>
          <w:szCs w:val="24"/>
        </w:rPr>
        <w:t xml:space="preserve">akineye ulaştıktan sonra, genellikle kullanıcı tarafından veya etkilenen sistemdeki diğer yazılımlar tarafından yürütülecek çeşitli teknikler kullanılır. </w:t>
      </w: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Truva atları şu anda en sık rastlanan z</w:t>
      </w:r>
      <w:r w:rsidRPr="00040B1D">
        <w:rPr>
          <w:rFonts w:ascii="Times New Roman" w:hAnsi="Times New Roman" w:cs="Times New Roman"/>
          <w:sz w:val="28"/>
          <w:szCs w:val="24"/>
        </w:rPr>
        <w:t>ararlı yazılım kategorisidir. Arka kapılar açmak, etkilenen cihazın kontrolünü ele geçirmek, kullanıcı verilerini süzmek ve saldırgana göndermek, etkilenen sisteme diğer zararlı yazılımları indirmek ve çalıştırmak ve diğer birçok kötü amaç için kullanılırl</w:t>
      </w:r>
      <w:r w:rsidRPr="00040B1D">
        <w:rPr>
          <w:rFonts w:ascii="Times New Roman" w:hAnsi="Times New Roman" w:cs="Times New Roman"/>
          <w:sz w:val="28"/>
          <w:szCs w:val="24"/>
        </w:rPr>
        <w:t xml:space="preserve">ar. </w:t>
      </w:r>
    </w:p>
    <w:p w:rsidR="00040B1D" w:rsidRDefault="00040B1D" w:rsidP="00040B1D">
      <w:pPr>
        <w:spacing w:after="0" w:line="240" w:lineRule="auto"/>
        <w:ind w:firstLine="360"/>
        <w:rPr>
          <w:rFonts w:ascii="Times New Roman" w:hAnsi="Times New Roman" w:cs="Times New Roman"/>
          <w:sz w:val="28"/>
          <w:szCs w:val="24"/>
        </w:rPr>
      </w:pPr>
    </w:p>
    <w:p w:rsidR="00040B1D" w:rsidRDefault="00040B1D" w:rsidP="00040B1D">
      <w:pPr>
        <w:spacing w:after="0" w:line="240" w:lineRule="auto"/>
        <w:ind w:firstLine="360"/>
        <w:rPr>
          <w:rFonts w:ascii="Times New Roman" w:hAnsi="Times New Roman" w:cs="Times New Roman"/>
          <w:b/>
          <w:bCs/>
          <w:sz w:val="28"/>
          <w:szCs w:val="24"/>
        </w:rPr>
      </w:pPr>
      <w:r>
        <w:rPr>
          <w:rFonts w:ascii="Times New Roman" w:hAnsi="Times New Roman" w:cs="Times New Roman"/>
          <w:b/>
          <w:bCs/>
          <w:sz w:val="28"/>
          <w:szCs w:val="24"/>
        </w:rPr>
        <w:t xml:space="preserve">15.1 </w:t>
      </w:r>
      <w:r w:rsidRPr="00040B1D">
        <w:rPr>
          <w:rFonts w:ascii="Times New Roman" w:hAnsi="Times New Roman" w:cs="Times New Roman"/>
          <w:b/>
          <w:bCs/>
          <w:sz w:val="28"/>
          <w:szCs w:val="24"/>
        </w:rPr>
        <w:t>Kısa Tarih</w:t>
      </w:r>
    </w:p>
    <w:p w:rsidR="00040B1D" w:rsidRDefault="00040B1D" w:rsidP="00040B1D">
      <w:pPr>
        <w:spacing w:after="0" w:line="240" w:lineRule="auto"/>
        <w:rPr>
          <w:rFonts w:ascii="Times New Roman" w:hAnsi="Times New Roman" w:cs="Times New Roman"/>
          <w:b/>
          <w:bCs/>
          <w:sz w:val="28"/>
          <w:szCs w:val="24"/>
        </w:rPr>
      </w:pP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“Truva atı” terimi, Yunanlılar tarafından </w:t>
      </w:r>
      <w:proofErr w:type="gramStart"/>
      <w:r w:rsidRPr="00040B1D">
        <w:rPr>
          <w:rFonts w:ascii="Times New Roman" w:hAnsi="Times New Roman" w:cs="Times New Roman"/>
          <w:sz w:val="28"/>
          <w:szCs w:val="24"/>
        </w:rPr>
        <w:t xml:space="preserve">Truva </w:t>
      </w:r>
      <w:r>
        <w:rPr>
          <w:rFonts w:ascii="Times New Roman" w:hAnsi="Times New Roman" w:cs="Times New Roman"/>
          <w:sz w:val="28"/>
          <w:szCs w:val="24"/>
        </w:rPr>
        <w:t xml:space="preserve"> </w:t>
      </w:r>
      <w:r w:rsidRPr="00040B1D">
        <w:rPr>
          <w:rFonts w:ascii="Times New Roman" w:hAnsi="Times New Roman" w:cs="Times New Roman"/>
          <w:sz w:val="28"/>
          <w:szCs w:val="24"/>
        </w:rPr>
        <w:t>kentinin</w:t>
      </w:r>
      <w:proofErr w:type="gramEnd"/>
      <w:r w:rsidRPr="00040B1D">
        <w:rPr>
          <w:rFonts w:ascii="Times New Roman" w:hAnsi="Times New Roman" w:cs="Times New Roman"/>
          <w:sz w:val="28"/>
          <w:szCs w:val="24"/>
        </w:rPr>
        <w:t xml:space="preserve"> fethedilme</w:t>
      </w:r>
      <w:r>
        <w:rPr>
          <w:rFonts w:ascii="Times New Roman" w:hAnsi="Times New Roman" w:cs="Times New Roman"/>
          <w:sz w:val="28"/>
          <w:szCs w:val="24"/>
        </w:rPr>
        <w:t xml:space="preserve">sini anlatan klasik antik dönem </w:t>
      </w:r>
      <w:r w:rsidRPr="00040B1D">
        <w:rPr>
          <w:rFonts w:ascii="Times New Roman" w:hAnsi="Times New Roman" w:cs="Times New Roman"/>
          <w:sz w:val="28"/>
          <w:szCs w:val="24"/>
        </w:rPr>
        <w:t>tarihinden türetilmiştir. Yunanlılar, Truva şehrinin savunmasını ele geçirmek</w:t>
      </w:r>
      <w:r>
        <w:rPr>
          <w:rFonts w:ascii="Times New Roman" w:hAnsi="Times New Roman" w:cs="Times New Roman"/>
          <w:sz w:val="28"/>
          <w:szCs w:val="24"/>
        </w:rPr>
        <w:t xml:space="preserve"> </w:t>
      </w:r>
      <w:r w:rsidRPr="00040B1D">
        <w:rPr>
          <w:rFonts w:ascii="Times New Roman" w:hAnsi="Times New Roman" w:cs="Times New Roman"/>
          <w:sz w:val="28"/>
          <w:szCs w:val="24"/>
        </w:rPr>
        <w:t xml:space="preserve">için, masif bir tahta at yaptılar ve en iyi askerlerini içine gizlediler. Truva muhafızlarını bu “armağan” ile kandırıp atı şehrin içine çektikten sonra içerideki askerler gece olmasını beklediler ve sonrasında şaşkınlık içinde kalan şehrin savunmasını yenmeleri zor olmadı. </w:t>
      </w:r>
      <w:r w:rsidRPr="00040B1D">
        <w:rPr>
          <w:rFonts w:ascii="Times New Roman" w:hAnsi="Times New Roman" w:cs="Times New Roman"/>
          <w:sz w:val="28"/>
          <w:szCs w:val="24"/>
        </w:rPr>
        <w:t>Bu terim ilk kez </w:t>
      </w:r>
      <w:hyperlink r:id="rId10" w:history="1">
        <w:r w:rsidRPr="00040B1D">
          <w:rPr>
            <w:rStyle w:val="Kpr"/>
            <w:rFonts w:ascii="Times New Roman" w:hAnsi="Times New Roman" w:cs="Times New Roman"/>
            <w:sz w:val="28"/>
            <w:szCs w:val="24"/>
          </w:rPr>
          <w:t>1974 ABD Hava Kuvvetleri raporunda</w:t>
        </w:r>
      </w:hyperlink>
      <w:r w:rsidRPr="00040B1D">
        <w:rPr>
          <w:rFonts w:ascii="Times New Roman" w:hAnsi="Times New Roman" w:cs="Times New Roman"/>
          <w:sz w:val="28"/>
          <w:szCs w:val="24"/>
        </w:rPr>
        <w:t> zara</w:t>
      </w:r>
      <w:r w:rsidRPr="00040B1D">
        <w:rPr>
          <w:rFonts w:ascii="Times New Roman" w:hAnsi="Times New Roman" w:cs="Times New Roman"/>
          <w:sz w:val="28"/>
          <w:szCs w:val="24"/>
        </w:rPr>
        <w:t xml:space="preserve">rlı kodları </w:t>
      </w:r>
      <w:r w:rsidRPr="00040B1D">
        <w:rPr>
          <w:rFonts w:ascii="Times New Roman" w:hAnsi="Times New Roman" w:cs="Times New Roman"/>
          <w:sz w:val="28"/>
          <w:szCs w:val="24"/>
        </w:rPr>
        <w:t xml:space="preserve">tanımlamak için kullanıldı. Bilgisayar sistemlerinde güvenlik açıklarının analizi </w:t>
      </w:r>
      <w:r w:rsidRPr="00040B1D">
        <w:rPr>
          <w:rFonts w:ascii="Times New Roman" w:hAnsi="Times New Roman" w:cs="Times New Roman"/>
          <w:sz w:val="28"/>
          <w:szCs w:val="24"/>
        </w:rPr>
        <w:t>üzerinde duruldu. Ancak, terim 1980'</w:t>
      </w:r>
      <w:r w:rsidRPr="00040B1D">
        <w:rPr>
          <w:rFonts w:ascii="Times New Roman" w:hAnsi="Times New Roman" w:cs="Times New Roman"/>
          <w:sz w:val="28"/>
          <w:szCs w:val="24"/>
        </w:rPr>
        <w:t xml:space="preserve">lerde, özellikle de </w:t>
      </w:r>
      <w:hyperlink r:id="rId11" w:history="1">
        <w:proofErr w:type="spellStart"/>
        <w:r w:rsidRPr="00040B1D">
          <w:rPr>
            <w:rStyle w:val="Kpr"/>
            <w:rFonts w:ascii="Times New Roman" w:hAnsi="Times New Roman" w:cs="Times New Roman"/>
            <w:sz w:val="28"/>
            <w:szCs w:val="24"/>
          </w:rPr>
          <w:t>Ken</w:t>
        </w:r>
        <w:proofErr w:type="spellEnd"/>
      </w:hyperlink>
      <w:hyperlink r:id="rId12" w:history="1">
        <w:r w:rsidRPr="00040B1D">
          <w:rPr>
            <w:rStyle w:val="Kpr"/>
            <w:rFonts w:ascii="Times New Roman" w:hAnsi="Times New Roman" w:cs="Times New Roman"/>
            <w:sz w:val="28"/>
            <w:szCs w:val="24"/>
          </w:rPr>
          <w:t xml:space="preserve"> </w:t>
        </w:r>
      </w:hyperlink>
      <w:hyperlink r:id="rId13" w:history="1">
        <w:proofErr w:type="spellStart"/>
        <w:r w:rsidRPr="00040B1D">
          <w:rPr>
            <w:rStyle w:val="Kpr"/>
            <w:rFonts w:ascii="Times New Roman" w:hAnsi="Times New Roman" w:cs="Times New Roman"/>
            <w:sz w:val="28"/>
            <w:szCs w:val="24"/>
          </w:rPr>
          <w:t>Thompson'ın</w:t>
        </w:r>
        <w:proofErr w:type="spellEnd"/>
      </w:hyperlink>
      <w:r>
        <w:rPr>
          <w:rFonts w:ascii="Times New Roman" w:hAnsi="Times New Roman" w:cs="Times New Roman"/>
          <w:sz w:val="28"/>
          <w:szCs w:val="24"/>
        </w:rPr>
        <w:t xml:space="preserve"> dersi </w:t>
      </w:r>
      <w:hyperlink r:id="rId14" w:history="1">
        <w:r w:rsidRPr="00040B1D">
          <w:rPr>
            <w:rFonts w:ascii="Times New Roman" w:hAnsi="Times New Roman" w:cs="Times New Roman"/>
            <w:sz w:val="28"/>
            <w:szCs w:val="24"/>
          </w:rPr>
          <w:t>sonrasında</w:t>
        </w:r>
      </w:hyperlink>
      <w:r w:rsidRPr="00040B1D">
        <w:rPr>
          <w:rFonts w:ascii="Times New Roman" w:hAnsi="Times New Roman" w:cs="Times New Roman"/>
          <w:sz w:val="28"/>
          <w:szCs w:val="24"/>
        </w:rPr>
        <w:t xml:space="preserve"> ACM Turing Ödülleri 1983 </w:t>
      </w:r>
      <w:proofErr w:type="gramStart"/>
      <w:r w:rsidRPr="00040B1D">
        <w:rPr>
          <w:rFonts w:ascii="Times New Roman" w:hAnsi="Times New Roman" w:cs="Times New Roman"/>
          <w:sz w:val="28"/>
          <w:szCs w:val="24"/>
        </w:rPr>
        <w:t>resepsiyonunda</w:t>
      </w:r>
      <w:proofErr w:type="gramEnd"/>
      <w:r w:rsidRPr="00040B1D">
        <w:rPr>
          <w:rFonts w:ascii="Times New Roman" w:hAnsi="Times New Roman" w:cs="Times New Roman"/>
          <w:sz w:val="28"/>
          <w:szCs w:val="24"/>
        </w:rPr>
        <w:t xml:space="preserve"> popüler oldu.</w:t>
      </w:r>
    </w:p>
    <w:p w:rsidR="00040B1D" w:rsidRDefault="00040B1D" w:rsidP="00040B1D">
      <w:pPr>
        <w:spacing w:after="0" w:line="240" w:lineRule="auto"/>
        <w:ind w:firstLine="360"/>
        <w:rPr>
          <w:rFonts w:ascii="Times New Roman" w:hAnsi="Times New Roman" w:cs="Times New Roman"/>
          <w:sz w:val="28"/>
          <w:szCs w:val="24"/>
        </w:rPr>
      </w:pPr>
    </w:p>
    <w:p w:rsidR="00040B1D" w:rsidRDefault="00040B1D" w:rsidP="00040B1D">
      <w:pPr>
        <w:spacing w:after="0" w:line="240" w:lineRule="auto"/>
        <w:ind w:firstLine="360"/>
        <w:rPr>
          <w:rFonts w:ascii="Times New Roman" w:hAnsi="Times New Roman" w:cs="Times New Roman"/>
          <w:b/>
          <w:bCs/>
          <w:sz w:val="28"/>
          <w:szCs w:val="24"/>
        </w:rPr>
      </w:pPr>
      <w:r>
        <w:rPr>
          <w:rFonts w:ascii="Times New Roman" w:hAnsi="Times New Roman" w:cs="Times New Roman"/>
          <w:b/>
          <w:bCs/>
          <w:sz w:val="28"/>
          <w:szCs w:val="24"/>
        </w:rPr>
        <w:t xml:space="preserve">15.2 </w:t>
      </w:r>
      <w:r w:rsidRPr="00040B1D">
        <w:rPr>
          <w:rFonts w:ascii="Times New Roman" w:hAnsi="Times New Roman" w:cs="Times New Roman"/>
          <w:b/>
          <w:bCs/>
          <w:sz w:val="28"/>
          <w:szCs w:val="24"/>
        </w:rPr>
        <w:t>İyi Bilinen Örnekler</w:t>
      </w:r>
    </w:p>
    <w:p w:rsidR="00040B1D" w:rsidRDefault="00040B1D" w:rsidP="00040B1D">
      <w:pPr>
        <w:spacing w:after="0" w:line="240" w:lineRule="auto"/>
        <w:rPr>
          <w:rFonts w:ascii="Times New Roman" w:hAnsi="Times New Roman" w:cs="Times New Roman"/>
          <w:b/>
          <w:bCs/>
          <w:sz w:val="28"/>
          <w:szCs w:val="24"/>
        </w:rPr>
      </w:pPr>
    </w:p>
    <w:p w:rsidR="00040B1D"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Yaygın </w:t>
      </w:r>
      <w:r w:rsidRPr="00040B1D">
        <w:rPr>
          <w:rFonts w:ascii="Times New Roman" w:hAnsi="Times New Roman" w:cs="Times New Roman"/>
          <w:sz w:val="28"/>
          <w:szCs w:val="24"/>
        </w:rPr>
        <w:t>olarak bilinen ilk Truva atlarından biri de fidye yazılımıydı: </w:t>
      </w:r>
      <w:r w:rsidRPr="00040B1D">
        <w:rPr>
          <w:rFonts w:ascii="Times New Roman" w:hAnsi="Times New Roman" w:cs="Times New Roman"/>
          <w:b/>
          <w:bCs/>
          <w:sz w:val="28"/>
          <w:szCs w:val="24"/>
        </w:rPr>
        <w:t>AIDS Truva Atı</w:t>
      </w:r>
      <w:r w:rsidRPr="00040B1D">
        <w:rPr>
          <w:rFonts w:ascii="Times New Roman" w:hAnsi="Times New Roman" w:cs="Times New Roman"/>
          <w:sz w:val="28"/>
          <w:szCs w:val="24"/>
        </w:rPr>
        <w:t xml:space="preserve"> 1989 ”. Bu kötü amaçlı kod, AIDS hastalığı ile ilgili etkileşimli bir </w:t>
      </w:r>
      <w:proofErr w:type="spellStart"/>
      <w:r w:rsidRPr="00040B1D">
        <w:rPr>
          <w:rFonts w:ascii="Times New Roman" w:hAnsi="Times New Roman" w:cs="Times New Roman"/>
          <w:sz w:val="28"/>
          <w:szCs w:val="24"/>
        </w:rPr>
        <w:t>veritabanı</w:t>
      </w:r>
      <w:proofErr w:type="spellEnd"/>
      <w:r w:rsidRPr="00040B1D">
        <w:rPr>
          <w:rFonts w:ascii="Times New Roman" w:hAnsi="Times New Roman" w:cs="Times New Roman"/>
          <w:sz w:val="28"/>
          <w:szCs w:val="24"/>
        </w:rPr>
        <w:t xml:space="preserve"> içerdiği iddia edilen disketlerde posta yoluyla dağıtıldı. Yüklenen, program 90 açılış döngüsünü bekledi ve daha sonra makinenin kök dizinindeki dosya adlarının çoğunu şifreledi. Yazılımın “lisans sözleşmesi”, kurbanların verilerini geri almak için Panama'daki bir postane kutusuna 189 dolar veya 378 dolar göndermelerini istedi.</w:t>
      </w:r>
      <w:r>
        <w:rPr>
          <w:rFonts w:ascii="Times New Roman" w:hAnsi="Times New Roman" w:cs="Times New Roman"/>
          <w:sz w:val="28"/>
          <w:szCs w:val="24"/>
        </w:rPr>
        <w:t xml:space="preserve"> </w:t>
      </w: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lastRenderedPageBreak/>
        <w:t xml:space="preserve">Kötü şöhretli casus yazılımlar </w:t>
      </w:r>
      <w:proofErr w:type="spellStart"/>
      <w:r w:rsidRPr="00040B1D">
        <w:rPr>
          <w:rFonts w:ascii="Times New Roman" w:hAnsi="Times New Roman" w:cs="Times New Roman"/>
          <w:b/>
          <w:bCs/>
          <w:sz w:val="28"/>
          <w:szCs w:val="24"/>
        </w:rPr>
        <w:t>FinFisher</w:t>
      </w:r>
      <w:proofErr w:type="spellEnd"/>
      <w:r w:rsidRPr="00040B1D">
        <w:rPr>
          <w:rFonts w:ascii="Times New Roman" w:hAnsi="Times New Roman" w:cs="Times New Roman"/>
          <w:sz w:val="28"/>
          <w:szCs w:val="24"/>
        </w:rPr>
        <w:t xml:space="preserve"> (</w:t>
      </w:r>
      <w:proofErr w:type="spellStart"/>
      <w:r w:rsidRPr="00040B1D">
        <w:rPr>
          <w:rFonts w:ascii="Times New Roman" w:hAnsi="Times New Roman" w:cs="Times New Roman"/>
          <w:sz w:val="28"/>
          <w:szCs w:val="24"/>
        </w:rPr>
        <w:t>FinSpy</w:t>
      </w:r>
      <w:proofErr w:type="spellEnd"/>
      <w:r w:rsidRPr="00040B1D">
        <w:rPr>
          <w:rFonts w:ascii="Times New Roman" w:hAnsi="Times New Roman" w:cs="Times New Roman"/>
          <w:sz w:val="28"/>
          <w:szCs w:val="24"/>
        </w:rPr>
        <w:t xml:space="preserve"> olarak da bilinir) Truva atının başka bir örneğidir. Kapsamlı casusluk yetenekleri ve web kameralarının ve mikrofonların gizlice kullanımı, klavye hareketlerinin çalınması ve dosyaları s</w:t>
      </w:r>
      <w:r w:rsidRPr="00040B1D">
        <w:rPr>
          <w:rFonts w:ascii="Times New Roman" w:hAnsi="Times New Roman" w:cs="Times New Roman"/>
          <w:sz w:val="28"/>
          <w:szCs w:val="24"/>
        </w:rPr>
        <w:t xml:space="preserve">üzme yetenekleri ile bilinir. Geliştiriciler tarafından bir yasa uygulama aracı olarak pazarlanmaktadır, ancak baskıcı rejimler tarafından da kullanıldığı düşünülmektedir. </w:t>
      </w:r>
      <w:proofErr w:type="spellStart"/>
      <w:r w:rsidRPr="00040B1D">
        <w:rPr>
          <w:rFonts w:ascii="Times New Roman" w:hAnsi="Times New Roman" w:cs="Times New Roman"/>
          <w:sz w:val="28"/>
          <w:szCs w:val="24"/>
        </w:rPr>
        <w:t>FinFisher</w:t>
      </w:r>
      <w:proofErr w:type="spellEnd"/>
      <w:r w:rsidRPr="00040B1D">
        <w:rPr>
          <w:rFonts w:ascii="Times New Roman" w:hAnsi="Times New Roman" w:cs="Times New Roman"/>
          <w:sz w:val="28"/>
          <w:szCs w:val="24"/>
        </w:rPr>
        <w:t xml:space="preserve"> gerçek amacını gizlemek için çeşitli yöntemler kullanır. ESET tarafından k</w:t>
      </w:r>
      <w:r w:rsidRPr="00040B1D">
        <w:rPr>
          <w:rFonts w:ascii="Times New Roman" w:hAnsi="Times New Roman" w:cs="Times New Roman"/>
          <w:sz w:val="28"/>
          <w:szCs w:val="24"/>
        </w:rPr>
        <w:t>eşfedilen </w:t>
      </w:r>
      <w:hyperlink r:id="rId15" w:history="1">
        <w:r w:rsidRPr="00040B1D">
          <w:rPr>
            <w:rStyle w:val="Kpr"/>
            <w:rFonts w:ascii="Times New Roman" w:hAnsi="Times New Roman" w:cs="Times New Roman"/>
            <w:sz w:val="28"/>
            <w:szCs w:val="24"/>
          </w:rPr>
          <w:t>kullanımlarından </w:t>
        </w:r>
      </w:hyperlink>
      <w:r w:rsidRPr="00040B1D">
        <w:rPr>
          <w:rFonts w:ascii="Times New Roman" w:hAnsi="Times New Roman" w:cs="Times New Roman"/>
          <w:sz w:val="28"/>
          <w:szCs w:val="24"/>
        </w:rPr>
        <w:t>birinde, tarayıcılar ve medya oynatıcılar gibi popüler ve meş</w:t>
      </w:r>
      <w:r w:rsidRPr="00040B1D">
        <w:rPr>
          <w:rFonts w:ascii="Times New Roman" w:hAnsi="Times New Roman" w:cs="Times New Roman"/>
          <w:sz w:val="28"/>
          <w:szCs w:val="24"/>
        </w:rPr>
        <w:t xml:space="preserve">ru programlar için bir yükleyici olarak ortaya çıktı. Ayrıca sahte ekler veya sahte yazılım güncellemeleri ile e-posta yoluyla dağıtıldı. </w:t>
      </w: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Ancak, Truva atları masaüstüne veya dizüstü bilgisay</w:t>
      </w:r>
      <w:r w:rsidRPr="00040B1D">
        <w:rPr>
          <w:rFonts w:ascii="Times New Roman" w:hAnsi="Times New Roman" w:cs="Times New Roman"/>
          <w:sz w:val="28"/>
          <w:szCs w:val="24"/>
        </w:rPr>
        <w:t xml:space="preserve">arlara özel bir tehdit değildir. Günümüzün mobil (ve özellikle </w:t>
      </w:r>
      <w:proofErr w:type="spellStart"/>
      <w:r w:rsidRPr="00040B1D">
        <w:rPr>
          <w:rFonts w:ascii="Times New Roman" w:hAnsi="Times New Roman" w:cs="Times New Roman"/>
          <w:sz w:val="28"/>
          <w:szCs w:val="24"/>
        </w:rPr>
        <w:t>Android</w:t>
      </w:r>
      <w:proofErr w:type="spellEnd"/>
      <w:r w:rsidRPr="00040B1D">
        <w:rPr>
          <w:rFonts w:ascii="Times New Roman" w:hAnsi="Times New Roman" w:cs="Times New Roman"/>
          <w:sz w:val="28"/>
          <w:szCs w:val="24"/>
        </w:rPr>
        <w:t xml:space="preserve">) kötü amaçlı yazılımlarının büyük bir kısmı da bu kategoriye ait. </w:t>
      </w:r>
      <w:proofErr w:type="spellStart"/>
      <w:r w:rsidRPr="00040B1D">
        <w:rPr>
          <w:rFonts w:ascii="Times New Roman" w:hAnsi="Times New Roman" w:cs="Times New Roman"/>
          <w:b/>
          <w:bCs/>
          <w:sz w:val="28"/>
          <w:szCs w:val="24"/>
        </w:rPr>
        <w:t>DoubleLocker</w:t>
      </w:r>
      <w:proofErr w:type="spellEnd"/>
      <w:r w:rsidRPr="00040B1D">
        <w:rPr>
          <w:rFonts w:ascii="Times New Roman" w:hAnsi="Times New Roman" w:cs="Times New Roman"/>
          <w:b/>
          <w:bCs/>
          <w:sz w:val="28"/>
          <w:szCs w:val="24"/>
        </w:rPr>
        <w:t xml:space="preserve"> </w:t>
      </w:r>
      <w:proofErr w:type="spellStart"/>
      <w:r w:rsidRPr="00040B1D">
        <w:rPr>
          <w:rFonts w:ascii="Times New Roman" w:hAnsi="Times New Roman" w:cs="Times New Roman"/>
          <w:sz w:val="28"/>
          <w:szCs w:val="24"/>
        </w:rPr>
        <w:t>Adobe</w:t>
      </w:r>
      <w:proofErr w:type="spellEnd"/>
      <w:r w:rsidRPr="00040B1D">
        <w:rPr>
          <w:rFonts w:ascii="Times New Roman" w:hAnsi="Times New Roman" w:cs="Times New Roman"/>
          <w:sz w:val="28"/>
          <w:szCs w:val="24"/>
        </w:rPr>
        <w:t xml:space="preserve"> Flash Player güncellemesi olarak gizlenmiş yenilikçi bir fidye ailesiydi. Mobil cihaza Erişilebilirlik hizmetleri aracılı</w:t>
      </w:r>
      <w:r w:rsidRPr="00040B1D">
        <w:rPr>
          <w:rFonts w:ascii="Times New Roman" w:hAnsi="Times New Roman" w:cs="Times New Roman"/>
          <w:sz w:val="28"/>
          <w:szCs w:val="24"/>
        </w:rPr>
        <w:t xml:space="preserve">ğıyla sızdı, verilerini şifreledi ve rasgele bir PIN kodu kullanarak ekranını kilitledi. Ardından, saldırgan, aygıtın ve verilerin kilidini açmak için </w:t>
      </w:r>
      <w:proofErr w:type="spellStart"/>
      <w:r w:rsidRPr="00040B1D">
        <w:rPr>
          <w:rFonts w:ascii="Times New Roman" w:hAnsi="Times New Roman" w:cs="Times New Roman"/>
          <w:sz w:val="28"/>
          <w:szCs w:val="24"/>
        </w:rPr>
        <w:t>bitcoin</w:t>
      </w:r>
      <w:proofErr w:type="spellEnd"/>
      <w:r w:rsidRPr="00040B1D">
        <w:rPr>
          <w:rFonts w:ascii="Times New Roman" w:hAnsi="Times New Roman" w:cs="Times New Roman"/>
          <w:sz w:val="28"/>
          <w:szCs w:val="24"/>
        </w:rPr>
        <w:t xml:space="preserve"> olarak ödeme talep etti. </w:t>
      </w:r>
    </w:p>
    <w:p w:rsidR="00040B1D" w:rsidRDefault="00040B1D" w:rsidP="00040B1D">
      <w:pPr>
        <w:spacing w:after="0" w:line="240" w:lineRule="auto"/>
        <w:ind w:firstLine="360"/>
        <w:rPr>
          <w:rFonts w:ascii="Times New Roman" w:hAnsi="Times New Roman" w:cs="Times New Roman"/>
          <w:sz w:val="28"/>
          <w:szCs w:val="24"/>
        </w:rPr>
      </w:pPr>
    </w:p>
    <w:p w:rsidR="00040B1D" w:rsidRDefault="00040B1D" w:rsidP="00040B1D">
      <w:pPr>
        <w:spacing w:after="0" w:line="240" w:lineRule="auto"/>
        <w:ind w:firstLine="360"/>
        <w:rPr>
          <w:rFonts w:ascii="Times New Roman" w:hAnsi="Times New Roman" w:cs="Times New Roman"/>
          <w:b/>
          <w:bCs/>
          <w:sz w:val="28"/>
          <w:szCs w:val="24"/>
        </w:rPr>
      </w:pPr>
      <w:r>
        <w:rPr>
          <w:rFonts w:ascii="Times New Roman" w:hAnsi="Times New Roman" w:cs="Times New Roman"/>
          <w:b/>
          <w:bCs/>
          <w:sz w:val="28"/>
          <w:szCs w:val="24"/>
        </w:rPr>
        <w:t xml:space="preserve">15.3 Nasıl </w:t>
      </w:r>
      <w:proofErr w:type="spellStart"/>
      <w:r>
        <w:rPr>
          <w:rFonts w:ascii="Times New Roman" w:hAnsi="Times New Roman" w:cs="Times New Roman"/>
          <w:b/>
          <w:bCs/>
          <w:sz w:val="28"/>
          <w:szCs w:val="24"/>
        </w:rPr>
        <w:t>K</w:t>
      </w:r>
      <w:r w:rsidRPr="00040B1D">
        <w:rPr>
          <w:rFonts w:ascii="Times New Roman" w:hAnsi="Times New Roman" w:cs="Times New Roman"/>
          <w:b/>
          <w:bCs/>
          <w:sz w:val="28"/>
          <w:szCs w:val="24"/>
        </w:rPr>
        <w:t>orunulur</w:t>
      </w:r>
      <w:proofErr w:type="spellEnd"/>
      <w:r w:rsidRPr="00040B1D">
        <w:rPr>
          <w:rFonts w:ascii="Times New Roman" w:hAnsi="Times New Roman" w:cs="Times New Roman"/>
          <w:b/>
          <w:bCs/>
          <w:sz w:val="28"/>
          <w:szCs w:val="24"/>
        </w:rPr>
        <w:t>?</w:t>
      </w:r>
    </w:p>
    <w:p w:rsidR="00040B1D" w:rsidRDefault="00040B1D" w:rsidP="00040B1D">
      <w:pPr>
        <w:spacing w:after="0" w:line="240" w:lineRule="auto"/>
        <w:ind w:firstLine="360"/>
        <w:rPr>
          <w:rFonts w:ascii="Times New Roman" w:hAnsi="Times New Roman" w:cs="Times New Roman"/>
          <w:b/>
          <w:bCs/>
          <w:sz w:val="28"/>
          <w:szCs w:val="24"/>
        </w:rPr>
      </w:pPr>
    </w:p>
    <w:p w:rsidR="00000000" w:rsidRPr="00040B1D"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Truva atı adı altında çeşitli kötü amaçlı yazılımlar bulunur bu nedenle yalnızca iyi bir siber temizlik ve güvenilir bir güvenlik çözümünün kullanılmasıyla önlenebilir. </w:t>
      </w:r>
    </w:p>
    <w:p w:rsidR="00000000"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Birçok Truva atı, kurbanların sistemlerine sızmak için güvenlik açıklarından yararlanır. Bu güvenlik açıklarını azaltmak için, kullanıcılara yalnızca işletim sistemlerini değil, kullandıkları tüm yazılım</w:t>
      </w:r>
      <w:r w:rsidRPr="00040B1D">
        <w:rPr>
          <w:rFonts w:ascii="Times New Roman" w:hAnsi="Times New Roman" w:cs="Times New Roman"/>
          <w:sz w:val="28"/>
          <w:szCs w:val="24"/>
        </w:rPr>
        <w:t xml:space="preserve">ları düzenli olarak güncellemeleri ve yamalamaları önerilir. </w:t>
      </w:r>
    </w:p>
    <w:p w:rsidR="00000000" w:rsidRPr="00040B1D"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Truva atları ayrıca sosyal mühendislik teknikleri kullanarak kullanıcıları kandırmaya çalışırlar. Kullanıcıların ve işletmelerin bu</w:t>
      </w:r>
      <w:r w:rsidRPr="00040B1D">
        <w:rPr>
          <w:rFonts w:ascii="Times New Roman" w:hAnsi="Times New Roman" w:cs="Times New Roman"/>
          <w:sz w:val="28"/>
          <w:szCs w:val="24"/>
        </w:rPr>
        <w:t xml:space="preserve"> tekniklerin farkına varabilmeleri için hem uyanık hem de en son tehditlerden haberdar olmaları gerekmektedir. Düzenli siber güvenlik eğitiminin yanı sıra güvenilir siber güvenlik haberlerini ve kaynakları takip etmek çok işinize yarayacaktır. </w:t>
      </w:r>
    </w:p>
    <w:p w:rsidR="00000000" w:rsidRPr="00040B1D" w:rsidRDefault="00040B1D" w:rsidP="00040B1D">
      <w:pPr>
        <w:spacing w:after="0" w:line="240" w:lineRule="auto"/>
        <w:ind w:firstLine="360"/>
        <w:rPr>
          <w:rFonts w:ascii="Times New Roman" w:hAnsi="Times New Roman" w:cs="Times New Roman"/>
          <w:sz w:val="28"/>
          <w:szCs w:val="24"/>
        </w:rPr>
      </w:pPr>
      <w:r w:rsidRPr="00040B1D">
        <w:rPr>
          <w:rFonts w:ascii="Times New Roman" w:hAnsi="Times New Roman" w:cs="Times New Roman"/>
          <w:sz w:val="28"/>
          <w:szCs w:val="24"/>
        </w:rPr>
        <w:t xml:space="preserve">Güvenilir ve çok katmanlı bir güvenlik çözümü, kullanıcının siber savunmasının önemli bir parçasıdır. Truva atları, bir cihaza veya ağa girmek için birkaç kanal kullanabilir. Bu nedenle, modern güvenlik </w:t>
      </w:r>
      <w:r w:rsidRPr="00040B1D">
        <w:rPr>
          <w:rFonts w:ascii="Times New Roman" w:hAnsi="Times New Roman" w:cs="Times New Roman"/>
          <w:sz w:val="28"/>
          <w:szCs w:val="24"/>
        </w:rPr>
        <w:t xml:space="preserve">yazılımlarının çoğu, saldırı girişimlerini tespit etmek ve mümkün olan en iyi güvenlik düzeyini sağlamak için sanal alan, </w:t>
      </w:r>
      <w:proofErr w:type="spellStart"/>
      <w:r w:rsidRPr="00040B1D">
        <w:rPr>
          <w:rFonts w:ascii="Times New Roman" w:hAnsi="Times New Roman" w:cs="Times New Roman"/>
          <w:sz w:val="28"/>
          <w:szCs w:val="24"/>
        </w:rPr>
        <w:t>emülasyon</w:t>
      </w:r>
      <w:proofErr w:type="spellEnd"/>
      <w:r w:rsidRPr="00040B1D">
        <w:rPr>
          <w:rFonts w:ascii="Times New Roman" w:hAnsi="Times New Roman" w:cs="Times New Roman"/>
          <w:sz w:val="28"/>
          <w:szCs w:val="24"/>
        </w:rPr>
        <w:t xml:space="preserve"> ve makine öğrenimi gibi çeşitli teknolojiler kullanır. </w:t>
      </w: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Fonts w:ascii="Times New Roman" w:hAnsi="Times New Roman" w:cs="Times New Roman"/>
          <w:sz w:val="28"/>
          <w:szCs w:val="24"/>
        </w:rPr>
      </w:pPr>
    </w:p>
    <w:p w:rsidR="00040B1D" w:rsidRPr="00040B1D" w:rsidRDefault="00040B1D" w:rsidP="00040B1D">
      <w:pPr>
        <w:spacing w:after="0" w:line="240" w:lineRule="auto"/>
        <w:ind w:firstLine="360"/>
        <w:rPr>
          <w:rStyle w:val="tlid-translation"/>
          <w:rFonts w:ascii="Times New Roman" w:hAnsi="Times New Roman" w:cs="Times New Roman"/>
          <w:sz w:val="28"/>
          <w:szCs w:val="24"/>
        </w:rPr>
      </w:pP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p>
    <w:p w:rsidR="00F82D1B" w:rsidRPr="004977F8" w:rsidRDefault="00040B1D" w:rsidP="004977F8">
      <w:pPr>
        <w:ind w:left="360"/>
        <w:rPr>
          <w:rStyle w:val="tlid-translation"/>
          <w:rFonts w:ascii="Times New Roman" w:hAnsi="Times New Roman" w:cs="Times New Roman"/>
          <w:b/>
          <w:sz w:val="28"/>
          <w:szCs w:val="24"/>
        </w:rPr>
      </w:pPr>
      <w:r>
        <w:rPr>
          <w:rStyle w:val="tlid-translation"/>
          <w:rFonts w:ascii="Times New Roman" w:hAnsi="Times New Roman" w:cs="Times New Roman"/>
          <w:b/>
          <w:sz w:val="28"/>
          <w:szCs w:val="24"/>
        </w:rPr>
        <w:t xml:space="preserve">16. </w:t>
      </w:r>
      <w:bookmarkStart w:id="0" w:name="_GoBack"/>
      <w:bookmarkEnd w:id="0"/>
      <w:r w:rsidR="00F82D1B" w:rsidRPr="004977F8">
        <w:rPr>
          <w:rStyle w:val="tlid-translation"/>
          <w:rFonts w:ascii="Times New Roman" w:hAnsi="Times New Roman" w:cs="Times New Roman"/>
          <w:b/>
          <w:sz w:val="28"/>
          <w:szCs w:val="24"/>
        </w:rPr>
        <w:t>REFERANSLAR</w:t>
      </w:r>
    </w:p>
    <w:p w:rsidR="00F82D1B"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İnternet Mühendisliği Görev Gücü (IETF) Yorum İsteği (RFC) belgeleri: İnternet Mühendisliği Görev Gücü (IETF) Yorum İsteği (RFC) belgeleri:</w:t>
      </w:r>
    </w:p>
    <w:p w:rsidR="004977F8"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RFC-1089 SNMP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Ethernet </w:t>
      </w:r>
    </w:p>
    <w:p w:rsidR="004977F8"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RFC-1157 SNMP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Ethernet </w:t>
      </w:r>
    </w:p>
    <w:p w:rsidR="004977F8" w:rsidRPr="004977F8" w:rsidRDefault="00F82D1B" w:rsidP="00F82D1B">
      <w:pPr>
        <w:spacing w:after="0" w:line="240" w:lineRule="auto"/>
        <w:ind w:firstLine="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RFC-1187 </w:t>
      </w:r>
      <w:proofErr w:type="spellStart"/>
      <w:r w:rsidRPr="004977F8">
        <w:rPr>
          <w:rStyle w:val="tlid-translation"/>
          <w:rFonts w:ascii="Times New Roman" w:hAnsi="Times New Roman" w:cs="Times New Roman"/>
          <w:sz w:val="24"/>
          <w:szCs w:val="24"/>
        </w:rPr>
        <w:t>Bulk</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Table</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Retrieval</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with</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SNMP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RFC-1215 </w:t>
      </w:r>
      <w:proofErr w:type="spellStart"/>
      <w:r w:rsidRPr="004977F8">
        <w:rPr>
          <w:rStyle w:val="tlid-translation"/>
          <w:rFonts w:ascii="Times New Roman" w:hAnsi="Times New Roman" w:cs="Times New Roman"/>
          <w:sz w:val="24"/>
          <w:szCs w:val="24"/>
        </w:rPr>
        <w:t>Convention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Deﬁning</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Traps</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Use</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with</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SNMP RFC-1227 SNMP MUX Protocol </w:t>
      </w:r>
      <w:proofErr w:type="spellStart"/>
      <w:r w:rsidRPr="004977F8">
        <w:rPr>
          <w:rStyle w:val="tlid-translation"/>
          <w:rFonts w:ascii="Times New Roman" w:hAnsi="Times New Roman" w:cs="Times New Roman"/>
          <w:sz w:val="24"/>
          <w:szCs w:val="24"/>
        </w:rPr>
        <w:t>and</w:t>
      </w:r>
      <w:proofErr w:type="spellEnd"/>
      <w:r w:rsidRPr="004977F8">
        <w:rPr>
          <w:rStyle w:val="tlid-translation"/>
          <w:rFonts w:ascii="Times New Roman" w:hAnsi="Times New Roman" w:cs="Times New Roman"/>
          <w:sz w:val="24"/>
          <w:szCs w:val="24"/>
        </w:rPr>
        <w:t xml:space="preserve"> MIB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RFC-1228 SNMP-DPI: Simple Network Management Protocol Distributed Program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RFC-1270 SNMP Communications Services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RFC-1303 A </w:t>
      </w:r>
      <w:proofErr w:type="spellStart"/>
      <w:r w:rsidRPr="004977F8">
        <w:rPr>
          <w:rStyle w:val="tlid-translation"/>
          <w:rFonts w:ascii="Times New Roman" w:hAnsi="Times New Roman" w:cs="Times New Roman"/>
          <w:sz w:val="24"/>
          <w:szCs w:val="24"/>
        </w:rPr>
        <w:t>Convention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Describing</w:t>
      </w:r>
      <w:proofErr w:type="spellEnd"/>
      <w:r w:rsidRPr="004977F8">
        <w:rPr>
          <w:rStyle w:val="tlid-translation"/>
          <w:rFonts w:ascii="Times New Roman" w:hAnsi="Times New Roman" w:cs="Times New Roman"/>
          <w:sz w:val="24"/>
          <w:szCs w:val="24"/>
        </w:rPr>
        <w:t xml:space="preserve"> SNMP-</w:t>
      </w:r>
      <w:proofErr w:type="spellStart"/>
      <w:r w:rsidRPr="004977F8">
        <w:rPr>
          <w:rStyle w:val="tlid-translation"/>
          <w:rFonts w:ascii="Times New Roman" w:hAnsi="Times New Roman" w:cs="Times New Roman"/>
          <w:sz w:val="24"/>
          <w:szCs w:val="24"/>
        </w:rPr>
        <w:t>Based</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Agents</w:t>
      </w:r>
      <w:proofErr w:type="spellEnd"/>
      <w:r w:rsidRPr="004977F8">
        <w:rPr>
          <w:rStyle w:val="tlid-translation"/>
          <w:rFonts w:ascii="Times New Roman" w:hAnsi="Times New Roman" w:cs="Times New Roman"/>
          <w:sz w:val="24"/>
          <w:szCs w:val="24"/>
        </w:rPr>
        <w:t xml:space="preserve">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RFC-1351 SNMP </w:t>
      </w:r>
      <w:proofErr w:type="spellStart"/>
      <w:r w:rsidRPr="004977F8">
        <w:rPr>
          <w:rStyle w:val="tlid-translation"/>
          <w:rFonts w:ascii="Times New Roman" w:hAnsi="Times New Roman" w:cs="Times New Roman"/>
          <w:sz w:val="24"/>
          <w:szCs w:val="24"/>
        </w:rPr>
        <w:t>Administrative</w:t>
      </w:r>
      <w:proofErr w:type="spellEnd"/>
      <w:r w:rsidRPr="004977F8">
        <w:rPr>
          <w:rStyle w:val="tlid-translation"/>
          <w:rFonts w:ascii="Times New Roman" w:hAnsi="Times New Roman" w:cs="Times New Roman"/>
          <w:sz w:val="24"/>
          <w:szCs w:val="24"/>
        </w:rPr>
        <w:t xml:space="preserve"> Model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RFC-1352 SNMP Security </w:t>
      </w:r>
      <w:proofErr w:type="spellStart"/>
      <w:r w:rsidRPr="004977F8">
        <w:rPr>
          <w:rStyle w:val="tlid-translation"/>
          <w:rFonts w:ascii="Times New Roman" w:hAnsi="Times New Roman" w:cs="Times New Roman"/>
          <w:sz w:val="24"/>
          <w:szCs w:val="24"/>
        </w:rPr>
        <w:t>Protocols</w:t>
      </w:r>
      <w:proofErr w:type="spellEnd"/>
      <w:r w:rsidRPr="004977F8">
        <w:rPr>
          <w:rStyle w:val="tlid-translation"/>
          <w:rFonts w:ascii="Times New Roman" w:hAnsi="Times New Roman" w:cs="Times New Roman"/>
          <w:sz w:val="24"/>
          <w:szCs w:val="24"/>
        </w:rPr>
        <w:t xml:space="preserve">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RFC-1353 </w:t>
      </w:r>
      <w:proofErr w:type="spellStart"/>
      <w:r w:rsidRPr="004977F8">
        <w:rPr>
          <w:rStyle w:val="tlid-translation"/>
          <w:rFonts w:ascii="Times New Roman" w:hAnsi="Times New Roman" w:cs="Times New Roman"/>
          <w:sz w:val="24"/>
          <w:szCs w:val="24"/>
        </w:rPr>
        <w:t>Deﬁnitions</w:t>
      </w:r>
      <w:proofErr w:type="spellEnd"/>
      <w:r w:rsidRPr="004977F8">
        <w:rPr>
          <w:rStyle w:val="tlid-translation"/>
          <w:rFonts w:ascii="Times New Roman" w:hAnsi="Times New Roman" w:cs="Times New Roman"/>
          <w:sz w:val="24"/>
          <w:szCs w:val="24"/>
        </w:rPr>
        <w:t xml:space="preserve"> of </w:t>
      </w:r>
      <w:proofErr w:type="spellStart"/>
      <w:r w:rsidRPr="004977F8">
        <w:rPr>
          <w:rStyle w:val="tlid-translation"/>
          <w:rFonts w:ascii="Times New Roman" w:hAnsi="Times New Roman" w:cs="Times New Roman"/>
          <w:sz w:val="24"/>
          <w:szCs w:val="24"/>
        </w:rPr>
        <w:t>Managed</w:t>
      </w:r>
      <w:proofErr w:type="spellEnd"/>
      <w:r w:rsidRPr="004977F8">
        <w:rPr>
          <w:rStyle w:val="tlid-translation"/>
          <w:rFonts w:ascii="Times New Roman" w:hAnsi="Times New Roman" w:cs="Times New Roman"/>
          <w:sz w:val="24"/>
          <w:szCs w:val="24"/>
        </w:rPr>
        <w:t xml:space="preserve"> Objects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Administration of SNMP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RFC-1381 SNMP MIB </w:t>
      </w:r>
      <w:proofErr w:type="spellStart"/>
      <w:r w:rsidRPr="004977F8">
        <w:rPr>
          <w:rStyle w:val="tlid-translation"/>
          <w:rFonts w:ascii="Times New Roman" w:hAnsi="Times New Roman" w:cs="Times New Roman"/>
          <w:sz w:val="24"/>
          <w:szCs w:val="24"/>
        </w:rPr>
        <w:t>Extension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X.25 LAPB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RFC-1382 SNMP MIB </w:t>
      </w:r>
      <w:proofErr w:type="spellStart"/>
      <w:r w:rsidRPr="004977F8">
        <w:rPr>
          <w:rStyle w:val="tlid-translation"/>
          <w:rFonts w:ascii="Times New Roman" w:hAnsi="Times New Roman" w:cs="Times New Roman"/>
          <w:sz w:val="24"/>
          <w:szCs w:val="24"/>
        </w:rPr>
        <w:t>Extension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X.25 </w:t>
      </w:r>
      <w:proofErr w:type="spellStart"/>
      <w:r w:rsidRPr="004977F8">
        <w:rPr>
          <w:rStyle w:val="tlid-translation"/>
          <w:rFonts w:ascii="Times New Roman" w:hAnsi="Times New Roman" w:cs="Times New Roman"/>
          <w:sz w:val="24"/>
          <w:szCs w:val="24"/>
        </w:rPr>
        <w:t>Packet</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Layer</w:t>
      </w:r>
      <w:proofErr w:type="spellEnd"/>
      <w:r w:rsidRPr="004977F8">
        <w:rPr>
          <w:rStyle w:val="tlid-translation"/>
          <w:rFonts w:ascii="Times New Roman" w:hAnsi="Times New Roman" w:cs="Times New Roman"/>
          <w:sz w:val="24"/>
          <w:szCs w:val="24"/>
        </w:rPr>
        <w:t xml:space="preserve">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RFC-1418 SNMP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OSI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RFC-1419 SNMP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AppleTalk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RFC-1420 SNMP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IPX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RFC-1461 SNMP MIB </w:t>
      </w:r>
      <w:proofErr w:type="spellStart"/>
      <w:r w:rsidRPr="004977F8">
        <w:rPr>
          <w:rStyle w:val="tlid-translation"/>
          <w:rFonts w:ascii="Times New Roman" w:hAnsi="Times New Roman" w:cs="Times New Roman"/>
          <w:sz w:val="24"/>
          <w:szCs w:val="24"/>
        </w:rPr>
        <w:t>Extension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Multiprotocol</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Interconnect</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over</w:t>
      </w:r>
      <w:proofErr w:type="spellEnd"/>
      <w:r w:rsidRPr="004977F8">
        <w:rPr>
          <w:rStyle w:val="tlid-translation"/>
          <w:rFonts w:ascii="Times New Roman" w:hAnsi="Times New Roman" w:cs="Times New Roman"/>
          <w:sz w:val="24"/>
          <w:szCs w:val="24"/>
        </w:rPr>
        <w:t xml:space="preserve"> X.25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RFC-1503 </w:t>
      </w:r>
      <w:proofErr w:type="spellStart"/>
      <w:r w:rsidRPr="004977F8">
        <w:rPr>
          <w:rStyle w:val="tlid-translation"/>
          <w:rFonts w:ascii="Times New Roman" w:hAnsi="Times New Roman" w:cs="Times New Roman"/>
          <w:sz w:val="24"/>
          <w:szCs w:val="24"/>
        </w:rPr>
        <w:t>Algorithms</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Automating</w:t>
      </w:r>
      <w:proofErr w:type="spellEnd"/>
      <w:r w:rsidRPr="004977F8">
        <w:rPr>
          <w:rStyle w:val="tlid-translation"/>
          <w:rFonts w:ascii="Times New Roman" w:hAnsi="Times New Roman" w:cs="Times New Roman"/>
          <w:sz w:val="24"/>
          <w:szCs w:val="24"/>
        </w:rPr>
        <w:t xml:space="preserve"> Administration in SNMPv2 </w:t>
      </w:r>
      <w:proofErr w:type="spellStart"/>
      <w:r w:rsidRPr="004977F8">
        <w:rPr>
          <w:rStyle w:val="tlid-translation"/>
          <w:rFonts w:ascii="Times New Roman" w:hAnsi="Times New Roman" w:cs="Times New Roman"/>
          <w:sz w:val="24"/>
          <w:szCs w:val="24"/>
        </w:rPr>
        <w:t>Managers</w:t>
      </w:r>
      <w:proofErr w:type="spellEnd"/>
      <w:r w:rsidRPr="004977F8">
        <w:rPr>
          <w:rStyle w:val="tlid-translation"/>
          <w:rFonts w:ascii="Times New Roman" w:hAnsi="Times New Roman" w:cs="Times New Roman"/>
          <w:sz w:val="24"/>
          <w:szCs w:val="24"/>
        </w:rPr>
        <w:t xml:space="preserve">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RFC-1901 </w:t>
      </w:r>
      <w:proofErr w:type="spellStart"/>
      <w:r w:rsidRPr="004977F8">
        <w:rPr>
          <w:rStyle w:val="tlid-translation"/>
          <w:rFonts w:ascii="Times New Roman" w:hAnsi="Times New Roman" w:cs="Times New Roman"/>
          <w:sz w:val="24"/>
          <w:szCs w:val="24"/>
        </w:rPr>
        <w:t>Introduction</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to</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Community-Based</w:t>
      </w:r>
      <w:proofErr w:type="spellEnd"/>
      <w:r w:rsidRPr="004977F8">
        <w:rPr>
          <w:rStyle w:val="tlid-translation"/>
          <w:rFonts w:ascii="Times New Roman" w:hAnsi="Times New Roman" w:cs="Times New Roman"/>
          <w:sz w:val="24"/>
          <w:szCs w:val="24"/>
        </w:rPr>
        <w:t xml:space="preserve"> SNMPv2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RFC-1909 An </w:t>
      </w:r>
      <w:proofErr w:type="spellStart"/>
      <w:r w:rsidRPr="004977F8">
        <w:rPr>
          <w:rStyle w:val="tlid-translation"/>
          <w:rFonts w:ascii="Times New Roman" w:hAnsi="Times New Roman" w:cs="Times New Roman"/>
          <w:sz w:val="24"/>
          <w:szCs w:val="24"/>
        </w:rPr>
        <w:t>Administrative</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Infrastructure</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SNMPv2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RFC-1910 User-</w:t>
      </w:r>
      <w:proofErr w:type="spellStart"/>
      <w:r w:rsidRPr="004977F8">
        <w:rPr>
          <w:rStyle w:val="tlid-translation"/>
          <w:rFonts w:ascii="Times New Roman" w:hAnsi="Times New Roman" w:cs="Times New Roman"/>
          <w:sz w:val="24"/>
          <w:szCs w:val="24"/>
        </w:rPr>
        <w:t>Based</w:t>
      </w:r>
      <w:proofErr w:type="spellEnd"/>
      <w:r w:rsidRPr="004977F8">
        <w:rPr>
          <w:rStyle w:val="tlid-translation"/>
          <w:rFonts w:ascii="Times New Roman" w:hAnsi="Times New Roman" w:cs="Times New Roman"/>
          <w:sz w:val="24"/>
          <w:szCs w:val="24"/>
        </w:rPr>
        <w:t xml:space="preserve"> Security Model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SNMPv2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RFC-2011 SNMPv2 Management Information Base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Internet Protocol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RFC-2012 SNMPv2 Management Information Base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Transmission</w:t>
      </w:r>
      <w:proofErr w:type="spellEnd"/>
      <w:r w:rsidRPr="004977F8">
        <w:rPr>
          <w:rStyle w:val="tlid-translation"/>
          <w:rFonts w:ascii="Times New Roman" w:hAnsi="Times New Roman" w:cs="Times New Roman"/>
          <w:sz w:val="24"/>
          <w:szCs w:val="24"/>
        </w:rPr>
        <w:t xml:space="preserve"> Control Protocol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RFC-2013 SNMPv2 Management Information Base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the</w:t>
      </w:r>
      <w:proofErr w:type="spellEnd"/>
      <w:r w:rsidRPr="004977F8">
        <w:rPr>
          <w:rStyle w:val="tlid-translation"/>
          <w:rFonts w:ascii="Times New Roman" w:hAnsi="Times New Roman" w:cs="Times New Roman"/>
          <w:sz w:val="24"/>
          <w:szCs w:val="24"/>
        </w:rPr>
        <w:t xml:space="preserve"> User </w:t>
      </w:r>
      <w:proofErr w:type="spellStart"/>
      <w:r w:rsidRPr="004977F8">
        <w:rPr>
          <w:rStyle w:val="tlid-translation"/>
          <w:rFonts w:ascii="Times New Roman" w:hAnsi="Times New Roman" w:cs="Times New Roman"/>
          <w:sz w:val="24"/>
          <w:szCs w:val="24"/>
        </w:rPr>
        <w:t>Datagram</w:t>
      </w:r>
      <w:proofErr w:type="spellEnd"/>
      <w:r w:rsidRPr="004977F8">
        <w:rPr>
          <w:rStyle w:val="tlid-translation"/>
          <w:rFonts w:ascii="Times New Roman" w:hAnsi="Times New Roman" w:cs="Times New Roman"/>
          <w:sz w:val="24"/>
          <w:szCs w:val="24"/>
        </w:rPr>
        <w:t xml:space="preserve"> Protocol </w:t>
      </w:r>
    </w:p>
    <w:p w:rsidR="004977F8"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RFC-2089 V2ToV1 </w:t>
      </w:r>
      <w:proofErr w:type="spellStart"/>
      <w:r w:rsidRPr="004977F8">
        <w:rPr>
          <w:rStyle w:val="tlid-translation"/>
          <w:rFonts w:ascii="Times New Roman" w:hAnsi="Times New Roman" w:cs="Times New Roman"/>
          <w:sz w:val="24"/>
          <w:szCs w:val="24"/>
        </w:rPr>
        <w:t>Mapping</w:t>
      </w:r>
      <w:proofErr w:type="spellEnd"/>
      <w:r w:rsidRPr="004977F8">
        <w:rPr>
          <w:rStyle w:val="tlid-translation"/>
          <w:rFonts w:ascii="Times New Roman" w:hAnsi="Times New Roman" w:cs="Times New Roman"/>
          <w:sz w:val="24"/>
          <w:szCs w:val="24"/>
        </w:rPr>
        <w:t xml:space="preserve"> SNMPv2 </w:t>
      </w:r>
      <w:proofErr w:type="spellStart"/>
      <w:r w:rsidRPr="004977F8">
        <w:rPr>
          <w:rStyle w:val="tlid-translation"/>
          <w:rFonts w:ascii="Times New Roman" w:hAnsi="Times New Roman" w:cs="Times New Roman"/>
          <w:sz w:val="24"/>
          <w:szCs w:val="24"/>
        </w:rPr>
        <w:t>onto</w:t>
      </w:r>
      <w:proofErr w:type="spellEnd"/>
      <w:r w:rsidRPr="004977F8">
        <w:rPr>
          <w:rStyle w:val="tlid-translation"/>
          <w:rFonts w:ascii="Times New Roman" w:hAnsi="Times New Roman" w:cs="Times New Roman"/>
          <w:sz w:val="24"/>
          <w:szCs w:val="24"/>
        </w:rPr>
        <w:t xml:space="preserve"> SNMPv1 </w:t>
      </w:r>
      <w:proofErr w:type="spellStart"/>
      <w:r w:rsidRPr="004977F8">
        <w:rPr>
          <w:rStyle w:val="tlid-translation"/>
          <w:rFonts w:ascii="Times New Roman" w:hAnsi="Times New Roman" w:cs="Times New Roman"/>
          <w:sz w:val="24"/>
          <w:szCs w:val="24"/>
        </w:rPr>
        <w:t>within</w:t>
      </w:r>
      <w:proofErr w:type="spellEnd"/>
      <w:r w:rsidRPr="004977F8">
        <w:rPr>
          <w:rStyle w:val="tlid-translation"/>
          <w:rFonts w:ascii="Times New Roman" w:hAnsi="Times New Roman" w:cs="Times New Roman"/>
          <w:sz w:val="24"/>
          <w:szCs w:val="24"/>
        </w:rPr>
        <w:t xml:space="preserve"> a </w:t>
      </w:r>
      <w:proofErr w:type="spellStart"/>
      <w:r w:rsidRPr="004977F8">
        <w:rPr>
          <w:rStyle w:val="tlid-translation"/>
          <w:rFonts w:ascii="Times New Roman" w:hAnsi="Times New Roman" w:cs="Times New Roman"/>
          <w:sz w:val="24"/>
          <w:szCs w:val="24"/>
        </w:rPr>
        <w:t>Bi-Lingual</w:t>
      </w:r>
      <w:proofErr w:type="spellEnd"/>
      <w:r w:rsidRPr="004977F8">
        <w:rPr>
          <w:rStyle w:val="tlid-translation"/>
          <w:rFonts w:ascii="Times New Roman" w:hAnsi="Times New Roman" w:cs="Times New Roman"/>
          <w:sz w:val="24"/>
          <w:szCs w:val="24"/>
        </w:rPr>
        <w:t xml:space="preserve"> SNMP Agent </w:t>
      </w:r>
    </w:p>
    <w:p w:rsidR="00F82D1B" w:rsidRPr="004977F8" w:rsidRDefault="00F82D1B"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RFC-2273 SNMPv3 Applications</w:t>
      </w:r>
    </w:p>
    <w:p w:rsidR="004977F8" w:rsidRPr="004977F8" w:rsidRDefault="004977F8"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RFC-2571 An Architecture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Describing</w:t>
      </w:r>
      <w:proofErr w:type="spellEnd"/>
      <w:r w:rsidRPr="004977F8">
        <w:rPr>
          <w:rStyle w:val="tlid-translation"/>
          <w:rFonts w:ascii="Times New Roman" w:hAnsi="Times New Roman" w:cs="Times New Roman"/>
          <w:sz w:val="24"/>
          <w:szCs w:val="24"/>
        </w:rPr>
        <w:t xml:space="preserve"> SNMP Management </w:t>
      </w:r>
      <w:proofErr w:type="spellStart"/>
      <w:r w:rsidRPr="004977F8">
        <w:rPr>
          <w:rStyle w:val="tlid-translation"/>
          <w:rFonts w:ascii="Times New Roman" w:hAnsi="Times New Roman" w:cs="Times New Roman"/>
          <w:sz w:val="24"/>
          <w:szCs w:val="24"/>
        </w:rPr>
        <w:t>Frameworks</w:t>
      </w:r>
      <w:proofErr w:type="spellEnd"/>
      <w:r w:rsidRPr="004977F8">
        <w:rPr>
          <w:rStyle w:val="tlid-translation"/>
          <w:rFonts w:ascii="Times New Roman" w:hAnsi="Times New Roman" w:cs="Times New Roman"/>
          <w:sz w:val="24"/>
          <w:szCs w:val="24"/>
        </w:rPr>
        <w:t xml:space="preserve"> </w:t>
      </w:r>
    </w:p>
    <w:p w:rsidR="004977F8" w:rsidRPr="004977F8" w:rsidRDefault="004977F8"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RFC-2573 SNMP Applications </w:t>
      </w:r>
    </w:p>
    <w:p w:rsidR="004977F8" w:rsidRPr="004977F8" w:rsidRDefault="004977F8"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RFC-2742 </w:t>
      </w:r>
      <w:proofErr w:type="spellStart"/>
      <w:r w:rsidRPr="004977F8">
        <w:rPr>
          <w:rStyle w:val="tlid-translation"/>
          <w:rFonts w:ascii="Times New Roman" w:hAnsi="Times New Roman" w:cs="Times New Roman"/>
          <w:sz w:val="24"/>
          <w:szCs w:val="24"/>
        </w:rPr>
        <w:t>Deﬁnitions</w:t>
      </w:r>
      <w:proofErr w:type="spellEnd"/>
      <w:r w:rsidRPr="004977F8">
        <w:rPr>
          <w:rStyle w:val="tlid-translation"/>
          <w:rFonts w:ascii="Times New Roman" w:hAnsi="Times New Roman" w:cs="Times New Roman"/>
          <w:sz w:val="24"/>
          <w:szCs w:val="24"/>
        </w:rPr>
        <w:t xml:space="preserve"> of </w:t>
      </w:r>
      <w:proofErr w:type="spellStart"/>
      <w:r w:rsidRPr="004977F8">
        <w:rPr>
          <w:rStyle w:val="tlid-translation"/>
          <w:rFonts w:ascii="Times New Roman" w:hAnsi="Times New Roman" w:cs="Times New Roman"/>
          <w:sz w:val="24"/>
          <w:szCs w:val="24"/>
        </w:rPr>
        <w:t>Managed</w:t>
      </w:r>
      <w:proofErr w:type="spellEnd"/>
      <w:r w:rsidRPr="004977F8">
        <w:rPr>
          <w:rStyle w:val="tlid-translation"/>
          <w:rFonts w:ascii="Times New Roman" w:hAnsi="Times New Roman" w:cs="Times New Roman"/>
          <w:sz w:val="24"/>
          <w:szCs w:val="24"/>
        </w:rPr>
        <w:t xml:space="preserve"> Objects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Extensible</w:t>
      </w:r>
      <w:proofErr w:type="spellEnd"/>
      <w:r w:rsidRPr="004977F8">
        <w:rPr>
          <w:rStyle w:val="tlid-translation"/>
          <w:rFonts w:ascii="Times New Roman" w:hAnsi="Times New Roman" w:cs="Times New Roman"/>
          <w:sz w:val="24"/>
          <w:szCs w:val="24"/>
        </w:rPr>
        <w:t xml:space="preserve"> SNMP </w:t>
      </w:r>
      <w:proofErr w:type="spellStart"/>
      <w:r w:rsidRPr="004977F8">
        <w:rPr>
          <w:rStyle w:val="tlid-translation"/>
          <w:rFonts w:ascii="Times New Roman" w:hAnsi="Times New Roman" w:cs="Times New Roman"/>
          <w:sz w:val="24"/>
          <w:szCs w:val="24"/>
        </w:rPr>
        <w:t>Agents</w:t>
      </w:r>
      <w:proofErr w:type="spellEnd"/>
      <w:r w:rsidRPr="004977F8">
        <w:rPr>
          <w:rStyle w:val="tlid-translation"/>
          <w:rFonts w:ascii="Times New Roman" w:hAnsi="Times New Roman" w:cs="Times New Roman"/>
          <w:sz w:val="24"/>
          <w:szCs w:val="24"/>
        </w:rPr>
        <w:t xml:space="preserve"> </w:t>
      </w:r>
    </w:p>
    <w:p w:rsidR="004977F8" w:rsidRPr="004977F8" w:rsidRDefault="004977F8"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RFC-2962 An SNMP Application-Level Gateway </w:t>
      </w:r>
      <w:proofErr w:type="spellStart"/>
      <w:r w:rsidRPr="004977F8">
        <w:rPr>
          <w:rStyle w:val="tlid-translation"/>
          <w:rFonts w:ascii="Times New Roman" w:hAnsi="Times New Roman" w:cs="Times New Roman"/>
          <w:sz w:val="24"/>
          <w:szCs w:val="24"/>
        </w:rPr>
        <w:t>for</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Payload</w:t>
      </w:r>
      <w:proofErr w:type="spellEnd"/>
      <w:r w:rsidRPr="004977F8">
        <w:rPr>
          <w:rStyle w:val="tlid-translation"/>
          <w:rFonts w:ascii="Times New Roman" w:hAnsi="Times New Roman" w:cs="Times New Roman"/>
          <w:sz w:val="24"/>
          <w:szCs w:val="24"/>
        </w:rPr>
        <w:t xml:space="preserve"> </w:t>
      </w:r>
      <w:proofErr w:type="spellStart"/>
      <w:r w:rsidRPr="004977F8">
        <w:rPr>
          <w:rStyle w:val="tlid-translation"/>
          <w:rFonts w:ascii="Times New Roman" w:hAnsi="Times New Roman" w:cs="Times New Roman"/>
          <w:sz w:val="24"/>
          <w:szCs w:val="24"/>
        </w:rPr>
        <w:t>Address</w:t>
      </w:r>
      <w:proofErr w:type="spellEnd"/>
      <w:r w:rsidRPr="004977F8">
        <w:rPr>
          <w:rStyle w:val="tlid-translation"/>
          <w:rFonts w:ascii="Times New Roman" w:hAnsi="Times New Roman" w:cs="Times New Roman"/>
          <w:sz w:val="24"/>
          <w:szCs w:val="24"/>
        </w:rPr>
        <w:t xml:space="preserve"> </w:t>
      </w:r>
    </w:p>
    <w:p w:rsidR="004977F8" w:rsidRPr="004977F8" w:rsidRDefault="004977F8" w:rsidP="004977F8">
      <w:pPr>
        <w:spacing w:after="0" w:line="240" w:lineRule="auto"/>
        <w:ind w:left="708"/>
        <w:rPr>
          <w:rStyle w:val="tlid-translation"/>
          <w:rFonts w:ascii="Times New Roman" w:hAnsi="Times New Roman" w:cs="Times New Roman"/>
          <w:sz w:val="24"/>
          <w:szCs w:val="24"/>
        </w:rPr>
      </w:pPr>
      <w:r w:rsidRPr="004977F8">
        <w:rPr>
          <w:rStyle w:val="tlid-translation"/>
          <w:rFonts w:ascii="Times New Roman" w:hAnsi="Times New Roman" w:cs="Times New Roman"/>
          <w:sz w:val="24"/>
          <w:szCs w:val="24"/>
        </w:rPr>
        <w:t xml:space="preserve">CERT </w:t>
      </w:r>
      <w:proofErr w:type="spellStart"/>
      <w:r w:rsidRPr="004977F8">
        <w:rPr>
          <w:rStyle w:val="tlid-translation"/>
          <w:rFonts w:ascii="Times New Roman" w:hAnsi="Times New Roman" w:cs="Times New Roman"/>
          <w:sz w:val="24"/>
          <w:szCs w:val="24"/>
        </w:rPr>
        <w:t>Advisory</w:t>
      </w:r>
      <w:proofErr w:type="spellEnd"/>
      <w:r w:rsidRPr="004977F8">
        <w:rPr>
          <w:rStyle w:val="tlid-translation"/>
          <w:rFonts w:ascii="Times New Roman" w:hAnsi="Times New Roman" w:cs="Times New Roman"/>
          <w:sz w:val="24"/>
          <w:szCs w:val="24"/>
        </w:rPr>
        <w:t xml:space="preserve"> CA-2002–03</w:t>
      </w:r>
    </w:p>
    <w:sectPr w:rsidR="004977F8" w:rsidRPr="00497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9D4"/>
    <w:multiLevelType w:val="hybridMultilevel"/>
    <w:tmpl w:val="5A0E24EA"/>
    <w:lvl w:ilvl="0" w:tplc="929E6188">
      <w:start w:val="1"/>
      <w:numFmt w:val="bullet"/>
      <w:lvlText w:val="•"/>
      <w:lvlJc w:val="left"/>
      <w:pPr>
        <w:tabs>
          <w:tab w:val="num" w:pos="720"/>
        </w:tabs>
        <w:ind w:left="720" w:hanging="360"/>
      </w:pPr>
      <w:rPr>
        <w:rFonts w:ascii="Arial" w:hAnsi="Arial" w:hint="default"/>
      </w:rPr>
    </w:lvl>
    <w:lvl w:ilvl="1" w:tplc="25847D18" w:tentative="1">
      <w:start w:val="1"/>
      <w:numFmt w:val="bullet"/>
      <w:lvlText w:val="•"/>
      <w:lvlJc w:val="left"/>
      <w:pPr>
        <w:tabs>
          <w:tab w:val="num" w:pos="1440"/>
        </w:tabs>
        <w:ind w:left="1440" w:hanging="360"/>
      </w:pPr>
      <w:rPr>
        <w:rFonts w:ascii="Arial" w:hAnsi="Arial" w:hint="default"/>
      </w:rPr>
    </w:lvl>
    <w:lvl w:ilvl="2" w:tplc="A72CCEF4" w:tentative="1">
      <w:start w:val="1"/>
      <w:numFmt w:val="bullet"/>
      <w:lvlText w:val="•"/>
      <w:lvlJc w:val="left"/>
      <w:pPr>
        <w:tabs>
          <w:tab w:val="num" w:pos="2160"/>
        </w:tabs>
        <w:ind w:left="2160" w:hanging="360"/>
      </w:pPr>
      <w:rPr>
        <w:rFonts w:ascii="Arial" w:hAnsi="Arial" w:hint="default"/>
      </w:rPr>
    </w:lvl>
    <w:lvl w:ilvl="3" w:tplc="DBA4B18A" w:tentative="1">
      <w:start w:val="1"/>
      <w:numFmt w:val="bullet"/>
      <w:lvlText w:val="•"/>
      <w:lvlJc w:val="left"/>
      <w:pPr>
        <w:tabs>
          <w:tab w:val="num" w:pos="2880"/>
        </w:tabs>
        <w:ind w:left="2880" w:hanging="360"/>
      </w:pPr>
      <w:rPr>
        <w:rFonts w:ascii="Arial" w:hAnsi="Arial" w:hint="default"/>
      </w:rPr>
    </w:lvl>
    <w:lvl w:ilvl="4" w:tplc="8794D488" w:tentative="1">
      <w:start w:val="1"/>
      <w:numFmt w:val="bullet"/>
      <w:lvlText w:val="•"/>
      <w:lvlJc w:val="left"/>
      <w:pPr>
        <w:tabs>
          <w:tab w:val="num" w:pos="3600"/>
        </w:tabs>
        <w:ind w:left="3600" w:hanging="360"/>
      </w:pPr>
      <w:rPr>
        <w:rFonts w:ascii="Arial" w:hAnsi="Arial" w:hint="default"/>
      </w:rPr>
    </w:lvl>
    <w:lvl w:ilvl="5" w:tplc="183656B0" w:tentative="1">
      <w:start w:val="1"/>
      <w:numFmt w:val="bullet"/>
      <w:lvlText w:val="•"/>
      <w:lvlJc w:val="left"/>
      <w:pPr>
        <w:tabs>
          <w:tab w:val="num" w:pos="4320"/>
        </w:tabs>
        <w:ind w:left="4320" w:hanging="360"/>
      </w:pPr>
      <w:rPr>
        <w:rFonts w:ascii="Arial" w:hAnsi="Arial" w:hint="default"/>
      </w:rPr>
    </w:lvl>
    <w:lvl w:ilvl="6" w:tplc="306ABDE0" w:tentative="1">
      <w:start w:val="1"/>
      <w:numFmt w:val="bullet"/>
      <w:lvlText w:val="•"/>
      <w:lvlJc w:val="left"/>
      <w:pPr>
        <w:tabs>
          <w:tab w:val="num" w:pos="5040"/>
        </w:tabs>
        <w:ind w:left="5040" w:hanging="360"/>
      </w:pPr>
      <w:rPr>
        <w:rFonts w:ascii="Arial" w:hAnsi="Arial" w:hint="default"/>
      </w:rPr>
    </w:lvl>
    <w:lvl w:ilvl="7" w:tplc="A9B2C3A0" w:tentative="1">
      <w:start w:val="1"/>
      <w:numFmt w:val="bullet"/>
      <w:lvlText w:val="•"/>
      <w:lvlJc w:val="left"/>
      <w:pPr>
        <w:tabs>
          <w:tab w:val="num" w:pos="5760"/>
        </w:tabs>
        <w:ind w:left="5760" w:hanging="360"/>
      </w:pPr>
      <w:rPr>
        <w:rFonts w:ascii="Arial" w:hAnsi="Arial" w:hint="default"/>
      </w:rPr>
    </w:lvl>
    <w:lvl w:ilvl="8" w:tplc="4B42A7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F0F69"/>
    <w:multiLevelType w:val="hybridMultilevel"/>
    <w:tmpl w:val="B3E4E702"/>
    <w:lvl w:ilvl="0" w:tplc="BAFE2230">
      <w:start w:val="1"/>
      <w:numFmt w:val="bullet"/>
      <w:lvlText w:val="•"/>
      <w:lvlJc w:val="left"/>
      <w:pPr>
        <w:tabs>
          <w:tab w:val="num" w:pos="720"/>
        </w:tabs>
        <w:ind w:left="720" w:hanging="360"/>
      </w:pPr>
      <w:rPr>
        <w:rFonts w:ascii="Arial" w:hAnsi="Arial" w:hint="default"/>
      </w:rPr>
    </w:lvl>
    <w:lvl w:ilvl="1" w:tplc="EB7ED41A" w:tentative="1">
      <w:start w:val="1"/>
      <w:numFmt w:val="bullet"/>
      <w:lvlText w:val="•"/>
      <w:lvlJc w:val="left"/>
      <w:pPr>
        <w:tabs>
          <w:tab w:val="num" w:pos="1440"/>
        </w:tabs>
        <w:ind w:left="1440" w:hanging="360"/>
      </w:pPr>
      <w:rPr>
        <w:rFonts w:ascii="Arial" w:hAnsi="Arial" w:hint="default"/>
      </w:rPr>
    </w:lvl>
    <w:lvl w:ilvl="2" w:tplc="82F42CD6" w:tentative="1">
      <w:start w:val="1"/>
      <w:numFmt w:val="bullet"/>
      <w:lvlText w:val="•"/>
      <w:lvlJc w:val="left"/>
      <w:pPr>
        <w:tabs>
          <w:tab w:val="num" w:pos="2160"/>
        </w:tabs>
        <w:ind w:left="2160" w:hanging="360"/>
      </w:pPr>
      <w:rPr>
        <w:rFonts w:ascii="Arial" w:hAnsi="Arial" w:hint="default"/>
      </w:rPr>
    </w:lvl>
    <w:lvl w:ilvl="3" w:tplc="94E469BE" w:tentative="1">
      <w:start w:val="1"/>
      <w:numFmt w:val="bullet"/>
      <w:lvlText w:val="•"/>
      <w:lvlJc w:val="left"/>
      <w:pPr>
        <w:tabs>
          <w:tab w:val="num" w:pos="2880"/>
        </w:tabs>
        <w:ind w:left="2880" w:hanging="360"/>
      </w:pPr>
      <w:rPr>
        <w:rFonts w:ascii="Arial" w:hAnsi="Arial" w:hint="default"/>
      </w:rPr>
    </w:lvl>
    <w:lvl w:ilvl="4" w:tplc="3AE02E9A" w:tentative="1">
      <w:start w:val="1"/>
      <w:numFmt w:val="bullet"/>
      <w:lvlText w:val="•"/>
      <w:lvlJc w:val="left"/>
      <w:pPr>
        <w:tabs>
          <w:tab w:val="num" w:pos="3600"/>
        </w:tabs>
        <w:ind w:left="3600" w:hanging="360"/>
      </w:pPr>
      <w:rPr>
        <w:rFonts w:ascii="Arial" w:hAnsi="Arial" w:hint="default"/>
      </w:rPr>
    </w:lvl>
    <w:lvl w:ilvl="5" w:tplc="45AAF89C" w:tentative="1">
      <w:start w:val="1"/>
      <w:numFmt w:val="bullet"/>
      <w:lvlText w:val="•"/>
      <w:lvlJc w:val="left"/>
      <w:pPr>
        <w:tabs>
          <w:tab w:val="num" w:pos="4320"/>
        </w:tabs>
        <w:ind w:left="4320" w:hanging="360"/>
      </w:pPr>
      <w:rPr>
        <w:rFonts w:ascii="Arial" w:hAnsi="Arial" w:hint="default"/>
      </w:rPr>
    </w:lvl>
    <w:lvl w:ilvl="6" w:tplc="0FC6834E" w:tentative="1">
      <w:start w:val="1"/>
      <w:numFmt w:val="bullet"/>
      <w:lvlText w:val="•"/>
      <w:lvlJc w:val="left"/>
      <w:pPr>
        <w:tabs>
          <w:tab w:val="num" w:pos="5040"/>
        </w:tabs>
        <w:ind w:left="5040" w:hanging="360"/>
      </w:pPr>
      <w:rPr>
        <w:rFonts w:ascii="Arial" w:hAnsi="Arial" w:hint="default"/>
      </w:rPr>
    </w:lvl>
    <w:lvl w:ilvl="7" w:tplc="AC9091C8" w:tentative="1">
      <w:start w:val="1"/>
      <w:numFmt w:val="bullet"/>
      <w:lvlText w:val="•"/>
      <w:lvlJc w:val="left"/>
      <w:pPr>
        <w:tabs>
          <w:tab w:val="num" w:pos="5760"/>
        </w:tabs>
        <w:ind w:left="5760" w:hanging="360"/>
      </w:pPr>
      <w:rPr>
        <w:rFonts w:ascii="Arial" w:hAnsi="Arial" w:hint="default"/>
      </w:rPr>
    </w:lvl>
    <w:lvl w:ilvl="8" w:tplc="1C1833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462BB"/>
    <w:multiLevelType w:val="hybridMultilevel"/>
    <w:tmpl w:val="CB9E2646"/>
    <w:lvl w:ilvl="0" w:tplc="B6381D4A">
      <w:start w:val="1"/>
      <w:numFmt w:val="bullet"/>
      <w:lvlText w:val="•"/>
      <w:lvlJc w:val="left"/>
      <w:pPr>
        <w:tabs>
          <w:tab w:val="num" w:pos="720"/>
        </w:tabs>
        <w:ind w:left="720" w:hanging="360"/>
      </w:pPr>
      <w:rPr>
        <w:rFonts w:ascii="Arial" w:hAnsi="Arial" w:hint="default"/>
      </w:rPr>
    </w:lvl>
    <w:lvl w:ilvl="1" w:tplc="2AE61A3E" w:tentative="1">
      <w:start w:val="1"/>
      <w:numFmt w:val="bullet"/>
      <w:lvlText w:val="•"/>
      <w:lvlJc w:val="left"/>
      <w:pPr>
        <w:tabs>
          <w:tab w:val="num" w:pos="1440"/>
        </w:tabs>
        <w:ind w:left="1440" w:hanging="360"/>
      </w:pPr>
      <w:rPr>
        <w:rFonts w:ascii="Arial" w:hAnsi="Arial" w:hint="default"/>
      </w:rPr>
    </w:lvl>
    <w:lvl w:ilvl="2" w:tplc="1422A274" w:tentative="1">
      <w:start w:val="1"/>
      <w:numFmt w:val="bullet"/>
      <w:lvlText w:val="•"/>
      <w:lvlJc w:val="left"/>
      <w:pPr>
        <w:tabs>
          <w:tab w:val="num" w:pos="2160"/>
        </w:tabs>
        <w:ind w:left="2160" w:hanging="360"/>
      </w:pPr>
      <w:rPr>
        <w:rFonts w:ascii="Arial" w:hAnsi="Arial" w:hint="default"/>
      </w:rPr>
    </w:lvl>
    <w:lvl w:ilvl="3" w:tplc="B2388484" w:tentative="1">
      <w:start w:val="1"/>
      <w:numFmt w:val="bullet"/>
      <w:lvlText w:val="•"/>
      <w:lvlJc w:val="left"/>
      <w:pPr>
        <w:tabs>
          <w:tab w:val="num" w:pos="2880"/>
        </w:tabs>
        <w:ind w:left="2880" w:hanging="360"/>
      </w:pPr>
      <w:rPr>
        <w:rFonts w:ascii="Arial" w:hAnsi="Arial" w:hint="default"/>
      </w:rPr>
    </w:lvl>
    <w:lvl w:ilvl="4" w:tplc="480A2D98" w:tentative="1">
      <w:start w:val="1"/>
      <w:numFmt w:val="bullet"/>
      <w:lvlText w:val="•"/>
      <w:lvlJc w:val="left"/>
      <w:pPr>
        <w:tabs>
          <w:tab w:val="num" w:pos="3600"/>
        </w:tabs>
        <w:ind w:left="3600" w:hanging="360"/>
      </w:pPr>
      <w:rPr>
        <w:rFonts w:ascii="Arial" w:hAnsi="Arial" w:hint="default"/>
      </w:rPr>
    </w:lvl>
    <w:lvl w:ilvl="5" w:tplc="74009916" w:tentative="1">
      <w:start w:val="1"/>
      <w:numFmt w:val="bullet"/>
      <w:lvlText w:val="•"/>
      <w:lvlJc w:val="left"/>
      <w:pPr>
        <w:tabs>
          <w:tab w:val="num" w:pos="4320"/>
        </w:tabs>
        <w:ind w:left="4320" w:hanging="360"/>
      </w:pPr>
      <w:rPr>
        <w:rFonts w:ascii="Arial" w:hAnsi="Arial" w:hint="default"/>
      </w:rPr>
    </w:lvl>
    <w:lvl w:ilvl="6" w:tplc="51C20794" w:tentative="1">
      <w:start w:val="1"/>
      <w:numFmt w:val="bullet"/>
      <w:lvlText w:val="•"/>
      <w:lvlJc w:val="left"/>
      <w:pPr>
        <w:tabs>
          <w:tab w:val="num" w:pos="5040"/>
        </w:tabs>
        <w:ind w:left="5040" w:hanging="360"/>
      </w:pPr>
      <w:rPr>
        <w:rFonts w:ascii="Arial" w:hAnsi="Arial" w:hint="default"/>
      </w:rPr>
    </w:lvl>
    <w:lvl w:ilvl="7" w:tplc="204C82E6" w:tentative="1">
      <w:start w:val="1"/>
      <w:numFmt w:val="bullet"/>
      <w:lvlText w:val="•"/>
      <w:lvlJc w:val="left"/>
      <w:pPr>
        <w:tabs>
          <w:tab w:val="num" w:pos="5760"/>
        </w:tabs>
        <w:ind w:left="5760" w:hanging="360"/>
      </w:pPr>
      <w:rPr>
        <w:rFonts w:ascii="Arial" w:hAnsi="Arial" w:hint="default"/>
      </w:rPr>
    </w:lvl>
    <w:lvl w:ilvl="8" w:tplc="1ED2BA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8A61D1"/>
    <w:multiLevelType w:val="hybridMultilevel"/>
    <w:tmpl w:val="966AC4A0"/>
    <w:lvl w:ilvl="0" w:tplc="C6D6B4F8">
      <w:start w:val="1"/>
      <w:numFmt w:val="bullet"/>
      <w:lvlText w:val="•"/>
      <w:lvlJc w:val="left"/>
      <w:pPr>
        <w:tabs>
          <w:tab w:val="num" w:pos="720"/>
        </w:tabs>
        <w:ind w:left="720" w:hanging="360"/>
      </w:pPr>
      <w:rPr>
        <w:rFonts w:ascii="Arial" w:hAnsi="Arial" w:hint="default"/>
      </w:rPr>
    </w:lvl>
    <w:lvl w:ilvl="1" w:tplc="FCFA8A98" w:tentative="1">
      <w:start w:val="1"/>
      <w:numFmt w:val="bullet"/>
      <w:lvlText w:val="•"/>
      <w:lvlJc w:val="left"/>
      <w:pPr>
        <w:tabs>
          <w:tab w:val="num" w:pos="1440"/>
        </w:tabs>
        <w:ind w:left="1440" w:hanging="360"/>
      </w:pPr>
      <w:rPr>
        <w:rFonts w:ascii="Arial" w:hAnsi="Arial" w:hint="default"/>
      </w:rPr>
    </w:lvl>
    <w:lvl w:ilvl="2" w:tplc="91BEC45C" w:tentative="1">
      <w:start w:val="1"/>
      <w:numFmt w:val="bullet"/>
      <w:lvlText w:val="•"/>
      <w:lvlJc w:val="left"/>
      <w:pPr>
        <w:tabs>
          <w:tab w:val="num" w:pos="2160"/>
        </w:tabs>
        <w:ind w:left="2160" w:hanging="360"/>
      </w:pPr>
      <w:rPr>
        <w:rFonts w:ascii="Arial" w:hAnsi="Arial" w:hint="default"/>
      </w:rPr>
    </w:lvl>
    <w:lvl w:ilvl="3" w:tplc="9A5E738C" w:tentative="1">
      <w:start w:val="1"/>
      <w:numFmt w:val="bullet"/>
      <w:lvlText w:val="•"/>
      <w:lvlJc w:val="left"/>
      <w:pPr>
        <w:tabs>
          <w:tab w:val="num" w:pos="2880"/>
        </w:tabs>
        <w:ind w:left="2880" w:hanging="360"/>
      </w:pPr>
      <w:rPr>
        <w:rFonts w:ascii="Arial" w:hAnsi="Arial" w:hint="default"/>
      </w:rPr>
    </w:lvl>
    <w:lvl w:ilvl="4" w:tplc="5110684C" w:tentative="1">
      <w:start w:val="1"/>
      <w:numFmt w:val="bullet"/>
      <w:lvlText w:val="•"/>
      <w:lvlJc w:val="left"/>
      <w:pPr>
        <w:tabs>
          <w:tab w:val="num" w:pos="3600"/>
        </w:tabs>
        <w:ind w:left="3600" w:hanging="360"/>
      </w:pPr>
      <w:rPr>
        <w:rFonts w:ascii="Arial" w:hAnsi="Arial" w:hint="default"/>
      </w:rPr>
    </w:lvl>
    <w:lvl w:ilvl="5" w:tplc="ADB22376" w:tentative="1">
      <w:start w:val="1"/>
      <w:numFmt w:val="bullet"/>
      <w:lvlText w:val="•"/>
      <w:lvlJc w:val="left"/>
      <w:pPr>
        <w:tabs>
          <w:tab w:val="num" w:pos="4320"/>
        </w:tabs>
        <w:ind w:left="4320" w:hanging="360"/>
      </w:pPr>
      <w:rPr>
        <w:rFonts w:ascii="Arial" w:hAnsi="Arial" w:hint="default"/>
      </w:rPr>
    </w:lvl>
    <w:lvl w:ilvl="6" w:tplc="C24C85FE" w:tentative="1">
      <w:start w:val="1"/>
      <w:numFmt w:val="bullet"/>
      <w:lvlText w:val="•"/>
      <w:lvlJc w:val="left"/>
      <w:pPr>
        <w:tabs>
          <w:tab w:val="num" w:pos="5040"/>
        </w:tabs>
        <w:ind w:left="5040" w:hanging="360"/>
      </w:pPr>
      <w:rPr>
        <w:rFonts w:ascii="Arial" w:hAnsi="Arial" w:hint="default"/>
      </w:rPr>
    </w:lvl>
    <w:lvl w:ilvl="7" w:tplc="FBCA005E" w:tentative="1">
      <w:start w:val="1"/>
      <w:numFmt w:val="bullet"/>
      <w:lvlText w:val="•"/>
      <w:lvlJc w:val="left"/>
      <w:pPr>
        <w:tabs>
          <w:tab w:val="num" w:pos="5760"/>
        </w:tabs>
        <w:ind w:left="5760" w:hanging="360"/>
      </w:pPr>
      <w:rPr>
        <w:rFonts w:ascii="Arial" w:hAnsi="Arial" w:hint="default"/>
      </w:rPr>
    </w:lvl>
    <w:lvl w:ilvl="8" w:tplc="5C98A3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E96967"/>
    <w:multiLevelType w:val="hybridMultilevel"/>
    <w:tmpl w:val="AA04EE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F65647"/>
    <w:multiLevelType w:val="hybridMultilevel"/>
    <w:tmpl w:val="A6F0B8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3D4D62"/>
    <w:multiLevelType w:val="hybridMultilevel"/>
    <w:tmpl w:val="F8CC4B9A"/>
    <w:lvl w:ilvl="0" w:tplc="D8ACFDEC">
      <w:start w:val="1"/>
      <w:numFmt w:val="bullet"/>
      <w:lvlText w:val="•"/>
      <w:lvlJc w:val="left"/>
      <w:pPr>
        <w:tabs>
          <w:tab w:val="num" w:pos="720"/>
        </w:tabs>
        <w:ind w:left="720" w:hanging="360"/>
      </w:pPr>
      <w:rPr>
        <w:rFonts w:ascii="Arial" w:hAnsi="Arial" w:hint="default"/>
      </w:rPr>
    </w:lvl>
    <w:lvl w:ilvl="1" w:tplc="D74AAF7A" w:tentative="1">
      <w:start w:val="1"/>
      <w:numFmt w:val="bullet"/>
      <w:lvlText w:val="•"/>
      <w:lvlJc w:val="left"/>
      <w:pPr>
        <w:tabs>
          <w:tab w:val="num" w:pos="1440"/>
        </w:tabs>
        <w:ind w:left="1440" w:hanging="360"/>
      </w:pPr>
      <w:rPr>
        <w:rFonts w:ascii="Arial" w:hAnsi="Arial" w:hint="default"/>
      </w:rPr>
    </w:lvl>
    <w:lvl w:ilvl="2" w:tplc="58DAF9C0" w:tentative="1">
      <w:start w:val="1"/>
      <w:numFmt w:val="bullet"/>
      <w:lvlText w:val="•"/>
      <w:lvlJc w:val="left"/>
      <w:pPr>
        <w:tabs>
          <w:tab w:val="num" w:pos="2160"/>
        </w:tabs>
        <w:ind w:left="2160" w:hanging="360"/>
      </w:pPr>
      <w:rPr>
        <w:rFonts w:ascii="Arial" w:hAnsi="Arial" w:hint="default"/>
      </w:rPr>
    </w:lvl>
    <w:lvl w:ilvl="3" w:tplc="EC2CE48A" w:tentative="1">
      <w:start w:val="1"/>
      <w:numFmt w:val="bullet"/>
      <w:lvlText w:val="•"/>
      <w:lvlJc w:val="left"/>
      <w:pPr>
        <w:tabs>
          <w:tab w:val="num" w:pos="2880"/>
        </w:tabs>
        <w:ind w:left="2880" w:hanging="360"/>
      </w:pPr>
      <w:rPr>
        <w:rFonts w:ascii="Arial" w:hAnsi="Arial" w:hint="default"/>
      </w:rPr>
    </w:lvl>
    <w:lvl w:ilvl="4" w:tplc="045C796C" w:tentative="1">
      <w:start w:val="1"/>
      <w:numFmt w:val="bullet"/>
      <w:lvlText w:val="•"/>
      <w:lvlJc w:val="left"/>
      <w:pPr>
        <w:tabs>
          <w:tab w:val="num" w:pos="3600"/>
        </w:tabs>
        <w:ind w:left="3600" w:hanging="360"/>
      </w:pPr>
      <w:rPr>
        <w:rFonts w:ascii="Arial" w:hAnsi="Arial" w:hint="default"/>
      </w:rPr>
    </w:lvl>
    <w:lvl w:ilvl="5" w:tplc="8AD22848" w:tentative="1">
      <w:start w:val="1"/>
      <w:numFmt w:val="bullet"/>
      <w:lvlText w:val="•"/>
      <w:lvlJc w:val="left"/>
      <w:pPr>
        <w:tabs>
          <w:tab w:val="num" w:pos="4320"/>
        </w:tabs>
        <w:ind w:left="4320" w:hanging="360"/>
      </w:pPr>
      <w:rPr>
        <w:rFonts w:ascii="Arial" w:hAnsi="Arial" w:hint="default"/>
      </w:rPr>
    </w:lvl>
    <w:lvl w:ilvl="6" w:tplc="B442E1DA" w:tentative="1">
      <w:start w:val="1"/>
      <w:numFmt w:val="bullet"/>
      <w:lvlText w:val="•"/>
      <w:lvlJc w:val="left"/>
      <w:pPr>
        <w:tabs>
          <w:tab w:val="num" w:pos="5040"/>
        </w:tabs>
        <w:ind w:left="5040" w:hanging="360"/>
      </w:pPr>
      <w:rPr>
        <w:rFonts w:ascii="Arial" w:hAnsi="Arial" w:hint="default"/>
      </w:rPr>
    </w:lvl>
    <w:lvl w:ilvl="7" w:tplc="295C182E" w:tentative="1">
      <w:start w:val="1"/>
      <w:numFmt w:val="bullet"/>
      <w:lvlText w:val="•"/>
      <w:lvlJc w:val="left"/>
      <w:pPr>
        <w:tabs>
          <w:tab w:val="num" w:pos="5760"/>
        </w:tabs>
        <w:ind w:left="5760" w:hanging="360"/>
      </w:pPr>
      <w:rPr>
        <w:rFonts w:ascii="Arial" w:hAnsi="Arial" w:hint="default"/>
      </w:rPr>
    </w:lvl>
    <w:lvl w:ilvl="8" w:tplc="0B285E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324951"/>
    <w:multiLevelType w:val="hybridMultilevel"/>
    <w:tmpl w:val="F1B66942"/>
    <w:lvl w:ilvl="0" w:tplc="89FAC990">
      <w:start w:val="1"/>
      <w:numFmt w:val="bullet"/>
      <w:lvlText w:val="•"/>
      <w:lvlJc w:val="left"/>
      <w:pPr>
        <w:tabs>
          <w:tab w:val="num" w:pos="720"/>
        </w:tabs>
        <w:ind w:left="720" w:hanging="360"/>
      </w:pPr>
      <w:rPr>
        <w:rFonts w:ascii="Arial" w:hAnsi="Arial" w:hint="default"/>
      </w:rPr>
    </w:lvl>
    <w:lvl w:ilvl="1" w:tplc="44583824" w:tentative="1">
      <w:start w:val="1"/>
      <w:numFmt w:val="bullet"/>
      <w:lvlText w:val="•"/>
      <w:lvlJc w:val="left"/>
      <w:pPr>
        <w:tabs>
          <w:tab w:val="num" w:pos="1440"/>
        </w:tabs>
        <w:ind w:left="1440" w:hanging="360"/>
      </w:pPr>
      <w:rPr>
        <w:rFonts w:ascii="Arial" w:hAnsi="Arial" w:hint="default"/>
      </w:rPr>
    </w:lvl>
    <w:lvl w:ilvl="2" w:tplc="29FE49F8" w:tentative="1">
      <w:start w:val="1"/>
      <w:numFmt w:val="bullet"/>
      <w:lvlText w:val="•"/>
      <w:lvlJc w:val="left"/>
      <w:pPr>
        <w:tabs>
          <w:tab w:val="num" w:pos="2160"/>
        </w:tabs>
        <w:ind w:left="2160" w:hanging="360"/>
      </w:pPr>
      <w:rPr>
        <w:rFonts w:ascii="Arial" w:hAnsi="Arial" w:hint="default"/>
      </w:rPr>
    </w:lvl>
    <w:lvl w:ilvl="3" w:tplc="25C082F0" w:tentative="1">
      <w:start w:val="1"/>
      <w:numFmt w:val="bullet"/>
      <w:lvlText w:val="•"/>
      <w:lvlJc w:val="left"/>
      <w:pPr>
        <w:tabs>
          <w:tab w:val="num" w:pos="2880"/>
        </w:tabs>
        <w:ind w:left="2880" w:hanging="360"/>
      </w:pPr>
      <w:rPr>
        <w:rFonts w:ascii="Arial" w:hAnsi="Arial" w:hint="default"/>
      </w:rPr>
    </w:lvl>
    <w:lvl w:ilvl="4" w:tplc="D7CC5B82" w:tentative="1">
      <w:start w:val="1"/>
      <w:numFmt w:val="bullet"/>
      <w:lvlText w:val="•"/>
      <w:lvlJc w:val="left"/>
      <w:pPr>
        <w:tabs>
          <w:tab w:val="num" w:pos="3600"/>
        </w:tabs>
        <w:ind w:left="3600" w:hanging="360"/>
      </w:pPr>
      <w:rPr>
        <w:rFonts w:ascii="Arial" w:hAnsi="Arial" w:hint="default"/>
      </w:rPr>
    </w:lvl>
    <w:lvl w:ilvl="5" w:tplc="0164D462" w:tentative="1">
      <w:start w:val="1"/>
      <w:numFmt w:val="bullet"/>
      <w:lvlText w:val="•"/>
      <w:lvlJc w:val="left"/>
      <w:pPr>
        <w:tabs>
          <w:tab w:val="num" w:pos="4320"/>
        </w:tabs>
        <w:ind w:left="4320" w:hanging="360"/>
      </w:pPr>
      <w:rPr>
        <w:rFonts w:ascii="Arial" w:hAnsi="Arial" w:hint="default"/>
      </w:rPr>
    </w:lvl>
    <w:lvl w:ilvl="6" w:tplc="5AAE2668" w:tentative="1">
      <w:start w:val="1"/>
      <w:numFmt w:val="bullet"/>
      <w:lvlText w:val="•"/>
      <w:lvlJc w:val="left"/>
      <w:pPr>
        <w:tabs>
          <w:tab w:val="num" w:pos="5040"/>
        </w:tabs>
        <w:ind w:left="5040" w:hanging="360"/>
      </w:pPr>
      <w:rPr>
        <w:rFonts w:ascii="Arial" w:hAnsi="Arial" w:hint="default"/>
      </w:rPr>
    </w:lvl>
    <w:lvl w:ilvl="7" w:tplc="B26C6CFA" w:tentative="1">
      <w:start w:val="1"/>
      <w:numFmt w:val="bullet"/>
      <w:lvlText w:val="•"/>
      <w:lvlJc w:val="left"/>
      <w:pPr>
        <w:tabs>
          <w:tab w:val="num" w:pos="5760"/>
        </w:tabs>
        <w:ind w:left="5760" w:hanging="360"/>
      </w:pPr>
      <w:rPr>
        <w:rFonts w:ascii="Arial" w:hAnsi="Arial" w:hint="default"/>
      </w:rPr>
    </w:lvl>
    <w:lvl w:ilvl="8" w:tplc="1196FD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4A55ACB"/>
    <w:multiLevelType w:val="hybridMultilevel"/>
    <w:tmpl w:val="EAA082D8"/>
    <w:lvl w:ilvl="0" w:tplc="02BAF784">
      <w:start w:val="1"/>
      <w:numFmt w:val="bullet"/>
      <w:lvlText w:val="•"/>
      <w:lvlJc w:val="left"/>
      <w:pPr>
        <w:tabs>
          <w:tab w:val="num" w:pos="720"/>
        </w:tabs>
        <w:ind w:left="720" w:hanging="360"/>
      </w:pPr>
      <w:rPr>
        <w:rFonts w:ascii="Arial" w:hAnsi="Arial" w:hint="default"/>
      </w:rPr>
    </w:lvl>
    <w:lvl w:ilvl="1" w:tplc="29F6282C" w:tentative="1">
      <w:start w:val="1"/>
      <w:numFmt w:val="bullet"/>
      <w:lvlText w:val="•"/>
      <w:lvlJc w:val="left"/>
      <w:pPr>
        <w:tabs>
          <w:tab w:val="num" w:pos="1440"/>
        </w:tabs>
        <w:ind w:left="1440" w:hanging="360"/>
      </w:pPr>
      <w:rPr>
        <w:rFonts w:ascii="Arial" w:hAnsi="Arial" w:hint="default"/>
      </w:rPr>
    </w:lvl>
    <w:lvl w:ilvl="2" w:tplc="8FAE8092" w:tentative="1">
      <w:start w:val="1"/>
      <w:numFmt w:val="bullet"/>
      <w:lvlText w:val="•"/>
      <w:lvlJc w:val="left"/>
      <w:pPr>
        <w:tabs>
          <w:tab w:val="num" w:pos="2160"/>
        </w:tabs>
        <w:ind w:left="2160" w:hanging="360"/>
      </w:pPr>
      <w:rPr>
        <w:rFonts w:ascii="Arial" w:hAnsi="Arial" w:hint="default"/>
      </w:rPr>
    </w:lvl>
    <w:lvl w:ilvl="3" w:tplc="F07ED464" w:tentative="1">
      <w:start w:val="1"/>
      <w:numFmt w:val="bullet"/>
      <w:lvlText w:val="•"/>
      <w:lvlJc w:val="left"/>
      <w:pPr>
        <w:tabs>
          <w:tab w:val="num" w:pos="2880"/>
        </w:tabs>
        <w:ind w:left="2880" w:hanging="360"/>
      </w:pPr>
      <w:rPr>
        <w:rFonts w:ascii="Arial" w:hAnsi="Arial" w:hint="default"/>
      </w:rPr>
    </w:lvl>
    <w:lvl w:ilvl="4" w:tplc="8C3A0A9E" w:tentative="1">
      <w:start w:val="1"/>
      <w:numFmt w:val="bullet"/>
      <w:lvlText w:val="•"/>
      <w:lvlJc w:val="left"/>
      <w:pPr>
        <w:tabs>
          <w:tab w:val="num" w:pos="3600"/>
        </w:tabs>
        <w:ind w:left="3600" w:hanging="360"/>
      </w:pPr>
      <w:rPr>
        <w:rFonts w:ascii="Arial" w:hAnsi="Arial" w:hint="default"/>
      </w:rPr>
    </w:lvl>
    <w:lvl w:ilvl="5" w:tplc="B5727A60" w:tentative="1">
      <w:start w:val="1"/>
      <w:numFmt w:val="bullet"/>
      <w:lvlText w:val="•"/>
      <w:lvlJc w:val="left"/>
      <w:pPr>
        <w:tabs>
          <w:tab w:val="num" w:pos="4320"/>
        </w:tabs>
        <w:ind w:left="4320" w:hanging="360"/>
      </w:pPr>
      <w:rPr>
        <w:rFonts w:ascii="Arial" w:hAnsi="Arial" w:hint="default"/>
      </w:rPr>
    </w:lvl>
    <w:lvl w:ilvl="6" w:tplc="347CF346" w:tentative="1">
      <w:start w:val="1"/>
      <w:numFmt w:val="bullet"/>
      <w:lvlText w:val="•"/>
      <w:lvlJc w:val="left"/>
      <w:pPr>
        <w:tabs>
          <w:tab w:val="num" w:pos="5040"/>
        </w:tabs>
        <w:ind w:left="5040" w:hanging="360"/>
      </w:pPr>
      <w:rPr>
        <w:rFonts w:ascii="Arial" w:hAnsi="Arial" w:hint="default"/>
      </w:rPr>
    </w:lvl>
    <w:lvl w:ilvl="7" w:tplc="55DAE8FC" w:tentative="1">
      <w:start w:val="1"/>
      <w:numFmt w:val="bullet"/>
      <w:lvlText w:val="•"/>
      <w:lvlJc w:val="left"/>
      <w:pPr>
        <w:tabs>
          <w:tab w:val="num" w:pos="5760"/>
        </w:tabs>
        <w:ind w:left="5760" w:hanging="360"/>
      </w:pPr>
      <w:rPr>
        <w:rFonts w:ascii="Arial" w:hAnsi="Arial" w:hint="default"/>
      </w:rPr>
    </w:lvl>
    <w:lvl w:ilvl="8" w:tplc="A7F292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E3084E"/>
    <w:multiLevelType w:val="hybridMultilevel"/>
    <w:tmpl w:val="7C6004A8"/>
    <w:lvl w:ilvl="0" w:tplc="F0B4DDE8">
      <w:start w:val="1"/>
      <w:numFmt w:val="bullet"/>
      <w:lvlText w:val="•"/>
      <w:lvlJc w:val="left"/>
      <w:pPr>
        <w:tabs>
          <w:tab w:val="num" w:pos="720"/>
        </w:tabs>
        <w:ind w:left="720" w:hanging="360"/>
      </w:pPr>
      <w:rPr>
        <w:rFonts w:ascii="Arial" w:hAnsi="Arial" w:hint="default"/>
      </w:rPr>
    </w:lvl>
    <w:lvl w:ilvl="1" w:tplc="BD143F0A" w:tentative="1">
      <w:start w:val="1"/>
      <w:numFmt w:val="bullet"/>
      <w:lvlText w:val="•"/>
      <w:lvlJc w:val="left"/>
      <w:pPr>
        <w:tabs>
          <w:tab w:val="num" w:pos="1440"/>
        </w:tabs>
        <w:ind w:left="1440" w:hanging="360"/>
      </w:pPr>
      <w:rPr>
        <w:rFonts w:ascii="Arial" w:hAnsi="Arial" w:hint="default"/>
      </w:rPr>
    </w:lvl>
    <w:lvl w:ilvl="2" w:tplc="DAA80198" w:tentative="1">
      <w:start w:val="1"/>
      <w:numFmt w:val="bullet"/>
      <w:lvlText w:val="•"/>
      <w:lvlJc w:val="left"/>
      <w:pPr>
        <w:tabs>
          <w:tab w:val="num" w:pos="2160"/>
        </w:tabs>
        <w:ind w:left="2160" w:hanging="360"/>
      </w:pPr>
      <w:rPr>
        <w:rFonts w:ascii="Arial" w:hAnsi="Arial" w:hint="default"/>
      </w:rPr>
    </w:lvl>
    <w:lvl w:ilvl="3" w:tplc="884EA1B8" w:tentative="1">
      <w:start w:val="1"/>
      <w:numFmt w:val="bullet"/>
      <w:lvlText w:val="•"/>
      <w:lvlJc w:val="left"/>
      <w:pPr>
        <w:tabs>
          <w:tab w:val="num" w:pos="2880"/>
        </w:tabs>
        <w:ind w:left="2880" w:hanging="360"/>
      </w:pPr>
      <w:rPr>
        <w:rFonts w:ascii="Arial" w:hAnsi="Arial" w:hint="default"/>
      </w:rPr>
    </w:lvl>
    <w:lvl w:ilvl="4" w:tplc="BB624A22" w:tentative="1">
      <w:start w:val="1"/>
      <w:numFmt w:val="bullet"/>
      <w:lvlText w:val="•"/>
      <w:lvlJc w:val="left"/>
      <w:pPr>
        <w:tabs>
          <w:tab w:val="num" w:pos="3600"/>
        </w:tabs>
        <w:ind w:left="3600" w:hanging="360"/>
      </w:pPr>
      <w:rPr>
        <w:rFonts w:ascii="Arial" w:hAnsi="Arial" w:hint="default"/>
      </w:rPr>
    </w:lvl>
    <w:lvl w:ilvl="5" w:tplc="51CA42CC" w:tentative="1">
      <w:start w:val="1"/>
      <w:numFmt w:val="bullet"/>
      <w:lvlText w:val="•"/>
      <w:lvlJc w:val="left"/>
      <w:pPr>
        <w:tabs>
          <w:tab w:val="num" w:pos="4320"/>
        </w:tabs>
        <w:ind w:left="4320" w:hanging="360"/>
      </w:pPr>
      <w:rPr>
        <w:rFonts w:ascii="Arial" w:hAnsi="Arial" w:hint="default"/>
      </w:rPr>
    </w:lvl>
    <w:lvl w:ilvl="6" w:tplc="1938E148" w:tentative="1">
      <w:start w:val="1"/>
      <w:numFmt w:val="bullet"/>
      <w:lvlText w:val="•"/>
      <w:lvlJc w:val="left"/>
      <w:pPr>
        <w:tabs>
          <w:tab w:val="num" w:pos="5040"/>
        </w:tabs>
        <w:ind w:left="5040" w:hanging="360"/>
      </w:pPr>
      <w:rPr>
        <w:rFonts w:ascii="Arial" w:hAnsi="Arial" w:hint="default"/>
      </w:rPr>
    </w:lvl>
    <w:lvl w:ilvl="7" w:tplc="19D8DBE2" w:tentative="1">
      <w:start w:val="1"/>
      <w:numFmt w:val="bullet"/>
      <w:lvlText w:val="•"/>
      <w:lvlJc w:val="left"/>
      <w:pPr>
        <w:tabs>
          <w:tab w:val="num" w:pos="5760"/>
        </w:tabs>
        <w:ind w:left="5760" w:hanging="360"/>
      </w:pPr>
      <w:rPr>
        <w:rFonts w:ascii="Arial" w:hAnsi="Arial" w:hint="default"/>
      </w:rPr>
    </w:lvl>
    <w:lvl w:ilvl="8" w:tplc="1CD697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71602D"/>
    <w:multiLevelType w:val="hybridMultilevel"/>
    <w:tmpl w:val="BB762694"/>
    <w:lvl w:ilvl="0" w:tplc="6D189FE6">
      <w:start w:val="1"/>
      <w:numFmt w:val="bullet"/>
      <w:lvlText w:val="•"/>
      <w:lvlJc w:val="left"/>
      <w:pPr>
        <w:tabs>
          <w:tab w:val="num" w:pos="720"/>
        </w:tabs>
        <w:ind w:left="720" w:hanging="360"/>
      </w:pPr>
      <w:rPr>
        <w:rFonts w:ascii="Arial" w:hAnsi="Arial" w:hint="default"/>
      </w:rPr>
    </w:lvl>
    <w:lvl w:ilvl="1" w:tplc="B0646462" w:tentative="1">
      <w:start w:val="1"/>
      <w:numFmt w:val="bullet"/>
      <w:lvlText w:val="•"/>
      <w:lvlJc w:val="left"/>
      <w:pPr>
        <w:tabs>
          <w:tab w:val="num" w:pos="1440"/>
        </w:tabs>
        <w:ind w:left="1440" w:hanging="360"/>
      </w:pPr>
      <w:rPr>
        <w:rFonts w:ascii="Arial" w:hAnsi="Arial" w:hint="default"/>
      </w:rPr>
    </w:lvl>
    <w:lvl w:ilvl="2" w:tplc="5CF2137A" w:tentative="1">
      <w:start w:val="1"/>
      <w:numFmt w:val="bullet"/>
      <w:lvlText w:val="•"/>
      <w:lvlJc w:val="left"/>
      <w:pPr>
        <w:tabs>
          <w:tab w:val="num" w:pos="2160"/>
        </w:tabs>
        <w:ind w:left="2160" w:hanging="360"/>
      </w:pPr>
      <w:rPr>
        <w:rFonts w:ascii="Arial" w:hAnsi="Arial" w:hint="default"/>
      </w:rPr>
    </w:lvl>
    <w:lvl w:ilvl="3" w:tplc="8236C30C" w:tentative="1">
      <w:start w:val="1"/>
      <w:numFmt w:val="bullet"/>
      <w:lvlText w:val="•"/>
      <w:lvlJc w:val="left"/>
      <w:pPr>
        <w:tabs>
          <w:tab w:val="num" w:pos="2880"/>
        </w:tabs>
        <w:ind w:left="2880" w:hanging="360"/>
      </w:pPr>
      <w:rPr>
        <w:rFonts w:ascii="Arial" w:hAnsi="Arial" w:hint="default"/>
      </w:rPr>
    </w:lvl>
    <w:lvl w:ilvl="4" w:tplc="4B6AA1B6" w:tentative="1">
      <w:start w:val="1"/>
      <w:numFmt w:val="bullet"/>
      <w:lvlText w:val="•"/>
      <w:lvlJc w:val="left"/>
      <w:pPr>
        <w:tabs>
          <w:tab w:val="num" w:pos="3600"/>
        </w:tabs>
        <w:ind w:left="3600" w:hanging="360"/>
      </w:pPr>
      <w:rPr>
        <w:rFonts w:ascii="Arial" w:hAnsi="Arial" w:hint="default"/>
      </w:rPr>
    </w:lvl>
    <w:lvl w:ilvl="5" w:tplc="38C0A008" w:tentative="1">
      <w:start w:val="1"/>
      <w:numFmt w:val="bullet"/>
      <w:lvlText w:val="•"/>
      <w:lvlJc w:val="left"/>
      <w:pPr>
        <w:tabs>
          <w:tab w:val="num" w:pos="4320"/>
        </w:tabs>
        <w:ind w:left="4320" w:hanging="360"/>
      </w:pPr>
      <w:rPr>
        <w:rFonts w:ascii="Arial" w:hAnsi="Arial" w:hint="default"/>
      </w:rPr>
    </w:lvl>
    <w:lvl w:ilvl="6" w:tplc="DDCA1CBA" w:tentative="1">
      <w:start w:val="1"/>
      <w:numFmt w:val="bullet"/>
      <w:lvlText w:val="•"/>
      <w:lvlJc w:val="left"/>
      <w:pPr>
        <w:tabs>
          <w:tab w:val="num" w:pos="5040"/>
        </w:tabs>
        <w:ind w:left="5040" w:hanging="360"/>
      </w:pPr>
      <w:rPr>
        <w:rFonts w:ascii="Arial" w:hAnsi="Arial" w:hint="default"/>
      </w:rPr>
    </w:lvl>
    <w:lvl w:ilvl="7" w:tplc="84EAA34A" w:tentative="1">
      <w:start w:val="1"/>
      <w:numFmt w:val="bullet"/>
      <w:lvlText w:val="•"/>
      <w:lvlJc w:val="left"/>
      <w:pPr>
        <w:tabs>
          <w:tab w:val="num" w:pos="5760"/>
        </w:tabs>
        <w:ind w:left="5760" w:hanging="360"/>
      </w:pPr>
      <w:rPr>
        <w:rFonts w:ascii="Arial" w:hAnsi="Arial" w:hint="default"/>
      </w:rPr>
    </w:lvl>
    <w:lvl w:ilvl="8" w:tplc="DA7A2E9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0"/>
  </w:num>
  <w:num w:numId="5">
    <w:abstractNumId w:val="6"/>
  </w:num>
  <w:num w:numId="6">
    <w:abstractNumId w:val="10"/>
  </w:num>
  <w:num w:numId="7">
    <w:abstractNumId w:val="2"/>
  </w:num>
  <w:num w:numId="8">
    <w:abstractNumId w:val="9"/>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C2"/>
    <w:rsid w:val="00040B1D"/>
    <w:rsid w:val="003564DE"/>
    <w:rsid w:val="004977F8"/>
    <w:rsid w:val="006B4A75"/>
    <w:rsid w:val="00891FC2"/>
    <w:rsid w:val="009B7042"/>
    <w:rsid w:val="00A77C5E"/>
    <w:rsid w:val="00B9269E"/>
    <w:rsid w:val="00C62B66"/>
    <w:rsid w:val="00E20000"/>
    <w:rsid w:val="00E33456"/>
    <w:rsid w:val="00E9643B"/>
    <w:rsid w:val="00F033BA"/>
    <w:rsid w:val="00F71107"/>
    <w:rsid w:val="00F82D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973DD0"/>
  <w15:chartTrackingRefBased/>
  <w15:docId w15:val="{1E773813-B2AD-4642-813E-3F67BC1A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lid-translation">
    <w:name w:val="tlid-translation"/>
    <w:basedOn w:val="VarsaylanParagrafYazTipi"/>
    <w:rsid w:val="00C62B66"/>
  </w:style>
  <w:style w:type="paragraph" w:styleId="ListeParagraf">
    <w:name w:val="List Paragraph"/>
    <w:basedOn w:val="Normal"/>
    <w:uiPriority w:val="34"/>
    <w:qFormat/>
    <w:rsid w:val="00C62B66"/>
    <w:pPr>
      <w:ind w:left="720"/>
      <w:contextualSpacing/>
    </w:pPr>
  </w:style>
  <w:style w:type="character" w:styleId="Kpr">
    <w:name w:val="Hyperlink"/>
    <w:basedOn w:val="VarsaylanParagrafYazTipi"/>
    <w:uiPriority w:val="99"/>
    <w:unhideWhenUsed/>
    <w:rsid w:val="00040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5417">
      <w:bodyDiv w:val="1"/>
      <w:marLeft w:val="0"/>
      <w:marRight w:val="0"/>
      <w:marTop w:val="0"/>
      <w:marBottom w:val="0"/>
      <w:divBdr>
        <w:top w:val="none" w:sz="0" w:space="0" w:color="auto"/>
        <w:left w:val="none" w:sz="0" w:space="0" w:color="auto"/>
        <w:bottom w:val="none" w:sz="0" w:space="0" w:color="auto"/>
        <w:right w:val="none" w:sz="0" w:space="0" w:color="auto"/>
      </w:divBdr>
      <w:divsChild>
        <w:div w:id="1364407850">
          <w:marLeft w:val="288"/>
          <w:marRight w:val="0"/>
          <w:marTop w:val="280"/>
          <w:marBottom w:val="40"/>
          <w:divBdr>
            <w:top w:val="none" w:sz="0" w:space="0" w:color="auto"/>
            <w:left w:val="none" w:sz="0" w:space="0" w:color="auto"/>
            <w:bottom w:val="none" w:sz="0" w:space="0" w:color="auto"/>
            <w:right w:val="none" w:sz="0" w:space="0" w:color="auto"/>
          </w:divBdr>
        </w:div>
      </w:divsChild>
    </w:div>
    <w:div w:id="386492848">
      <w:bodyDiv w:val="1"/>
      <w:marLeft w:val="0"/>
      <w:marRight w:val="0"/>
      <w:marTop w:val="0"/>
      <w:marBottom w:val="0"/>
      <w:divBdr>
        <w:top w:val="none" w:sz="0" w:space="0" w:color="auto"/>
        <w:left w:val="none" w:sz="0" w:space="0" w:color="auto"/>
        <w:bottom w:val="none" w:sz="0" w:space="0" w:color="auto"/>
        <w:right w:val="none" w:sz="0" w:space="0" w:color="auto"/>
      </w:divBdr>
      <w:divsChild>
        <w:div w:id="21787323">
          <w:marLeft w:val="288"/>
          <w:marRight w:val="0"/>
          <w:marTop w:val="280"/>
          <w:marBottom w:val="40"/>
          <w:divBdr>
            <w:top w:val="none" w:sz="0" w:space="0" w:color="auto"/>
            <w:left w:val="none" w:sz="0" w:space="0" w:color="auto"/>
            <w:bottom w:val="none" w:sz="0" w:space="0" w:color="auto"/>
            <w:right w:val="none" w:sz="0" w:space="0" w:color="auto"/>
          </w:divBdr>
        </w:div>
        <w:div w:id="1939095724">
          <w:marLeft w:val="288"/>
          <w:marRight w:val="0"/>
          <w:marTop w:val="280"/>
          <w:marBottom w:val="40"/>
          <w:divBdr>
            <w:top w:val="none" w:sz="0" w:space="0" w:color="auto"/>
            <w:left w:val="none" w:sz="0" w:space="0" w:color="auto"/>
            <w:bottom w:val="none" w:sz="0" w:space="0" w:color="auto"/>
            <w:right w:val="none" w:sz="0" w:space="0" w:color="auto"/>
          </w:divBdr>
        </w:div>
      </w:divsChild>
    </w:div>
    <w:div w:id="396632253">
      <w:bodyDiv w:val="1"/>
      <w:marLeft w:val="0"/>
      <w:marRight w:val="0"/>
      <w:marTop w:val="0"/>
      <w:marBottom w:val="0"/>
      <w:divBdr>
        <w:top w:val="none" w:sz="0" w:space="0" w:color="auto"/>
        <w:left w:val="none" w:sz="0" w:space="0" w:color="auto"/>
        <w:bottom w:val="none" w:sz="0" w:space="0" w:color="auto"/>
        <w:right w:val="none" w:sz="0" w:space="0" w:color="auto"/>
      </w:divBdr>
      <w:divsChild>
        <w:div w:id="1430354273">
          <w:marLeft w:val="288"/>
          <w:marRight w:val="0"/>
          <w:marTop w:val="280"/>
          <w:marBottom w:val="40"/>
          <w:divBdr>
            <w:top w:val="none" w:sz="0" w:space="0" w:color="auto"/>
            <w:left w:val="none" w:sz="0" w:space="0" w:color="auto"/>
            <w:bottom w:val="none" w:sz="0" w:space="0" w:color="auto"/>
            <w:right w:val="none" w:sz="0" w:space="0" w:color="auto"/>
          </w:divBdr>
        </w:div>
      </w:divsChild>
    </w:div>
    <w:div w:id="485248160">
      <w:bodyDiv w:val="1"/>
      <w:marLeft w:val="0"/>
      <w:marRight w:val="0"/>
      <w:marTop w:val="0"/>
      <w:marBottom w:val="0"/>
      <w:divBdr>
        <w:top w:val="none" w:sz="0" w:space="0" w:color="auto"/>
        <w:left w:val="none" w:sz="0" w:space="0" w:color="auto"/>
        <w:bottom w:val="none" w:sz="0" w:space="0" w:color="auto"/>
        <w:right w:val="none" w:sz="0" w:space="0" w:color="auto"/>
      </w:divBdr>
      <w:divsChild>
        <w:div w:id="929775461">
          <w:marLeft w:val="0"/>
          <w:marRight w:val="0"/>
          <w:marTop w:val="0"/>
          <w:marBottom w:val="0"/>
          <w:divBdr>
            <w:top w:val="none" w:sz="0" w:space="0" w:color="auto"/>
            <w:left w:val="none" w:sz="0" w:space="0" w:color="auto"/>
            <w:bottom w:val="none" w:sz="0" w:space="0" w:color="auto"/>
            <w:right w:val="none" w:sz="0" w:space="0" w:color="auto"/>
          </w:divBdr>
          <w:divsChild>
            <w:div w:id="910846611">
              <w:marLeft w:val="0"/>
              <w:marRight w:val="0"/>
              <w:marTop w:val="0"/>
              <w:marBottom w:val="0"/>
              <w:divBdr>
                <w:top w:val="none" w:sz="0" w:space="0" w:color="auto"/>
                <w:left w:val="none" w:sz="0" w:space="0" w:color="auto"/>
                <w:bottom w:val="none" w:sz="0" w:space="0" w:color="auto"/>
                <w:right w:val="none" w:sz="0" w:space="0" w:color="auto"/>
              </w:divBdr>
            </w:div>
          </w:divsChild>
        </w:div>
        <w:div w:id="513689289">
          <w:marLeft w:val="0"/>
          <w:marRight w:val="0"/>
          <w:marTop w:val="0"/>
          <w:marBottom w:val="0"/>
          <w:divBdr>
            <w:top w:val="none" w:sz="0" w:space="0" w:color="auto"/>
            <w:left w:val="none" w:sz="0" w:space="0" w:color="auto"/>
            <w:bottom w:val="none" w:sz="0" w:space="0" w:color="auto"/>
            <w:right w:val="none" w:sz="0" w:space="0" w:color="auto"/>
          </w:divBdr>
        </w:div>
      </w:divsChild>
    </w:div>
    <w:div w:id="717165532">
      <w:bodyDiv w:val="1"/>
      <w:marLeft w:val="0"/>
      <w:marRight w:val="0"/>
      <w:marTop w:val="0"/>
      <w:marBottom w:val="0"/>
      <w:divBdr>
        <w:top w:val="none" w:sz="0" w:space="0" w:color="auto"/>
        <w:left w:val="none" w:sz="0" w:space="0" w:color="auto"/>
        <w:bottom w:val="none" w:sz="0" w:space="0" w:color="auto"/>
        <w:right w:val="none" w:sz="0" w:space="0" w:color="auto"/>
      </w:divBdr>
      <w:divsChild>
        <w:div w:id="1869293805">
          <w:marLeft w:val="0"/>
          <w:marRight w:val="0"/>
          <w:marTop w:val="0"/>
          <w:marBottom w:val="0"/>
          <w:divBdr>
            <w:top w:val="none" w:sz="0" w:space="0" w:color="auto"/>
            <w:left w:val="none" w:sz="0" w:space="0" w:color="auto"/>
            <w:bottom w:val="none" w:sz="0" w:space="0" w:color="auto"/>
            <w:right w:val="none" w:sz="0" w:space="0" w:color="auto"/>
          </w:divBdr>
          <w:divsChild>
            <w:div w:id="84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4852">
      <w:bodyDiv w:val="1"/>
      <w:marLeft w:val="0"/>
      <w:marRight w:val="0"/>
      <w:marTop w:val="0"/>
      <w:marBottom w:val="0"/>
      <w:divBdr>
        <w:top w:val="none" w:sz="0" w:space="0" w:color="auto"/>
        <w:left w:val="none" w:sz="0" w:space="0" w:color="auto"/>
        <w:bottom w:val="none" w:sz="0" w:space="0" w:color="auto"/>
        <w:right w:val="none" w:sz="0" w:space="0" w:color="auto"/>
      </w:divBdr>
      <w:divsChild>
        <w:div w:id="1202672927">
          <w:marLeft w:val="288"/>
          <w:marRight w:val="0"/>
          <w:marTop w:val="280"/>
          <w:marBottom w:val="40"/>
          <w:divBdr>
            <w:top w:val="none" w:sz="0" w:space="0" w:color="auto"/>
            <w:left w:val="none" w:sz="0" w:space="0" w:color="auto"/>
            <w:bottom w:val="none" w:sz="0" w:space="0" w:color="auto"/>
            <w:right w:val="none" w:sz="0" w:space="0" w:color="auto"/>
          </w:divBdr>
        </w:div>
      </w:divsChild>
    </w:div>
    <w:div w:id="788819534">
      <w:bodyDiv w:val="1"/>
      <w:marLeft w:val="0"/>
      <w:marRight w:val="0"/>
      <w:marTop w:val="0"/>
      <w:marBottom w:val="0"/>
      <w:divBdr>
        <w:top w:val="none" w:sz="0" w:space="0" w:color="auto"/>
        <w:left w:val="none" w:sz="0" w:space="0" w:color="auto"/>
        <w:bottom w:val="none" w:sz="0" w:space="0" w:color="auto"/>
        <w:right w:val="none" w:sz="0" w:space="0" w:color="auto"/>
      </w:divBdr>
      <w:divsChild>
        <w:div w:id="1691250260">
          <w:marLeft w:val="288"/>
          <w:marRight w:val="0"/>
          <w:marTop w:val="280"/>
          <w:marBottom w:val="40"/>
          <w:divBdr>
            <w:top w:val="none" w:sz="0" w:space="0" w:color="auto"/>
            <w:left w:val="none" w:sz="0" w:space="0" w:color="auto"/>
            <w:bottom w:val="none" w:sz="0" w:space="0" w:color="auto"/>
            <w:right w:val="none" w:sz="0" w:space="0" w:color="auto"/>
          </w:divBdr>
        </w:div>
      </w:divsChild>
    </w:div>
    <w:div w:id="907421225">
      <w:bodyDiv w:val="1"/>
      <w:marLeft w:val="0"/>
      <w:marRight w:val="0"/>
      <w:marTop w:val="0"/>
      <w:marBottom w:val="0"/>
      <w:divBdr>
        <w:top w:val="none" w:sz="0" w:space="0" w:color="auto"/>
        <w:left w:val="none" w:sz="0" w:space="0" w:color="auto"/>
        <w:bottom w:val="none" w:sz="0" w:space="0" w:color="auto"/>
        <w:right w:val="none" w:sz="0" w:space="0" w:color="auto"/>
      </w:divBdr>
      <w:divsChild>
        <w:div w:id="742026201">
          <w:marLeft w:val="0"/>
          <w:marRight w:val="0"/>
          <w:marTop w:val="0"/>
          <w:marBottom w:val="0"/>
          <w:divBdr>
            <w:top w:val="none" w:sz="0" w:space="0" w:color="auto"/>
            <w:left w:val="none" w:sz="0" w:space="0" w:color="auto"/>
            <w:bottom w:val="none" w:sz="0" w:space="0" w:color="auto"/>
            <w:right w:val="none" w:sz="0" w:space="0" w:color="auto"/>
          </w:divBdr>
          <w:divsChild>
            <w:div w:id="687409487">
              <w:marLeft w:val="0"/>
              <w:marRight w:val="0"/>
              <w:marTop w:val="0"/>
              <w:marBottom w:val="0"/>
              <w:divBdr>
                <w:top w:val="none" w:sz="0" w:space="0" w:color="auto"/>
                <w:left w:val="none" w:sz="0" w:space="0" w:color="auto"/>
                <w:bottom w:val="none" w:sz="0" w:space="0" w:color="auto"/>
                <w:right w:val="none" w:sz="0" w:space="0" w:color="auto"/>
              </w:divBdr>
              <w:divsChild>
                <w:div w:id="936525953">
                  <w:marLeft w:val="0"/>
                  <w:marRight w:val="0"/>
                  <w:marTop w:val="0"/>
                  <w:marBottom w:val="0"/>
                  <w:divBdr>
                    <w:top w:val="none" w:sz="0" w:space="0" w:color="auto"/>
                    <w:left w:val="none" w:sz="0" w:space="0" w:color="auto"/>
                    <w:bottom w:val="none" w:sz="0" w:space="0" w:color="auto"/>
                    <w:right w:val="none" w:sz="0" w:space="0" w:color="auto"/>
                  </w:divBdr>
                  <w:divsChild>
                    <w:div w:id="5182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7664">
          <w:marLeft w:val="0"/>
          <w:marRight w:val="0"/>
          <w:marTop w:val="0"/>
          <w:marBottom w:val="0"/>
          <w:divBdr>
            <w:top w:val="none" w:sz="0" w:space="0" w:color="auto"/>
            <w:left w:val="none" w:sz="0" w:space="0" w:color="auto"/>
            <w:bottom w:val="none" w:sz="0" w:space="0" w:color="auto"/>
            <w:right w:val="none" w:sz="0" w:space="0" w:color="auto"/>
          </w:divBdr>
          <w:divsChild>
            <w:div w:id="358899605">
              <w:marLeft w:val="0"/>
              <w:marRight w:val="0"/>
              <w:marTop w:val="0"/>
              <w:marBottom w:val="0"/>
              <w:divBdr>
                <w:top w:val="none" w:sz="0" w:space="0" w:color="auto"/>
                <w:left w:val="none" w:sz="0" w:space="0" w:color="auto"/>
                <w:bottom w:val="none" w:sz="0" w:space="0" w:color="auto"/>
                <w:right w:val="none" w:sz="0" w:space="0" w:color="auto"/>
              </w:divBdr>
            </w:div>
          </w:divsChild>
        </w:div>
        <w:div w:id="128789215">
          <w:marLeft w:val="0"/>
          <w:marRight w:val="0"/>
          <w:marTop w:val="0"/>
          <w:marBottom w:val="0"/>
          <w:divBdr>
            <w:top w:val="none" w:sz="0" w:space="0" w:color="auto"/>
            <w:left w:val="none" w:sz="0" w:space="0" w:color="auto"/>
            <w:bottom w:val="none" w:sz="0" w:space="0" w:color="auto"/>
            <w:right w:val="none" w:sz="0" w:space="0" w:color="auto"/>
          </w:divBdr>
        </w:div>
      </w:divsChild>
    </w:div>
    <w:div w:id="1246963102">
      <w:bodyDiv w:val="1"/>
      <w:marLeft w:val="0"/>
      <w:marRight w:val="0"/>
      <w:marTop w:val="0"/>
      <w:marBottom w:val="0"/>
      <w:divBdr>
        <w:top w:val="none" w:sz="0" w:space="0" w:color="auto"/>
        <w:left w:val="none" w:sz="0" w:space="0" w:color="auto"/>
        <w:bottom w:val="none" w:sz="0" w:space="0" w:color="auto"/>
        <w:right w:val="none" w:sz="0" w:space="0" w:color="auto"/>
      </w:divBdr>
      <w:divsChild>
        <w:div w:id="1131707983">
          <w:marLeft w:val="0"/>
          <w:marRight w:val="0"/>
          <w:marTop w:val="0"/>
          <w:marBottom w:val="0"/>
          <w:divBdr>
            <w:top w:val="none" w:sz="0" w:space="0" w:color="auto"/>
            <w:left w:val="none" w:sz="0" w:space="0" w:color="auto"/>
            <w:bottom w:val="none" w:sz="0" w:space="0" w:color="auto"/>
            <w:right w:val="none" w:sz="0" w:space="0" w:color="auto"/>
          </w:divBdr>
          <w:divsChild>
            <w:div w:id="6614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725">
      <w:bodyDiv w:val="1"/>
      <w:marLeft w:val="0"/>
      <w:marRight w:val="0"/>
      <w:marTop w:val="0"/>
      <w:marBottom w:val="0"/>
      <w:divBdr>
        <w:top w:val="none" w:sz="0" w:space="0" w:color="auto"/>
        <w:left w:val="none" w:sz="0" w:space="0" w:color="auto"/>
        <w:bottom w:val="none" w:sz="0" w:space="0" w:color="auto"/>
        <w:right w:val="none" w:sz="0" w:space="0" w:color="auto"/>
      </w:divBdr>
      <w:divsChild>
        <w:div w:id="309210461">
          <w:marLeft w:val="288"/>
          <w:marRight w:val="0"/>
          <w:marTop w:val="280"/>
          <w:marBottom w:val="40"/>
          <w:divBdr>
            <w:top w:val="none" w:sz="0" w:space="0" w:color="auto"/>
            <w:left w:val="none" w:sz="0" w:space="0" w:color="auto"/>
            <w:bottom w:val="none" w:sz="0" w:space="0" w:color="auto"/>
            <w:right w:val="none" w:sz="0" w:space="0" w:color="auto"/>
          </w:divBdr>
        </w:div>
      </w:divsChild>
    </w:div>
    <w:div w:id="1733189122">
      <w:bodyDiv w:val="1"/>
      <w:marLeft w:val="0"/>
      <w:marRight w:val="0"/>
      <w:marTop w:val="0"/>
      <w:marBottom w:val="0"/>
      <w:divBdr>
        <w:top w:val="none" w:sz="0" w:space="0" w:color="auto"/>
        <w:left w:val="none" w:sz="0" w:space="0" w:color="auto"/>
        <w:bottom w:val="none" w:sz="0" w:space="0" w:color="auto"/>
        <w:right w:val="none" w:sz="0" w:space="0" w:color="auto"/>
      </w:divBdr>
      <w:divsChild>
        <w:div w:id="1261837036">
          <w:marLeft w:val="0"/>
          <w:marRight w:val="0"/>
          <w:marTop w:val="0"/>
          <w:marBottom w:val="0"/>
          <w:divBdr>
            <w:top w:val="none" w:sz="0" w:space="0" w:color="auto"/>
            <w:left w:val="none" w:sz="0" w:space="0" w:color="auto"/>
            <w:bottom w:val="none" w:sz="0" w:space="0" w:color="auto"/>
            <w:right w:val="none" w:sz="0" w:space="0" w:color="auto"/>
          </w:divBdr>
          <w:divsChild>
            <w:div w:id="14962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6216">
      <w:bodyDiv w:val="1"/>
      <w:marLeft w:val="0"/>
      <w:marRight w:val="0"/>
      <w:marTop w:val="0"/>
      <w:marBottom w:val="0"/>
      <w:divBdr>
        <w:top w:val="none" w:sz="0" w:space="0" w:color="auto"/>
        <w:left w:val="none" w:sz="0" w:space="0" w:color="auto"/>
        <w:bottom w:val="none" w:sz="0" w:space="0" w:color="auto"/>
        <w:right w:val="none" w:sz="0" w:space="0" w:color="auto"/>
      </w:divBdr>
      <w:divsChild>
        <w:div w:id="155927102">
          <w:marLeft w:val="288"/>
          <w:marRight w:val="0"/>
          <w:marTop w:val="280"/>
          <w:marBottom w:val="40"/>
          <w:divBdr>
            <w:top w:val="none" w:sz="0" w:space="0" w:color="auto"/>
            <w:left w:val="none" w:sz="0" w:space="0" w:color="auto"/>
            <w:bottom w:val="none" w:sz="0" w:space="0" w:color="auto"/>
            <w:right w:val="none" w:sz="0" w:space="0" w:color="auto"/>
          </w:divBdr>
        </w:div>
        <w:div w:id="1725057672">
          <w:marLeft w:val="288"/>
          <w:marRight w:val="0"/>
          <w:marTop w:val="280"/>
          <w:marBottom w:val="40"/>
          <w:divBdr>
            <w:top w:val="none" w:sz="0" w:space="0" w:color="auto"/>
            <w:left w:val="none" w:sz="0" w:space="0" w:color="auto"/>
            <w:bottom w:val="none" w:sz="0" w:space="0" w:color="auto"/>
            <w:right w:val="none" w:sz="0" w:space="0" w:color="auto"/>
          </w:divBdr>
        </w:div>
      </w:divsChild>
    </w:div>
    <w:div w:id="1936285162">
      <w:bodyDiv w:val="1"/>
      <w:marLeft w:val="0"/>
      <w:marRight w:val="0"/>
      <w:marTop w:val="0"/>
      <w:marBottom w:val="0"/>
      <w:divBdr>
        <w:top w:val="none" w:sz="0" w:space="0" w:color="auto"/>
        <w:left w:val="none" w:sz="0" w:space="0" w:color="auto"/>
        <w:bottom w:val="none" w:sz="0" w:space="0" w:color="auto"/>
        <w:right w:val="none" w:sz="0" w:space="0" w:color="auto"/>
      </w:divBdr>
      <w:divsChild>
        <w:div w:id="693772473">
          <w:marLeft w:val="288"/>
          <w:marRight w:val="0"/>
          <w:marTop w:val="280"/>
          <w:marBottom w:val="40"/>
          <w:divBdr>
            <w:top w:val="none" w:sz="0" w:space="0" w:color="auto"/>
            <w:left w:val="none" w:sz="0" w:space="0" w:color="auto"/>
            <w:bottom w:val="none" w:sz="0" w:space="0" w:color="auto"/>
            <w:right w:val="none" w:sz="0" w:space="0" w:color="auto"/>
          </w:divBdr>
        </w:div>
        <w:div w:id="1534465915">
          <w:marLeft w:val="288"/>
          <w:marRight w:val="0"/>
          <w:marTop w:val="280"/>
          <w:marBottom w:val="40"/>
          <w:divBdr>
            <w:top w:val="none" w:sz="0" w:space="0" w:color="auto"/>
            <w:left w:val="none" w:sz="0" w:space="0" w:color="auto"/>
            <w:bottom w:val="none" w:sz="0" w:space="0" w:color="auto"/>
            <w:right w:val="none" w:sz="0" w:space="0" w:color="auto"/>
          </w:divBdr>
        </w:div>
        <w:div w:id="2024554887">
          <w:marLeft w:val="288"/>
          <w:marRight w:val="0"/>
          <w:marTop w:val="280"/>
          <w:marBottom w:val="40"/>
          <w:divBdr>
            <w:top w:val="none" w:sz="0" w:space="0" w:color="auto"/>
            <w:left w:val="none" w:sz="0" w:space="0" w:color="auto"/>
            <w:bottom w:val="none" w:sz="0" w:space="0" w:color="auto"/>
            <w:right w:val="none" w:sz="0" w:space="0" w:color="auto"/>
          </w:divBdr>
        </w:div>
        <w:div w:id="1533687550">
          <w:marLeft w:val="288"/>
          <w:marRight w:val="0"/>
          <w:marTop w:val="280"/>
          <w:marBottom w:val="40"/>
          <w:divBdr>
            <w:top w:val="none" w:sz="0" w:space="0" w:color="auto"/>
            <w:left w:val="none" w:sz="0" w:space="0" w:color="auto"/>
            <w:bottom w:val="none" w:sz="0" w:space="0" w:color="auto"/>
            <w:right w:val="none" w:sz="0" w:space="0" w:color="auto"/>
          </w:divBdr>
        </w:div>
        <w:div w:id="429080483">
          <w:marLeft w:val="288"/>
          <w:marRight w:val="0"/>
          <w:marTop w:val="280"/>
          <w:marBottom w:val="40"/>
          <w:divBdr>
            <w:top w:val="none" w:sz="0" w:space="0" w:color="auto"/>
            <w:left w:val="none" w:sz="0" w:space="0" w:color="auto"/>
            <w:bottom w:val="none" w:sz="0" w:space="0" w:color="auto"/>
            <w:right w:val="none" w:sz="0" w:space="0" w:color="auto"/>
          </w:divBdr>
        </w:div>
      </w:divsChild>
    </w:div>
    <w:div w:id="1953170931">
      <w:bodyDiv w:val="1"/>
      <w:marLeft w:val="0"/>
      <w:marRight w:val="0"/>
      <w:marTop w:val="0"/>
      <w:marBottom w:val="0"/>
      <w:divBdr>
        <w:top w:val="none" w:sz="0" w:space="0" w:color="auto"/>
        <w:left w:val="none" w:sz="0" w:space="0" w:color="auto"/>
        <w:bottom w:val="none" w:sz="0" w:space="0" w:color="auto"/>
        <w:right w:val="none" w:sz="0" w:space="0" w:color="auto"/>
      </w:divBdr>
      <w:divsChild>
        <w:div w:id="2142110488">
          <w:marLeft w:val="288"/>
          <w:marRight w:val="0"/>
          <w:marTop w:val="280"/>
          <w:marBottom w:val="40"/>
          <w:divBdr>
            <w:top w:val="none" w:sz="0" w:space="0" w:color="auto"/>
            <w:left w:val="none" w:sz="0" w:space="0" w:color="auto"/>
            <w:bottom w:val="none" w:sz="0" w:space="0" w:color="auto"/>
            <w:right w:val="none" w:sz="0" w:space="0" w:color="auto"/>
          </w:divBdr>
        </w:div>
        <w:div w:id="180171058">
          <w:marLeft w:val="288"/>
          <w:marRight w:val="0"/>
          <w:marTop w:val="280"/>
          <w:marBottom w:val="40"/>
          <w:divBdr>
            <w:top w:val="none" w:sz="0" w:space="0" w:color="auto"/>
            <w:left w:val="none" w:sz="0" w:space="0" w:color="auto"/>
            <w:bottom w:val="none" w:sz="0" w:space="0" w:color="auto"/>
            <w:right w:val="none" w:sz="0" w:space="0" w:color="auto"/>
          </w:divBdr>
        </w:div>
      </w:divsChild>
    </w:div>
    <w:div w:id="2027630785">
      <w:bodyDiv w:val="1"/>
      <w:marLeft w:val="0"/>
      <w:marRight w:val="0"/>
      <w:marTop w:val="0"/>
      <w:marBottom w:val="0"/>
      <w:divBdr>
        <w:top w:val="none" w:sz="0" w:space="0" w:color="auto"/>
        <w:left w:val="none" w:sz="0" w:space="0" w:color="auto"/>
        <w:bottom w:val="none" w:sz="0" w:space="0" w:color="auto"/>
        <w:right w:val="none" w:sz="0" w:space="0" w:color="auto"/>
      </w:divBdr>
      <w:divsChild>
        <w:div w:id="1928687373">
          <w:marLeft w:val="0"/>
          <w:marRight w:val="0"/>
          <w:marTop w:val="0"/>
          <w:marBottom w:val="0"/>
          <w:divBdr>
            <w:top w:val="none" w:sz="0" w:space="0" w:color="auto"/>
            <w:left w:val="none" w:sz="0" w:space="0" w:color="auto"/>
            <w:bottom w:val="none" w:sz="0" w:space="0" w:color="auto"/>
            <w:right w:val="none" w:sz="0" w:space="0" w:color="auto"/>
          </w:divBdr>
          <w:divsChild>
            <w:div w:id="1737124451">
              <w:marLeft w:val="0"/>
              <w:marRight w:val="0"/>
              <w:marTop w:val="0"/>
              <w:marBottom w:val="0"/>
              <w:divBdr>
                <w:top w:val="none" w:sz="0" w:space="0" w:color="auto"/>
                <w:left w:val="none" w:sz="0" w:space="0" w:color="auto"/>
                <w:bottom w:val="none" w:sz="0" w:space="0" w:color="auto"/>
                <w:right w:val="none" w:sz="0" w:space="0" w:color="auto"/>
              </w:divBdr>
              <w:divsChild>
                <w:div w:id="1599021474">
                  <w:marLeft w:val="0"/>
                  <w:marRight w:val="0"/>
                  <w:marTop w:val="0"/>
                  <w:marBottom w:val="0"/>
                  <w:divBdr>
                    <w:top w:val="none" w:sz="0" w:space="0" w:color="auto"/>
                    <w:left w:val="none" w:sz="0" w:space="0" w:color="auto"/>
                    <w:bottom w:val="none" w:sz="0" w:space="0" w:color="auto"/>
                    <w:right w:val="none" w:sz="0" w:space="0" w:color="auto"/>
                  </w:divBdr>
                  <w:divsChild>
                    <w:div w:id="38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899">
          <w:marLeft w:val="0"/>
          <w:marRight w:val="0"/>
          <w:marTop w:val="0"/>
          <w:marBottom w:val="0"/>
          <w:divBdr>
            <w:top w:val="none" w:sz="0" w:space="0" w:color="auto"/>
            <w:left w:val="none" w:sz="0" w:space="0" w:color="auto"/>
            <w:bottom w:val="none" w:sz="0" w:space="0" w:color="auto"/>
            <w:right w:val="none" w:sz="0" w:space="0" w:color="auto"/>
          </w:divBdr>
          <w:divsChild>
            <w:div w:id="964967371">
              <w:marLeft w:val="0"/>
              <w:marRight w:val="0"/>
              <w:marTop w:val="0"/>
              <w:marBottom w:val="0"/>
              <w:divBdr>
                <w:top w:val="none" w:sz="0" w:space="0" w:color="auto"/>
                <w:left w:val="none" w:sz="0" w:space="0" w:color="auto"/>
                <w:bottom w:val="none" w:sz="0" w:space="0" w:color="auto"/>
                <w:right w:val="none" w:sz="0" w:space="0" w:color="auto"/>
              </w:divBdr>
              <w:divsChild>
                <w:div w:id="1005550368">
                  <w:marLeft w:val="0"/>
                  <w:marRight w:val="0"/>
                  <w:marTop w:val="0"/>
                  <w:marBottom w:val="0"/>
                  <w:divBdr>
                    <w:top w:val="none" w:sz="0" w:space="0" w:color="auto"/>
                    <w:left w:val="none" w:sz="0" w:space="0" w:color="auto"/>
                    <w:bottom w:val="none" w:sz="0" w:space="0" w:color="auto"/>
                    <w:right w:val="none" w:sz="0" w:space="0" w:color="auto"/>
                  </w:divBdr>
                  <w:divsChild>
                    <w:div w:id="15967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8310">
          <w:marLeft w:val="0"/>
          <w:marRight w:val="0"/>
          <w:marTop w:val="0"/>
          <w:marBottom w:val="0"/>
          <w:divBdr>
            <w:top w:val="none" w:sz="0" w:space="0" w:color="auto"/>
            <w:left w:val="none" w:sz="0" w:space="0" w:color="auto"/>
            <w:bottom w:val="none" w:sz="0" w:space="0" w:color="auto"/>
            <w:right w:val="none" w:sz="0" w:space="0" w:color="auto"/>
          </w:divBdr>
          <w:divsChild>
            <w:div w:id="1484082212">
              <w:marLeft w:val="0"/>
              <w:marRight w:val="0"/>
              <w:marTop w:val="0"/>
              <w:marBottom w:val="0"/>
              <w:divBdr>
                <w:top w:val="none" w:sz="0" w:space="0" w:color="auto"/>
                <w:left w:val="none" w:sz="0" w:space="0" w:color="auto"/>
                <w:bottom w:val="none" w:sz="0" w:space="0" w:color="auto"/>
                <w:right w:val="none" w:sz="0" w:space="0" w:color="auto"/>
              </w:divBdr>
            </w:div>
          </w:divsChild>
        </w:div>
        <w:div w:id="630939886">
          <w:marLeft w:val="0"/>
          <w:marRight w:val="0"/>
          <w:marTop w:val="0"/>
          <w:marBottom w:val="0"/>
          <w:divBdr>
            <w:top w:val="none" w:sz="0" w:space="0" w:color="auto"/>
            <w:left w:val="none" w:sz="0" w:space="0" w:color="auto"/>
            <w:bottom w:val="none" w:sz="0" w:space="0" w:color="auto"/>
            <w:right w:val="none" w:sz="0" w:space="0" w:color="auto"/>
          </w:divBdr>
          <w:divsChild>
            <w:div w:id="503787014">
              <w:marLeft w:val="0"/>
              <w:marRight w:val="0"/>
              <w:marTop w:val="0"/>
              <w:marBottom w:val="0"/>
              <w:divBdr>
                <w:top w:val="none" w:sz="0" w:space="0" w:color="auto"/>
                <w:left w:val="none" w:sz="0" w:space="0" w:color="auto"/>
                <w:bottom w:val="none" w:sz="0" w:space="0" w:color="auto"/>
                <w:right w:val="none" w:sz="0" w:space="0" w:color="auto"/>
              </w:divBdr>
            </w:div>
          </w:divsChild>
        </w:div>
        <w:div w:id="1743137020">
          <w:marLeft w:val="0"/>
          <w:marRight w:val="0"/>
          <w:marTop w:val="0"/>
          <w:marBottom w:val="0"/>
          <w:divBdr>
            <w:top w:val="none" w:sz="0" w:space="0" w:color="auto"/>
            <w:left w:val="none" w:sz="0" w:space="0" w:color="auto"/>
            <w:bottom w:val="none" w:sz="0" w:space="0" w:color="auto"/>
            <w:right w:val="none" w:sz="0" w:space="0" w:color="auto"/>
          </w:divBdr>
          <w:divsChild>
            <w:div w:id="1168328758">
              <w:marLeft w:val="0"/>
              <w:marRight w:val="0"/>
              <w:marTop w:val="0"/>
              <w:marBottom w:val="0"/>
              <w:divBdr>
                <w:top w:val="none" w:sz="0" w:space="0" w:color="auto"/>
                <w:left w:val="none" w:sz="0" w:space="0" w:color="auto"/>
                <w:bottom w:val="none" w:sz="0" w:space="0" w:color="auto"/>
                <w:right w:val="none" w:sz="0" w:space="0" w:color="auto"/>
              </w:divBdr>
              <w:divsChild>
                <w:div w:id="1259366237">
                  <w:marLeft w:val="0"/>
                  <w:marRight w:val="0"/>
                  <w:marTop w:val="0"/>
                  <w:marBottom w:val="0"/>
                  <w:divBdr>
                    <w:top w:val="none" w:sz="0" w:space="0" w:color="auto"/>
                    <w:left w:val="none" w:sz="0" w:space="0" w:color="auto"/>
                    <w:bottom w:val="none" w:sz="0" w:space="0" w:color="auto"/>
                    <w:right w:val="none" w:sz="0" w:space="0" w:color="auto"/>
                  </w:divBdr>
                  <w:divsChild>
                    <w:div w:id="779421985">
                      <w:marLeft w:val="0"/>
                      <w:marRight w:val="0"/>
                      <w:marTop w:val="0"/>
                      <w:marBottom w:val="0"/>
                      <w:divBdr>
                        <w:top w:val="none" w:sz="0" w:space="0" w:color="auto"/>
                        <w:left w:val="none" w:sz="0" w:space="0" w:color="auto"/>
                        <w:bottom w:val="none" w:sz="0" w:space="0" w:color="auto"/>
                        <w:right w:val="none" w:sz="0" w:space="0" w:color="auto"/>
                      </w:divBdr>
                    </w:div>
                  </w:divsChild>
                </w:div>
                <w:div w:id="1816408566">
                  <w:marLeft w:val="0"/>
                  <w:marRight w:val="0"/>
                  <w:marTop w:val="0"/>
                  <w:marBottom w:val="0"/>
                  <w:divBdr>
                    <w:top w:val="none" w:sz="0" w:space="0" w:color="auto"/>
                    <w:left w:val="none" w:sz="0" w:space="0" w:color="auto"/>
                    <w:bottom w:val="none" w:sz="0" w:space="0" w:color="auto"/>
                    <w:right w:val="none" w:sz="0" w:space="0" w:color="auto"/>
                  </w:divBdr>
                  <w:divsChild>
                    <w:div w:id="736590969">
                      <w:marLeft w:val="0"/>
                      <w:marRight w:val="0"/>
                      <w:marTop w:val="0"/>
                      <w:marBottom w:val="0"/>
                      <w:divBdr>
                        <w:top w:val="none" w:sz="0" w:space="0" w:color="auto"/>
                        <w:left w:val="none" w:sz="0" w:space="0" w:color="auto"/>
                        <w:bottom w:val="none" w:sz="0" w:space="0" w:color="auto"/>
                        <w:right w:val="none" w:sz="0" w:space="0" w:color="auto"/>
                      </w:divBdr>
                      <w:divsChild>
                        <w:div w:id="190268989">
                          <w:marLeft w:val="0"/>
                          <w:marRight w:val="0"/>
                          <w:marTop w:val="0"/>
                          <w:marBottom w:val="0"/>
                          <w:divBdr>
                            <w:top w:val="none" w:sz="0" w:space="0" w:color="auto"/>
                            <w:left w:val="none" w:sz="0" w:space="0" w:color="auto"/>
                            <w:bottom w:val="none" w:sz="0" w:space="0" w:color="auto"/>
                            <w:right w:val="none" w:sz="0" w:space="0" w:color="auto"/>
                          </w:divBdr>
                          <w:divsChild>
                            <w:div w:id="1211191719">
                              <w:marLeft w:val="0"/>
                              <w:marRight w:val="0"/>
                              <w:marTop w:val="0"/>
                              <w:marBottom w:val="0"/>
                              <w:divBdr>
                                <w:top w:val="none" w:sz="0" w:space="0" w:color="auto"/>
                                <w:left w:val="none" w:sz="0" w:space="0" w:color="auto"/>
                                <w:bottom w:val="none" w:sz="0" w:space="0" w:color="auto"/>
                                <w:right w:val="none" w:sz="0" w:space="0" w:color="auto"/>
                              </w:divBdr>
                              <w:divsChild>
                                <w:div w:id="2055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303">
                          <w:marLeft w:val="0"/>
                          <w:marRight w:val="0"/>
                          <w:marTop w:val="0"/>
                          <w:marBottom w:val="0"/>
                          <w:divBdr>
                            <w:top w:val="none" w:sz="0" w:space="0" w:color="auto"/>
                            <w:left w:val="none" w:sz="0" w:space="0" w:color="auto"/>
                            <w:bottom w:val="none" w:sz="0" w:space="0" w:color="auto"/>
                            <w:right w:val="none" w:sz="0" w:space="0" w:color="auto"/>
                          </w:divBdr>
                          <w:divsChild>
                            <w:div w:id="565723120">
                              <w:marLeft w:val="0"/>
                              <w:marRight w:val="0"/>
                              <w:marTop w:val="0"/>
                              <w:marBottom w:val="0"/>
                              <w:divBdr>
                                <w:top w:val="none" w:sz="0" w:space="0" w:color="auto"/>
                                <w:left w:val="none" w:sz="0" w:space="0" w:color="auto"/>
                                <w:bottom w:val="none" w:sz="0" w:space="0" w:color="auto"/>
                                <w:right w:val="none" w:sz="0" w:space="0" w:color="auto"/>
                              </w:divBdr>
                              <w:divsChild>
                                <w:div w:id="1927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6528">
                          <w:marLeft w:val="0"/>
                          <w:marRight w:val="0"/>
                          <w:marTop w:val="0"/>
                          <w:marBottom w:val="0"/>
                          <w:divBdr>
                            <w:top w:val="none" w:sz="0" w:space="0" w:color="auto"/>
                            <w:left w:val="none" w:sz="0" w:space="0" w:color="auto"/>
                            <w:bottom w:val="none" w:sz="0" w:space="0" w:color="auto"/>
                            <w:right w:val="none" w:sz="0" w:space="0" w:color="auto"/>
                          </w:divBdr>
                          <w:divsChild>
                            <w:div w:id="1255284826">
                              <w:marLeft w:val="0"/>
                              <w:marRight w:val="0"/>
                              <w:marTop w:val="0"/>
                              <w:marBottom w:val="0"/>
                              <w:divBdr>
                                <w:top w:val="none" w:sz="0" w:space="0" w:color="auto"/>
                                <w:left w:val="none" w:sz="0" w:space="0" w:color="auto"/>
                                <w:bottom w:val="none" w:sz="0" w:space="0" w:color="auto"/>
                                <w:right w:val="none" w:sz="0" w:space="0" w:color="auto"/>
                              </w:divBdr>
                              <w:divsChild>
                                <w:div w:id="7226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34749">
          <w:marLeft w:val="0"/>
          <w:marRight w:val="0"/>
          <w:marTop w:val="0"/>
          <w:marBottom w:val="0"/>
          <w:divBdr>
            <w:top w:val="none" w:sz="0" w:space="0" w:color="auto"/>
            <w:left w:val="none" w:sz="0" w:space="0" w:color="auto"/>
            <w:bottom w:val="none" w:sz="0" w:space="0" w:color="auto"/>
            <w:right w:val="none" w:sz="0" w:space="0" w:color="auto"/>
          </w:divBdr>
          <w:divsChild>
            <w:div w:id="1371569713">
              <w:marLeft w:val="0"/>
              <w:marRight w:val="0"/>
              <w:marTop w:val="0"/>
              <w:marBottom w:val="0"/>
              <w:divBdr>
                <w:top w:val="none" w:sz="0" w:space="0" w:color="auto"/>
                <w:left w:val="none" w:sz="0" w:space="0" w:color="auto"/>
                <w:bottom w:val="none" w:sz="0" w:space="0" w:color="auto"/>
                <w:right w:val="none" w:sz="0" w:space="0" w:color="auto"/>
              </w:divBdr>
              <w:divsChild>
                <w:div w:id="1698774586">
                  <w:marLeft w:val="0"/>
                  <w:marRight w:val="0"/>
                  <w:marTop w:val="0"/>
                  <w:marBottom w:val="0"/>
                  <w:divBdr>
                    <w:top w:val="none" w:sz="0" w:space="0" w:color="auto"/>
                    <w:left w:val="none" w:sz="0" w:space="0" w:color="auto"/>
                    <w:bottom w:val="none" w:sz="0" w:space="0" w:color="auto"/>
                    <w:right w:val="none" w:sz="0" w:space="0" w:color="auto"/>
                  </w:divBdr>
                </w:div>
              </w:divsChild>
            </w:div>
            <w:div w:id="1274822472">
              <w:marLeft w:val="0"/>
              <w:marRight w:val="0"/>
              <w:marTop w:val="0"/>
              <w:marBottom w:val="0"/>
              <w:divBdr>
                <w:top w:val="none" w:sz="0" w:space="0" w:color="auto"/>
                <w:left w:val="none" w:sz="0" w:space="0" w:color="auto"/>
                <w:bottom w:val="none" w:sz="0" w:space="0" w:color="auto"/>
                <w:right w:val="none" w:sz="0" w:space="0" w:color="auto"/>
              </w:divBdr>
              <w:divsChild>
                <w:div w:id="1053698483">
                  <w:marLeft w:val="0"/>
                  <w:marRight w:val="0"/>
                  <w:marTop w:val="0"/>
                  <w:marBottom w:val="0"/>
                  <w:divBdr>
                    <w:top w:val="none" w:sz="0" w:space="0" w:color="auto"/>
                    <w:left w:val="none" w:sz="0" w:space="0" w:color="auto"/>
                    <w:bottom w:val="none" w:sz="0" w:space="0" w:color="auto"/>
                    <w:right w:val="none" w:sz="0" w:space="0" w:color="auto"/>
                  </w:divBdr>
                </w:div>
              </w:divsChild>
            </w:div>
            <w:div w:id="371612021">
              <w:marLeft w:val="0"/>
              <w:marRight w:val="0"/>
              <w:marTop w:val="0"/>
              <w:marBottom w:val="0"/>
              <w:divBdr>
                <w:top w:val="none" w:sz="0" w:space="0" w:color="auto"/>
                <w:left w:val="none" w:sz="0" w:space="0" w:color="auto"/>
                <w:bottom w:val="none" w:sz="0" w:space="0" w:color="auto"/>
                <w:right w:val="none" w:sz="0" w:space="0" w:color="auto"/>
              </w:divBdr>
              <w:divsChild>
                <w:div w:id="1295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ce.cmu.edu/~ganger/712.fall02/papers/p761-thompson.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ce.cmu.edu/~ganger/712.fall02/papers/p761-thompso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e.cmu.edu/~ganger/712.fall02/papers/p761-thompson.pdf" TargetMode="External"/><Relationship Id="rId5" Type="http://schemas.openxmlformats.org/officeDocument/2006/relationships/webSettings" Target="webSettings.xml"/><Relationship Id="rId15" Type="http://schemas.openxmlformats.org/officeDocument/2006/relationships/hyperlink" Target="https://www.welivesecurity.com/2017/09/21/new-finfisher-surveillance-campaigns/)" TargetMode="External"/><Relationship Id="rId10" Type="http://schemas.openxmlformats.org/officeDocument/2006/relationships/hyperlink" Target="https://csrc.nist.gov/csrc/media/publications/conference-paper/1998/10/08/proceedings-of-the-21st-nissc-1998/documents/early-cs-papers/karg7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ce.cmu.edu/~ganger/712.fall02/papers/p761-thompson.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EE6D-977D-449E-89A3-78F4AFAD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24</Pages>
  <Words>9389</Words>
  <Characters>53521</Characters>
  <Application>Microsoft Office Word</Application>
  <DocSecurity>0</DocSecurity>
  <Lines>446</Lines>
  <Paragraphs>125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fatih</cp:lastModifiedBy>
  <cp:revision>6</cp:revision>
  <dcterms:created xsi:type="dcterms:W3CDTF">2019-05-02T07:45:00Z</dcterms:created>
  <dcterms:modified xsi:type="dcterms:W3CDTF">2019-05-05T20:26:00Z</dcterms:modified>
</cp:coreProperties>
</file>