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</w:pPr>
    </w:p>
    <w:p>
      <w:pPr>
        <w:spacing w:after="0" w:before="0" w:line="276" w:lineRule="auto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54480" cy="1554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u_s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55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120" w:line="276" w:lineRule="auto"/>
        <w:jc w:val="center"/>
      </w:pPr>
      <w:r>
        <w:rPr>
          <w:rFonts w:ascii="Poppins" w:hAnsi="Poppins" w:eastAsia="Poppins"/>
          <w:b/>
          <w:i w:val="0"/>
          <w:color w:val="7B1113"/>
          <w:sz w:val="56"/>
        </w:rPr>
        <w:t>EXPLOITS UNIVERSITY</w:t>
      </w:r>
    </w:p>
    <w:p>
      <w:pPr>
        <w:spacing w:after="200" w:before="0" w:line="276" w:lineRule="auto"/>
        <w:jc w:val="center"/>
      </w:pPr>
      <w:r>
        <w:rPr>
          <w:rFonts w:ascii="Open Sans" w:hAnsi="Open Sans" w:eastAsia="Open Sans"/>
          <w:b/>
          <w:i w:val="0"/>
          <w:color w:val="A94442"/>
          <w:sz w:val="26"/>
        </w:rPr>
        <w:t>BSc INFORMATION COMMUNICATION AND TECHNOLOGY</w:t>
      </w:r>
    </w:p>
    <w:p>
      <w:pPr>
        <w:spacing w:after="200"/>
        <w:pBdr>
          <w:bottom w:val="single" w:sz="18" w:space="1" w:color="C9A227"/>
        </w:pBdr>
      </w:pPr>
    </w:p>
    <w:p>
      <w:pPr>
        <w:spacing w:after="360" w:before="0" w:line="276" w:lineRule="auto"/>
        <w:jc w:val="center"/>
      </w:pPr>
      <w:r>
        <w:rPr>
          <w:rFonts w:ascii="Open Sans" w:hAnsi="Open Sans" w:eastAsia="Open Sans"/>
          <w:b/>
          <w:i w:val="0"/>
          <w:color w:val="59090C"/>
          <w:sz w:val="28"/>
        </w:rPr>
        <w:t>BICT 3202 · OBJECT-ORIENTED ANALYSIS AND DESIGN</w:t>
      </w:r>
    </w:p>
    <w:p>
      <w:pPr>
        <w:spacing w:after="120" w:before="0" w:line="276" w:lineRule="auto"/>
        <w:jc w:val="center"/>
      </w:pPr>
      <w:r>
        <w:rPr>
          <w:rFonts w:ascii="Poppins" w:hAnsi="Poppins" w:eastAsia="Poppins"/>
          <w:b/>
          <w:i w:val="0"/>
          <w:color w:val="7B1113"/>
          <w:sz w:val="60"/>
        </w:rPr>
        <w:t>WEEK 14 ASSIGNMENT</w:t>
      </w:r>
    </w:p>
    <w:p>
      <w:pPr>
        <w:spacing w:after="440" w:before="0" w:line="276" w:lineRule="auto"/>
        <w:jc w:val="center"/>
      </w:pPr>
      <w:r>
        <w:rPr>
          <w:rFonts w:ascii="Open Sans" w:hAnsi="Open Sans" w:eastAsia="Open Sans"/>
          <w:b w:val="0"/>
          <w:i/>
          <w:color w:val="2B2626"/>
          <w:sz w:val="28"/>
        </w:rPr>
        <w:t>Integrating Object, Dynamic and Behavioural Models into Object-Oriented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Student Name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Student ID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Programme / Year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BSc ICT · Year 3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Course / Week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BICT 3202 · Week 14 of 16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Date Submitted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</w:r>
          </w:p>
        </w:tc>
      </w:tr>
    </w:tbl>
    <w:p>
      <w:pPr>
        <w:spacing w:after="120" w:before="0" w:line="276" w:lineRule="auto"/>
      </w:pPr>
    </w:p>
    <w:p>
      <w:pPr>
        <w:spacing w:after="0" w:before="0" w:line="276" w:lineRule="auto"/>
        <w:jc w:val="center"/>
      </w:pPr>
      <w:r>
        <w:rPr>
          <w:rFonts w:ascii="Open Sans" w:hAnsi="Open Sans" w:eastAsia="Open Sans"/>
          <w:b/>
          <w:i w:val="0"/>
          <w:color w:val="59090C"/>
          <w:sz w:val="24"/>
        </w:rPr>
        <w:t>Instructor: Francis Fweta — ICT Lecturer</w:t>
      </w:r>
    </w:p>
    <w:p>
      <w:pPr>
        <w:spacing w:after="120" w:before="0" w:line="276" w:lineRule="auto"/>
        <w:jc w:val="center"/>
      </w:pPr>
      <w:r>
        <w:rPr>
          <w:rFonts w:ascii="Open Sans" w:hAnsi="Open Sans" w:eastAsia="Open Sans"/>
          <w:b w:val="0"/>
          <w:i/>
          <w:color w:val="6B6B6B"/>
          <w:sz w:val="22"/>
        </w:rPr>
        <w:t>Exploits University · Week 14 of 16</w:t>
      </w:r>
    </w:p>
    <w:p>
      <w:r>
        <w:br w:type="page"/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Assignment Instructions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Answer ALL questions in Sections A, B and C.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Read the Week 14 module and your lecture notes before attempting each question.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Use the university course registration case study for your examples.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Design classes must show visibility, data types, parameters and return types.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Show how your models are consistent: messages must match operations.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Submit by the date given by your lecturer. Total: 50 marks.</w:t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Section A — Short-Answer Questions  (20 marks)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1.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Define object-oriented design and differentiate it from object-oriented analysis.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[3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2.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Explain why analysis models must be transformed into design models.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3.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Define a design class and list four details it adds over an analysis class.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[3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4.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Explain the meaning of the UML visibility symbols +, −, # and ~.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5.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Differentiate attributes from operations, with an example.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6.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Explain how a sequence diagram helps refine class operations.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[3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7.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What is model consistency, and why is it important?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8.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Explain traceability using the “Register for Course” requirement.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[3 marks]</w:t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Section B — Application Questions  (20 marks)</w:t>
      </w:r>
    </w:p>
    <w:p>
      <w:pPr>
        <w:spacing w:after="80" w:before="0" w:line="276" w:lineRule="auto"/>
      </w:pPr>
      <w:r>
        <w:rPr>
          <w:rFonts w:ascii="Open Sans" w:hAnsi="Open Sans" w:eastAsia="Open Sans"/>
          <w:b/>
          <w:i w:val="0"/>
          <w:color w:val="59090C"/>
          <w:sz w:val="24"/>
        </w:rPr>
        <w:t>Question 1  (12 marks)</w:t>
      </w:r>
    </w:p>
    <w:p>
      <w:pPr>
        <w:spacing w:after="80" w:before="0" w:line="276" w:lineRule="auto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Consider the requirement “a student registers for an available course; the system verifies prerequisites and capacity, creates a registration and sends confirmation.”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(a)  Identify the analysis classes and the design classes.                 [3]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(b)  Refine Student and Course into design classes with attributes and operations.  [3]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(c)  Draw the sequence diagram, showing the controller, service and repository.  [3]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(d)  Draw the state model for Course (Available, Full, Closed).            [3]</w:t>
      </w:r>
    </w:p>
    <w:p>
      <w:pPr>
        <w:spacing w:after="40" w:before="0" w:line="276" w:lineRule="auto"/>
      </w:pPr>
    </w:p>
    <w:p>
      <w:pPr>
        <w:spacing w:after="80" w:before="0" w:line="276" w:lineRule="auto"/>
      </w:pPr>
      <w:r>
        <w:rPr>
          <w:rFonts w:ascii="Open Sans" w:hAnsi="Open Sans" w:eastAsia="Open Sans"/>
          <w:b/>
          <w:i w:val="0"/>
          <w:color w:val="59090C"/>
          <w:sz w:val="24"/>
        </w:rPr>
        <w:t>Question 2  (8 marks)</w:t>
      </w:r>
    </w:p>
    <w:p>
      <w:pPr>
        <w:spacing w:after="80" w:before="0" w:line="276" w:lineRule="auto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The class diagram gives Course.checkCapacity(), but the sequence diagram sends Course.verifyCapacity().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(a)  Identify the modelling problem.                                      [2]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(b)  Explain why consistency between models matters.                       [3]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(c)  Describe how the team should resolve the discrepancy.                [3]</w:t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Section C — Case Study  (10 marks)</w:t>
      </w:r>
    </w:p>
    <w:p>
      <w:pPr>
        <w:spacing w:after="120" w:before="0" w:line="276" w:lineRule="auto"/>
      </w:pPr>
      <w:r>
        <w:rPr>
          <w:rFonts w:ascii="Open Sans" w:hAnsi="Open Sans" w:eastAsia="Open Sans"/>
          <w:b w:val="0"/>
          <w:i/>
          <w:color w:val="2B2626"/>
          <w:sz w:val="22"/>
        </w:rPr>
        <w:t>“A hospital wants an online appointment system. A patient selects a doctor, the system checks the doctor's availability and the patient's records, creates an appointment and sends a confirmation.”</w:t>
      </w:r>
    </w:p>
    <w:p>
      <w:pPr>
        <w:spacing w:after="80" w:before="0" w:line="276" w:lineRule="auto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As an object-oriented designer: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(a)  Identify the classes and their responsibilities.                     [3]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(b)  Explain how the object, dynamic and behavioural models work together.  [4]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(c)  Draw the appointment state model and explain the events.             [3]</w:t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Marking Scheme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5184"/>
        <w:gridCol w:w="1296"/>
      </w:tblGrid>
      <w:tr>
        <w:tc>
          <w:tcPr>
            <w:tcW w:type="dxa" w:w="1296"/>
            <w:shd w:val="clear" w:color="auto" w:fill="7B111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oppins" w:hAnsi="Poppins" w:eastAsia="Poppins"/>
                <w:b/>
                <w:i w:val="0"/>
                <w:color w:val="FAF6EC"/>
                <w:sz w:val="22"/>
              </w:rPr>
              <w:t>Section</w:t>
            </w:r>
          </w:p>
        </w:tc>
        <w:tc>
          <w:tcPr>
            <w:tcW w:type="dxa" w:w="5184"/>
            <w:shd w:val="clear" w:color="auto" w:fill="7B111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oppins" w:hAnsi="Poppins" w:eastAsia="Poppins"/>
                <w:b/>
                <w:i w:val="0"/>
                <w:color w:val="FAF6EC"/>
                <w:sz w:val="22"/>
              </w:rPr>
              <w:t>Content</w:t>
            </w:r>
          </w:p>
        </w:tc>
        <w:tc>
          <w:tcPr>
            <w:tcW w:type="dxa" w:w="1296"/>
            <w:shd w:val="clear" w:color="auto" w:fill="7B111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oppins" w:hAnsi="Poppins" w:eastAsia="Poppins"/>
                <w:b/>
                <w:i w:val="0"/>
                <w:color w:val="FAF6EC"/>
                <w:sz w:val="22"/>
              </w:rPr>
              <w:t>Marks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A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Short-answer questions (8 questions)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20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B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Application questions (12 + 8)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20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C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Case study — hospital appointment system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10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Open Sans" w:hAnsi="Open Sans" w:eastAsia="Open Sans"/>
                <w:b/>
                <w:i w:val="0"/>
                <w:color w:val="7B1113"/>
                <w:sz w:val="22"/>
              </w:rPr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Open Sans" w:hAnsi="Open Sans" w:eastAsia="Open Sans"/>
                <w:b/>
                <w:i w:val="0"/>
                <w:color w:val="7B1113"/>
                <w:sz w:val="22"/>
              </w:rPr>
              <w:t>TOTAL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Open Sans" w:hAnsi="Open Sans" w:eastAsia="Open Sans"/>
                <w:b/>
                <w:i w:val="0"/>
                <w:color w:val="7B1113"/>
                <w:sz w:val="22"/>
              </w:rPr>
              <w:t>50</w:t>
            </w:r>
          </w:p>
        </w:tc>
      </w:tr>
    </w:tbl>
    <w:p>
      <w:pPr>
        <w:spacing w:after="80" w:before="0" w:line="276" w:lineRule="auto"/>
      </w:pP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Submission &amp; Academic Integrity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Submit a typed document (or neatly handwritten, as directed by your lecturer).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This assignment is individual work. Plagiarism or copying will attract a penalty under university regulations.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Diagrams must use correct UML notation, including visibility and message labels.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Cite any sources you consult using the format used in the Week 14 module references.</w:t>
      </w:r>
    </w:p>
    <w:p>
      <w:pPr>
        <w:spacing w:after="200"/>
        <w:pBdr>
          <w:bottom w:val="single" w:sz="18" w:space="1" w:color="C9A227"/>
        </w:pBdr>
      </w:pPr>
    </w:p>
    <w:p>
      <w:pPr>
        <w:spacing w:after="120" w:before="0" w:line="276" w:lineRule="auto"/>
        <w:jc w:val="center"/>
      </w:pPr>
      <w:r>
        <w:rPr>
          <w:rFonts w:ascii="Open Sans" w:hAnsi="Open Sans" w:eastAsia="Open Sans"/>
          <w:b w:val="0"/>
          <w:i/>
          <w:color w:val="6B6B6B"/>
          <w:sz w:val="20"/>
        </w:rPr>
        <w:t>Francis Fweta — ICT Lecturer · Exploits University · BICT 3202 Object-Oriented Analysis and Design</w:t>
      </w:r>
    </w:p>
    <w:sectPr w:rsidR="00FC693F" w:rsidRPr="0006063C" w:rsidSect="00034616"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 w:eastAsia="Open Sans"/>
        <w:b w:val="0"/>
        <w:i w:val="0"/>
        <w:color w:val="6B6B6B"/>
        <w:sz w:val="18"/>
      </w:rPr>
      <w:t xml:space="preserve">Exploits University · BICT 3202 OOAD — Assignment  |  Page </w:t>
    </w:r>
    <w:r>
      <w:rPr>
        <w:color w:val="6B6B6B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2B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