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4C4" w:rsidRPr="00E8033E" w:rsidRDefault="001614C4" w:rsidP="001614C4">
      <w:pPr>
        <w:pStyle w:val="Heading1"/>
      </w:pPr>
      <w:bookmarkStart w:id="0" w:name="_Toc370305184"/>
      <w:proofErr w:type="spellStart"/>
      <w:r>
        <w:t>Giriş</w:t>
      </w:r>
      <w:bookmarkEnd w:id="0"/>
      <w:proofErr w:type="spellEnd"/>
    </w:p>
    <w:p w:rsidR="001614C4" w:rsidRDefault="001614C4" w:rsidP="001614C4">
      <w:pPr>
        <w:jc w:val="both"/>
      </w:pPr>
      <w:r>
        <w:t xml:space="preserve">TAEK </w:t>
      </w:r>
      <w:proofErr w:type="spellStart"/>
      <w:r>
        <w:t>Bilgi</w:t>
      </w:r>
      <w:proofErr w:type="spellEnd"/>
      <w:r>
        <w:t xml:space="preserve"> </w:t>
      </w:r>
      <w:proofErr w:type="spellStart"/>
      <w:r>
        <w:t>Sistemleri</w:t>
      </w:r>
      <w:proofErr w:type="spellEnd"/>
      <w:r>
        <w:t xml:space="preserve"> </w:t>
      </w:r>
      <w:proofErr w:type="spellStart"/>
      <w:r>
        <w:t>Projesi</w:t>
      </w:r>
      <w:proofErr w:type="spellEnd"/>
      <w:r>
        <w:t xml:space="preserve">, TAEK </w:t>
      </w:r>
      <w:proofErr w:type="spellStart"/>
      <w:r>
        <w:t>bünyesinde</w:t>
      </w:r>
      <w:proofErr w:type="spellEnd"/>
      <w:r>
        <w:t xml:space="preserve"> </w:t>
      </w:r>
      <w:proofErr w:type="spellStart"/>
      <w:r>
        <w:t>halen</w:t>
      </w:r>
      <w:proofErr w:type="spellEnd"/>
      <w:r>
        <w:t xml:space="preserve"> </w:t>
      </w:r>
      <w:proofErr w:type="spellStart"/>
      <w:r>
        <w:t>kullanılmakta</w:t>
      </w:r>
      <w:proofErr w:type="spellEnd"/>
      <w:r>
        <w:t xml:space="preserve"> </w:t>
      </w:r>
      <w:proofErr w:type="spellStart"/>
      <w:r>
        <w:t>olan</w:t>
      </w:r>
      <w:proofErr w:type="spellEnd"/>
      <w:r>
        <w:t xml:space="preserve">, </w:t>
      </w:r>
      <w:proofErr w:type="spellStart"/>
      <w:r>
        <w:t>farklı</w:t>
      </w:r>
      <w:proofErr w:type="spellEnd"/>
      <w:r>
        <w:t xml:space="preserve"> </w:t>
      </w:r>
      <w:proofErr w:type="spellStart"/>
      <w:r>
        <w:t>zamanlarda</w:t>
      </w:r>
      <w:proofErr w:type="spellEnd"/>
      <w:r>
        <w:t xml:space="preserve"> </w:t>
      </w:r>
      <w:proofErr w:type="spellStart"/>
      <w:r>
        <w:t>farklı</w:t>
      </w:r>
      <w:proofErr w:type="spellEnd"/>
      <w:r>
        <w:t xml:space="preserve"> </w:t>
      </w:r>
      <w:proofErr w:type="spellStart"/>
      <w:r>
        <w:t>teknolojilerle</w:t>
      </w:r>
      <w:proofErr w:type="spellEnd"/>
      <w:r>
        <w:t xml:space="preserve"> </w:t>
      </w:r>
      <w:proofErr w:type="spellStart"/>
      <w:r>
        <w:t>geliştirilmiş</w:t>
      </w:r>
      <w:proofErr w:type="spellEnd"/>
      <w:r>
        <w:t xml:space="preserve"> </w:t>
      </w:r>
      <w:proofErr w:type="spellStart"/>
      <w:r>
        <w:t>çok</w:t>
      </w:r>
      <w:proofErr w:type="spellEnd"/>
      <w:r>
        <w:t xml:space="preserve"> </w:t>
      </w:r>
      <w:proofErr w:type="spellStart"/>
      <w:r>
        <w:t>sayıdaki</w:t>
      </w:r>
      <w:proofErr w:type="spellEnd"/>
      <w:r>
        <w:t xml:space="preserve"> </w:t>
      </w:r>
      <w:proofErr w:type="spellStart"/>
      <w:r>
        <w:t>uygulamayı</w:t>
      </w:r>
      <w:proofErr w:type="spellEnd"/>
      <w:r>
        <w:t xml:space="preserve"> </w:t>
      </w:r>
      <w:proofErr w:type="spellStart"/>
      <w:r>
        <w:t>birbirleri</w:t>
      </w:r>
      <w:proofErr w:type="spellEnd"/>
      <w:r>
        <w:t xml:space="preserve"> </w:t>
      </w:r>
      <w:proofErr w:type="spellStart"/>
      <w:r>
        <w:t>ile</w:t>
      </w:r>
      <w:proofErr w:type="spellEnd"/>
      <w:r>
        <w:t xml:space="preserve">, </w:t>
      </w:r>
      <w:proofErr w:type="spellStart"/>
      <w:r>
        <w:t>yeni</w:t>
      </w:r>
      <w:proofErr w:type="spellEnd"/>
      <w:r>
        <w:t xml:space="preserve"> </w:t>
      </w:r>
      <w:proofErr w:type="spellStart"/>
      <w:r>
        <w:t>geliştirilecek</w:t>
      </w:r>
      <w:proofErr w:type="spellEnd"/>
      <w:r>
        <w:t xml:space="preserve"> </w:t>
      </w:r>
      <w:proofErr w:type="spellStart"/>
      <w:r>
        <w:t>ya</w:t>
      </w:r>
      <w:proofErr w:type="spellEnd"/>
      <w:r>
        <w:t xml:space="preserve"> da satın </w:t>
      </w:r>
      <w:proofErr w:type="spellStart"/>
      <w:r>
        <w:t>alınacak</w:t>
      </w:r>
      <w:proofErr w:type="spellEnd"/>
      <w:r>
        <w:t xml:space="preserve"> </w:t>
      </w:r>
      <w:proofErr w:type="spellStart"/>
      <w:r>
        <w:t>sistemlerle</w:t>
      </w:r>
      <w:proofErr w:type="spellEnd"/>
      <w:r>
        <w:t xml:space="preserve"> </w:t>
      </w:r>
      <w:proofErr w:type="spellStart"/>
      <w:r>
        <w:t>ve</w:t>
      </w:r>
      <w:proofErr w:type="spellEnd"/>
      <w:r>
        <w:t xml:space="preserve"> </w:t>
      </w:r>
      <w:proofErr w:type="spellStart"/>
      <w:r>
        <w:t>bazı</w:t>
      </w:r>
      <w:proofErr w:type="spellEnd"/>
      <w:r>
        <w:t xml:space="preserve"> </w:t>
      </w:r>
      <w:proofErr w:type="spellStart"/>
      <w:r>
        <w:t>başka</w:t>
      </w:r>
      <w:proofErr w:type="spellEnd"/>
      <w:r>
        <w:t xml:space="preserve"> </w:t>
      </w:r>
      <w:proofErr w:type="spellStart"/>
      <w:r>
        <w:t>kamu</w:t>
      </w:r>
      <w:proofErr w:type="spellEnd"/>
      <w:r>
        <w:t xml:space="preserve"> </w:t>
      </w:r>
      <w:proofErr w:type="spellStart"/>
      <w:r>
        <w:t>kurumlarının</w:t>
      </w:r>
      <w:proofErr w:type="spellEnd"/>
      <w:r>
        <w:t xml:space="preserve"> (e-</w:t>
      </w:r>
      <w:proofErr w:type="spellStart"/>
      <w:r>
        <w:t>devlet</w:t>
      </w:r>
      <w:proofErr w:type="spellEnd"/>
      <w:r>
        <w:t xml:space="preserve">, </w:t>
      </w:r>
      <w:proofErr w:type="spellStart"/>
      <w:r>
        <w:t>mersis</w:t>
      </w:r>
      <w:proofErr w:type="spellEnd"/>
      <w:r>
        <w:t xml:space="preserve">, </w:t>
      </w:r>
      <w:proofErr w:type="spellStart"/>
      <w:r>
        <w:t>dtvt</w:t>
      </w:r>
      <w:proofErr w:type="spellEnd"/>
      <w:proofErr w:type="gramStart"/>
      <w:r>
        <w:t>..</w:t>
      </w:r>
      <w:proofErr w:type="gramEnd"/>
      <w:r>
        <w:t xml:space="preserve"> </w:t>
      </w:r>
      <w:proofErr w:type="spellStart"/>
      <w:r>
        <w:t>gibi</w:t>
      </w:r>
      <w:proofErr w:type="spellEnd"/>
      <w:r>
        <w:t xml:space="preserve">) </w:t>
      </w:r>
      <w:proofErr w:type="spellStart"/>
      <w:r>
        <w:t>uygulamaları</w:t>
      </w:r>
      <w:proofErr w:type="spellEnd"/>
      <w:r>
        <w:t xml:space="preserve"> </w:t>
      </w:r>
      <w:proofErr w:type="spellStart"/>
      <w:r>
        <w:t>ile</w:t>
      </w:r>
      <w:proofErr w:type="spellEnd"/>
      <w:r>
        <w:t xml:space="preserve"> </w:t>
      </w:r>
      <w:proofErr w:type="spellStart"/>
      <w:r>
        <w:t>bütünleştirilmesi</w:t>
      </w:r>
      <w:proofErr w:type="spellEnd"/>
      <w:r>
        <w:t xml:space="preserve"> </w:t>
      </w:r>
      <w:proofErr w:type="spellStart"/>
      <w:r>
        <w:t>projesidir</w:t>
      </w:r>
      <w:proofErr w:type="spellEnd"/>
      <w:r>
        <w:t xml:space="preserve">. </w:t>
      </w:r>
      <w:proofErr w:type="spellStart"/>
      <w:r>
        <w:t>Kullanılmakta</w:t>
      </w:r>
      <w:proofErr w:type="spellEnd"/>
      <w:r>
        <w:t xml:space="preserve"> </w:t>
      </w:r>
      <w:proofErr w:type="spellStart"/>
      <w:r>
        <w:t>olan</w:t>
      </w:r>
      <w:proofErr w:type="spellEnd"/>
      <w:r>
        <w:t xml:space="preserve"> </w:t>
      </w:r>
      <w:proofErr w:type="spellStart"/>
      <w:r>
        <w:t>uygulamalardan</w:t>
      </w:r>
      <w:proofErr w:type="spellEnd"/>
      <w:r>
        <w:t xml:space="preserve"> </w:t>
      </w:r>
      <w:proofErr w:type="spellStart"/>
      <w:r>
        <w:t>bazıları</w:t>
      </w:r>
      <w:proofErr w:type="spellEnd"/>
      <w:r>
        <w:t xml:space="preserve"> </w:t>
      </w:r>
      <w:proofErr w:type="spellStart"/>
      <w:r>
        <w:t>olduğu</w:t>
      </w:r>
      <w:proofErr w:type="spellEnd"/>
      <w:r>
        <w:t xml:space="preserve"> </w:t>
      </w:r>
      <w:proofErr w:type="spellStart"/>
      <w:r>
        <w:t>gibi</w:t>
      </w:r>
      <w:proofErr w:type="spellEnd"/>
      <w:r>
        <w:t xml:space="preserve"> </w:t>
      </w:r>
      <w:proofErr w:type="spellStart"/>
      <w:r>
        <w:t>kullanılmaya</w:t>
      </w:r>
      <w:proofErr w:type="spellEnd"/>
      <w:r>
        <w:t xml:space="preserve"> </w:t>
      </w:r>
      <w:proofErr w:type="spellStart"/>
      <w:r>
        <w:t>devam</w:t>
      </w:r>
      <w:proofErr w:type="spellEnd"/>
      <w:r>
        <w:t xml:space="preserve"> </w:t>
      </w:r>
      <w:proofErr w:type="spellStart"/>
      <w:r>
        <w:t>edecek</w:t>
      </w:r>
      <w:proofErr w:type="spellEnd"/>
      <w:r>
        <w:t xml:space="preserve">, </w:t>
      </w:r>
      <w:proofErr w:type="spellStart"/>
      <w:r>
        <w:t>bazıları</w:t>
      </w:r>
      <w:proofErr w:type="spellEnd"/>
      <w:r>
        <w:t xml:space="preserve"> </w:t>
      </w:r>
      <w:proofErr w:type="spellStart"/>
      <w:r>
        <w:t>ise</w:t>
      </w:r>
      <w:proofErr w:type="spellEnd"/>
      <w:r>
        <w:t xml:space="preserve"> </w:t>
      </w:r>
      <w:proofErr w:type="spellStart"/>
      <w:r>
        <w:t>yeniden</w:t>
      </w:r>
      <w:proofErr w:type="spellEnd"/>
      <w:r>
        <w:t xml:space="preserve"> </w:t>
      </w:r>
      <w:proofErr w:type="spellStart"/>
      <w:r>
        <w:t>yazılacak</w:t>
      </w:r>
      <w:proofErr w:type="spellEnd"/>
      <w:r>
        <w:t xml:space="preserve"> </w:t>
      </w:r>
      <w:proofErr w:type="spellStart"/>
      <w:r>
        <w:t>ya</w:t>
      </w:r>
      <w:proofErr w:type="spellEnd"/>
      <w:r>
        <w:t xml:space="preserve"> da </w:t>
      </w:r>
      <w:proofErr w:type="spellStart"/>
      <w:r>
        <w:t>güncellenecektir</w:t>
      </w:r>
      <w:proofErr w:type="spellEnd"/>
      <w:r>
        <w:t xml:space="preserve">. RSGD </w:t>
      </w:r>
      <w:proofErr w:type="spellStart"/>
      <w:r>
        <w:t>Modülü</w:t>
      </w:r>
      <w:proofErr w:type="spellEnd"/>
      <w:r>
        <w:t xml:space="preserve"> </w:t>
      </w:r>
      <w:proofErr w:type="spellStart"/>
      <w:r>
        <w:t>bu</w:t>
      </w:r>
      <w:proofErr w:type="spellEnd"/>
      <w:r>
        <w:t xml:space="preserve"> </w:t>
      </w:r>
      <w:proofErr w:type="spellStart"/>
      <w:r>
        <w:t>çerçevede</w:t>
      </w:r>
      <w:proofErr w:type="spellEnd"/>
      <w:r>
        <w:t xml:space="preserve"> </w:t>
      </w:r>
      <w:proofErr w:type="spellStart"/>
      <w:r>
        <w:t>yeniden</w:t>
      </w:r>
      <w:proofErr w:type="spellEnd"/>
      <w:r>
        <w:t xml:space="preserve"> </w:t>
      </w:r>
      <w:proofErr w:type="spellStart"/>
      <w:r>
        <w:t>geliştirilecek</w:t>
      </w:r>
      <w:proofErr w:type="spellEnd"/>
      <w:r>
        <w:t xml:space="preserve"> </w:t>
      </w:r>
      <w:proofErr w:type="spellStart"/>
      <w:r>
        <w:t>uygulamalardan</w:t>
      </w:r>
      <w:proofErr w:type="spellEnd"/>
      <w:r>
        <w:t xml:space="preserve"> </w:t>
      </w:r>
      <w:proofErr w:type="spellStart"/>
      <w:r>
        <w:t>birisidir</w:t>
      </w:r>
      <w:proofErr w:type="spellEnd"/>
      <w:r>
        <w:t>.</w:t>
      </w:r>
    </w:p>
    <w:p w:rsidR="001614C4" w:rsidRDefault="001614C4" w:rsidP="001614C4">
      <w:pPr>
        <w:jc w:val="both"/>
      </w:pPr>
      <w:r>
        <w:t xml:space="preserve">Bu </w:t>
      </w:r>
      <w:proofErr w:type="spellStart"/>
      <w:r>
        <w:t>belge</w:t>
      </w:r>
      <w:proofErr w:type="spellEnd"/>
      <w:r>
        <w:t xml:space="preserve">, hem </w:t>
      </w:r>
      <w:proofErr w:type="spellStart"/>
      <w:r>
        <w:t>genel</w:t>
      </w:r>
      <w:proofErr w:type="spellEnd"/>
      <w:r>
        <w:t xml:space="preserve"> </w:t>
      </w:r>
      <w:proofErr w:type="spellStart"/>
      <w:r>
        <w:t>olarak</w:t>
      </w:r>
      <w:proofErr w:type="spellEnd"/>
      <w:r>
        <w:t xml:space="preserve"> </w:t>
      </w:r>
      <w:proofErr w:type="spellStart"/>
      <w:r>
        <w:t>bütün</w:t>
      </w:r>
      <w:proofErr w:type="spellEnd"/>
      <w:r>
        <w:t xml:space="preserve"> </w:t>
      </w:r>
      <w:proofErr w:type="spellStart"/>
      <w:r>
        <w:t>sisteme</w:t>
      </w:r>
      <w:proofErr w:type="spellEnd"/>
      <w:r>
        <w:t xml:space="preserve"> </w:t>
      </w:r>
      <w:proofErr w:type="spellStart"/>
      <w:r>
        <w:t>yönelik</w:t>
      </w:r>
      <w:proofErr w:type="spellEnd"/>
      <w:r>
        <w:t xml:space="preserve"> </w:t>
      </w:r>
      <w:proofErr w:type="spellStart"/>
      <w:r>
        <w:t>bir</w:t>
      </w:r>
      <w:proofErr w:type="spellEnd"/>
      <w:r>
        <w:t xml:space="preserve"> durum </w:t>
      </w:r>
      <w:proofErr w:type="spellStart"/>
      <w:r>
        <w:t>tespit</w:t>
      </w:r>
      <w:proofErr w:type="spellEnd"/>
      <w:r>
        <w:t xml:space="preserve"> </w:t>
      </w:r>
      <w:proofErr w:type="spellStart"/>
      <w:r>
        <w:t>belgesi</w:t>
      </w:r>
      <w:proofErr w:type="spellEnd"/>
      <w:r>
        <w:t xml:space="preserve">, hem de RSGD </w:t>
      </w:r>
      <w:proofErr w:type="spellStart"/>
      <w:r>
        <w:t>Modülüne</w:t>
      </w:r>
      <w:proofErr w:type="spellEnd"/>
      <w:r>
        <w:t xml:space="preserve"> </w:t>
      </w:r>
      <w:proofErr w:type="spellStart"/>
      <w:r>
        <w:t>ilişkin</w:t>
      </w:r>
      <w:proofErr w:type="spellEnd"/>
      <w:r>
        <w:t xml:space="preserve"> </w:t>
      </w:r>
      <w:proofErr w:type="spellStart"/>
      <w:r>
        <w:t>gereksinim</w:t>
      </w:r>
      <w:proofErr w:type="spellEnd"/>
      <w:r>
        <w:t xml:space="preserve"> </w:t>
      </w:r>
      <w:proofErr w:type="spellStart"/>
      <w:r>
        <w:t>belgesi</w:t>
      </w:r>
      <w:proofErr w:type="spellEnd"/>
      <w:r>
        <w:t xml:space="preserve"> </w:t>
      </w:r>
      <w:proofErr w:type="spellStart"/>
      <w:r>
        <w:t>olarak</w:t>
      </w:r>
      <w:proofErr w:type="spellEnd"/>
      <w:r>
        <w:t xml:space="preserve"> </w:t>
      </w:r>
      <w:proofErr w:type="spellStart"/>
      <w:r>
        <w:t>hazırlanmıştır</w:t>
      </w:r>
      <w:proofErr w:type="spellEnd"/>
      <w:r>
        <w:t xml:space="preserve">. </w:t>
      </w:r>
    </w:p>
    <w:p w:rsidR="001614C4" w:rsidRPr="00247B66" w:rsidRDefault="001614C4" w:rsidP="001614C4">
      <w:pPr>
        <w:pStyle w:val="Heading2"/>
      </w:pPr>
      <w:bookmarkStart w:id="1" w:name="_Toc370305185"/>
      <w:proofErr w:type="spellStart"/>
      <w:r w:rsidRPr="00247B66">
        <w:t>Amaç</w:t>
      </w:r>
      <w:bookmarkEnd w:id="1"/>
      <w:proofErr w:type="spellEnd"/>
      <w:r w:rsidRPr="00247B66">
        <w:tab/>
      </w:r>
    </w:p>
    <w:p w:rsidR="001614C4" w:rsidRDefault="001614C4" w:rsidP="001614C4">
      <w:pPr>
        <w:jc w:val="both"/>
      </w:pPr>
      <w:proofErr w:type="spellStart"/>
      <w:r>
        <w:t>Hedef</w:t>
      </w:r>
      <w:proofErr w:type="spellEnd"/>
      <w:r>
        <w:t xml:space="preserve"> </w:t>
      </w:r>
      <w:proofErr w:type="spellStart"/>
      <w:r>
        <w:t>sistemde</w:t>
      </w:r>
      <w:proofErr w:type="spellEnd"/>
      <w:r>
        <w:t xml:space="preserve">, </w:t>
      </w:r>
      <w:proofErr w:type="spellStart"/>
      <w:r>
        <w:t>TAEK’in</w:t>
      </w:r>
      <w:proofErr w:type="spellEnd"/>
      <w:r>
        <w:t xml:space="preserve"> </w:t>
      </w:r>
      <w:proofErr w:type="spellStart"/>
      <w:r>
        <w:t>takip</w:t>
      </w:r>
      <w:proofErr w:type="spellEnd"/>
      <w:r>
        <w:t xml:space="preserve"> </w:t>
      </w:r>
      <w:proofErr w:type="spellStart"/>
      <w:r>
        <w:t>etmekle</w:t>
      </w:r>
      <w:proofErr w:type="spellEnd"/>
      <w:r>
        <w:t xml:space="preserve"> </w:t>
      </w:r>
      <w:proofErr w:type="spellStart"/>
      <w:r>
        <w:t>yükümlü</w:t>
      </w:r>
      <w:proofErr w:type="spellEnd"/>
      <w:r>
        <w:t xml:space="preserve"> </w:t>
      </w:r>
      <w:proofErr w:type="spellStart"/>
      <w:r>
        <w:t>olduğu</w:t>
      </w:r>
      <w:proofErr w:type="spellEnd"/>
      <w:r>
        <w:t xml:space="preserve"> </w:t>
      </w:r>
      <w:proofErr w:type="spellStart"/>
      <w:r>
        <w:t>radyasyon</w:t>
      </w:r>
      <w:proofErr w:type="spellEnd"/>
      <w:r>
        <w:t xml:space="preserve"> </w:t>
      </w:r>
      <w:proofErr w:type="spellStart"/>
      <w:r>
        <w:t>kaynaklarının</w:t>
      </w:r>
      <w:proofErr w:type="spellEnd"/>
      <w:r>
        <w:t xml:space="preserve"> </w:t>
      </w:r>
      <w:proofErr w:type="spellStart"/>
      <w:r>
        <w:t>envanterini</w:t>
      </w:r>
      <w:proofErr w:type="spellEnd"/>
      <w:r>
        <w:t xml:space="preserve"> </w:t>
      </w:r>
      <w:proofErr w:type="spellStart"/>
      <w:proofErr w:type="gramStart"/>
      <w:r>
        <w:t>tutmak</w:t>
      </w:r>
      <w:proofErr w:type="spellEnd"/>
      <w:r>
        <w:t xml:space="preserve">  </w:t>
      </w:r>
      <w:proofErr w:type="spellStart"/>
      <w:r>
        <w:t>ve</w:t>
      </w:r>
      <w:proofErr w:type="spellEnd"/>
      <w:proofErr w:type="gramEnd"/>
      <w:r>
        <w:t xml:space="preserve"> </w:t>
      </w:r>
      <w:proofErr w:type="spellStart"/>
      <w:r>
        <w:t>bu</w:t>
      </w:r>
      <w:proofErr w:type="spellEnd"/>
      <w:r>
        <w:t xml:space="preserve"> </w:t>
      </w:r>
      <w:proofErr w:type="spellStart"/>
      <w:r>
        <w:t>envanter</w:t>
      </w:r>
      <w:proofErr w:type="spellEnd"/>
      <w:r>
        <w:t xml:space="preserve"> </w:t>
      </w:r>
      <w:proofErr w:type="spellStart"/>
      <w:r>
        <w:t>üzerinde</w:t>
      </w:r>
      <w:proofErr w:type="spellEnd"/>
      <w:r>
        <w:t xml:space="preserve"> </w:t>
      </w:r>
      <w:proofErr w:type="spellStart"/>
      <w:r>
        <w:t>yapılan</w:t>
      </w:r>
      <w:proofErr w:type="spellEnd"/>
      <w:r>
        <w:t xml:space="preserve"> </w:t>
      </w:r>
      <w:proofErr w:type="spellStart"/>
      <w:r>
        <w:t>giriş</w:t>
      </w:r>
      <w:proofErr w:type="spellEnd"/>
      <w:r>
        <w:t xml:space="preserve">, </w:t>
      </w:r>
      <w:proofErr w:type="spellStart"/>
      <w:r>
        <w:t>çıkış</w:t>
      </w:r>
      <w:proofErr w:type="spellEnd"/>
      <w:r>
        <w:t xml:space="preserve">, </w:t>
      </w:r>
      <w:proofErr w:type="spellStart"/>
      <w:r>
        <w:t>düzenleme</w:t>
      </w:r>
      <w:proofErr w:type="spellEnd"/>
      <w:r>
        <w:t xml:space="preserve"> </w:t>
      </w:r>
      <w:proofErr w:type="spellStart"/>
      <w:r>
        <w:t>ve</w:t>
      </w:r>
      <w:proofErr w:type="spellEnd"/>
      <w:r>
        <w:t xml:space="preserve"> </w:t>
      </w:r>
      <w:proofErr w:type="spellStart"/>
      <w:r>
        <w:t>diğer</w:t>
      </w:r>
      <w:proofErr w:type="spellEnd"/>
      <w:r>
        <w:t xml:space="preserve"> </w:t>
      </w:r>
      <w:proofErr w:type="spellStart"/>
      <w:r>
        <w:t>tüm</w:t>
      </w:r>
      <w:proofErr w:type="spellEnd"/>
      <w:r>
        <w:t xml:space="preserve"> </w:t>
      </w:r>
      <w:proofErr w:type="spellStart"/>
      <w:r>
        <w:t>işlemlerin</w:t>
      </w:r>
      <w:proofErr w:type="spellEnd"/>
      <w:r>
        <w:t xml:space="preserve"> </w:t>
      </w:r>
      <w:proofErr w:type="spellStart"/>
      <w:r>
        <w:t>kayıtlarını</w:t>
      </w:r>
      <w:proofErr w:type="spellEnd"/>
      <w:r>
        <w:t xml:space="preserve"> </w:t>
      </w:r>
      <w:proofErr w:type="spellStart"/>
      <w:r>
        <w:t>tutmak</w:t>
      </w:r>
      <w:proofErr w:type="spellEnd"/>
      <w:r>
        <w:t xml:space="preserve"> </w:t>
      </w:r>
      <w:proofErr w:type="spellStart"/>
      <w:r>
        <w:t>ve</w:t>
      </w:r>
      <w:proofErr w:type="spellEnd"/>
      <w:r>
        <w:t xml:space="preserve"> </w:t>
      </w:r>
      <w:proofErr w:type="spellStart"/>
      <w:r>
        <w:t>bu</w:t>
      </w:r>
      <w:proofErr w:type="spellEnd"/>
      <w:r>
        <w:t xml:space="preserve"> </w:t>
      </w:r>
      <w:proofErr w:type="spellStart"/>
      <w:r>
        <w:t>kayıtlar</w:t>
      </w:r>
      <w:proofErr w:type="spellEnd"/>
      <w:r>
        <w:t xml:space="preserve"> </w:t>
      </w:r>
      <w:proofErr w:type="spellStart"/>
      <w:r>
        <w:t>üzerinde</w:t>
      </w:r>
      <w:proofErr w:type="spellEnd"/>
      <w:r>
        <w:t xml:space="preserve"> </w:t>
      </w:r>
      <w:proofErr w:type="spellStart"/>
      <w:r>
        <w:t>raporlama</w:t>
      </w:r>
      <w:proofErr w:type="spellEnd"/>
      <w:r>
        <w:t xml:space="preserve"> </w:t>
      </w:r>
      <w:proofErr w:type="spellStart"/>
      <w:r>
        <w:t>yapmak</w:t>
      </w:r>
      <w:proofErr w:type="spellEnd"/>
      <w:r>
        <w:t xml:space="preserve"> </w:t>
      </w:r>
      <w:proofErr w:type="spellStart"/>
      <w:r>
        <w:t>amaçlanmaktadır</w:t>
      </w:r>
      <w:proofErr w:type="spellEnd"/>
      <w:r>
        <w:t xml:space="preserve">. </w:t>
      </w:r>
      <w:proofErr w:type="spellStart"/>
      <w:r w:rsidRPr="0094338C">
        <w:rPr>
          <w:highlight w:val="yellow"/>
        </w:rPr>
        <w:t>MÜŞTERİlerin</w:t>
      </w:r>
      <w:proofErr w:type="spellEnd"/>
      <w:r w:rsidRPr="0094338C">
        <w:rPr>
          <w:highlight w:val="yellow"/>
        </w:rPr>
        <w:t xml:space="preserve"> </w:t>
      </w:r>
      <w:proofErr w:type="spellStart"/>
      <w:r w:rsidRPr="0094338C">
        <w:rPr>
          <w:highlight w:val="yellow"/>
        </w:rPr>
        <w:t>envanter</w:t>
      </w:r>
      <w:proofErr w:type="spellEnd"/>
      <w:r w:rsidRPr="0094338C">
        <w:rPr>
          <w:highlight w:val="yellow"/>
        </w:rPr>
        <w:t xml:space="preserve"> </w:t>
      </w:r>
      <w:proofErr w:type="spellStart"/>
      <w:r w:rsidRPr="0094338C">
        <w:rPr>
          <w:highlight w:val="yellow"/>
        </w:rPr>
        <w:t>üzerinde</w:t>
      </w:r>
      <w:proofErr w:type="spellEnd"/>
      <w:r w:rsidRPr="0094338C">
        <w:rPr>
          <w:highlight w:val="yellow"/>
        </w:rPr>
        <w:t xml:space="preserve"> </w:t>
      </w:r>
      <w:proofErr w:type="spellStart"/>
      <w:r w:rsidRPr="0094338C">
        <w:rPr>
          <w:highlight w:val="yellow"/>
        </w:rPr>
        <w:t>yaptırmak</w:t>
      </w:r>
      <w:proofErr w:type="spellEnd"/>
      <w:r w:rsidRPr="0094338C">
        <w:rPr>
          <w:highlight w:val="yellow"/>
        </w:rPr>
        <w:t xml:space="preserve"> </w:t>
      </w:r>
      <w:proofErr w:type="spellStart"/>
      <w:r w:rsidRPr="0094338C">
        <w:rPr>
          <w:highlight w:val="yellow"/>
        </w:rPr>
        <w:t>istedikleri</w:t>
      </w:r>
      <w:proofErr w:type="spellEnd"/>
      <w:r w:rsidRPr="0094338C">
        <w:rPr>
          <w:highlight w:val="yellow"/>
        </w:rPr>
        <w:t xml:space="preserve"> </w:t>
      </w:r>
      <w:proofErr w:type="spellStart"/>
      <w:r w:rsidRPr="0094338C">
        <w:rPr>
          <w:highlight w:val="yellow"/>
        </w:rPr>
        <w:t>tüm</w:t>
      </w:r>
      <w:proofErr w:type="spellEnd"/>
      <w:r w:rsidRPr="0094338C">
        <w:rPr>
          <w:highlight w:val="yellow"/>
        </w:rPr>
        <w:t xml:space="preserve"> </w:t>
      </w:r>
      <w:proofErr w:type="spellStart"/>
      <w:r w:rsidRPr="0094338C">
        <w:rPr>
          <w:highlight w:val="yellow"/>
        </w:rPr>
        <w:t>işlemler</w:t>
      </w:r>
      <w:proofErr w:type="spellEnd"/>
      <w:r w:rsidRPr="0094338C">
        <w:rPr>
          <w:highlight w:val="yellow"/>
        </w:rPr>
        <w:t>, e-</w:t>
      </w:r>
      <w:proofErr w:type="spellStart"/>
      <w:r w:rsidRPr="0094338C">
        <w:rPr>
          <w:highlight w:val="yellow"/>
        </w:rPr>
        <w:t>tahakkuk</w:t>
      </w:r>
      <w:proofErr w:type="spellEnd"/>
      <w:r w:rsidRPr="0094338C">
        <w:rPr>
          <w:highlight w:val="yellow"/>
        </w:rPr>
        <w:t xml:space="preserve"> </w:t>
      </w:r>
      <w:proofErr w:type="spellStart"/>
      <w:r w:rsidRPr="0094338C">
        <w:rPr>
          <w:highlight w:val="yellow"/>
        </w:rPr>
        <w:t>sistemi</w:t>
      </w:r>
      <w:proofErr w:type="spellEnd"/>
      <w:r w:rsidRPr="0094338C">
        <w:rPr>
          <w:highlight w:val="yellow"/>
        </w:rPr>
        <w:t xml:space="preserve"> </w:t>
      </w:r>
      <w:proofErr w:type="spellStart"/>
      <w:r w:rsidRPr="0094338C">
        <w:rPr>
          <w:highlight w:val="yellow"/>
        </w:rPr>
        <w:t>yoluyla</w:t>
      </w:r>
      <w:proofErr w:type="spellEnd"/>
      <w:r w:rsidRPr="0094338C">
        <w:rPr>
          <w:highlight w:val="yellow"/>
        </w:rPr>
        <w:t xml:space="preserve"> </w:t>
      </w:r>
      <w:proofErr w:type="spellStart"/>
      <w:r w:rsidRPr="0094338C">
        <w:rPr>
          <w:highlight w:val="yellow"/>
        </w:rPr>
        <w:t>yapılan</w:t>
      </w:r>
      <w:proofErr w:type="spellEnd"/>
      <w:r w:rsidRPr="0094338C">
        <w:rPr>
          <w:highlight w:val="yellow"/>
        </w:rPr>
        <w:t xml:space="preserve"> </w:t>
      </w:r>
      <w:proofErr w:type="spellStart"/>
      <w:r w:rsidRPr="0094338C">
        <w:rPr>
          <w:highlight w:val="yellow"/>
        </w:rPr>
        <w:t>başvurular</w:t>
      </w:r>
      <w:proofErr w:type="spellEnd"/>
      <w:r w:rsidRPr="0094338C">
        <w:rPr>
          <w:highlight w:val="yellow"/>
        </w:rPr>
        <w:t xml:space="preserve"> </w:t>
      </w:r>
      <w:proofErr w:type="spellStart"/>
      <w:r w:rsidRPr="0094338C">
        <w:rPr>
          <w:highlight w:val="yellow"/>
        </w:rPr>
        <w:t>üzerinden</w:t>
      </w:r>
      <w:proofErr w:type="spellEnd"/>
      <w:r w:rsidRPr="0094338C">
        <w:rPr>
          <w:highlight w:val="yellow"/>
        </w:rPr>
        <w:t xml:space="preserve"> </w:t>
      </w:r>
      <w:proofErr w:type="spellStart"/>
      <w:r w:rsidRPr="0094338C">
        <w:rPr>
          <w:highlight w:val="yellow"/>
        </w:rPr>
        <w:t>takip</w:t>
      </w:r>
      <w:proofErr w:type="spellEnd"/>
      <w:r w:rsidRPr="0094338C">
        <w:rPr>
          <w:highlight w:val="yellow"/>
        </w:rPr>
        <w:t xml:space="preserve"> </w:t>
      </w:r>
      <w:proofErr w:type="spellStart"/>
      <w:r w:rsidRPr="0094338C">
        <w:rPr>
          <w:highlight w:val="yellow"/>
        </w:rPr>
        <w:t>edilecektir</w:t>
      </w:r>
      <w:proofErr w:type="spellEnd"/>
      <w:r w:rsidRPr="0094338C">
        <w:rPr>
          <w:highlight w:val="yellow"/>
        </w:rPr>
        <w:t>.</w:t>
      </w:r>
      <w:r>
        <w:t xml:space="preserve"> </w:t>
      </w:r>
    </w:p>
    <w:p w:rsidR="001614C4" w:rsidRDefault="001614C4" w:rsidP="001614C4">
      <w:pPr>
        <w:pStyle w:val="Heading2"/>
      </w:pPr>
      <w:bookmarkStart w:id="2" w:name="_Toc439994669"/>
      <w:bookmarkStart w:id="3" w:name="_Toc370305186"/>
      <w:proofErr w:type="spellStart"/>
      <w:r w:rsidRPr="003051FC">
        <w:t>Belgeyi</w:t>
      </w:r>
      <w:proofErr w:type="spellEnd"/>
      <w:r w:rsidRPr="003051FC">
        <w:t xml:space="preserve"> Kim </w:t>
      </w:r>
      <w:proofErr w:type="spellStart"/>
      <w:r w:rsidRPr="003051FC">
        <w:t>Nasıl</w:t>
      </w:r>
      <w:proofErr w:type="spellEnd"/>
      <w:r w:rsidRPr="003051FC">
        <w:t xml:space="preserve"> </w:t>
      </w:r>
      <w:proofErr w:type="spellStart"/>
      <w:r w:rsidRPr="003051FC">
        <w:t>Okumalı</w:t>
      </w:r>
      <w:bookmarkEnd w:id="2"/>
      <w:bookmarkEnd w:id="3"/>
      <w:proofErr w:type="spellEnd"/>
    </w:p>
    <w:p w:rsidR="001614C4" w:rsidRDefault="001614C4" w:rsidP="001614C4">
      <w:r>
        <w:t xml:space="preserve">Bu </w:t>
      </w:r>
      <w:proofErr w:type="spellStart"/>
      <w:r>
        <w:t>belge</w:t>
      </w:r>
      <w:proofErr w:type="spellEnd"/>
      <w:r>
        <w:t xml:space="preserve"> </w:t>
      </w:r>
      <w:proofErr w:type="spellStart"/>
      <w:r>
        <w:t>yazılım</w:t>
      </w:r>
      <w:proofErr w:type="spellEnd"/>
      <w:r>
        <w:t xml:space="preserve"> </w:t>
      </w:r>
      <w:proofErr w:type="spellStart"/>
      <w:r>
        <w:t>geliştiriciler</w:t>
      </w:r>
      <w:proofErr w:type="spellEnd"/>
      <w:r>
        <w:t xml:space="preserve"> </w:t>
      </w:r>
      <w:proofErr w:type="spellStart"/>
      <w:r>
        <w:t>için</w:t>
      </w:r>
      <w:proofErr w:type="spellEnd"/>
      <w:r>
        <w:t xml:space="preserve"> </w:t>
      </w:r>
      <w:proofErr w:type="spellStart"/>
      <w:r>
        <w:t>bir</w:t>
      </w:r>
      <w:proofErr w:type="spellEnd"/>
      <w:r>
        <w:t xml:space="preserve"> </w:t>
      </w:r>
      <w:proofErr w:type="spellStart"/>
      <w:r>
        <w:t>kılavuz</w:t>
      </w:r>
      <w:proofErr w:type="spellEnd"/>
      <w:r>
        <w:t xml:space="preserve">, </w:t>
      </w:r>
      <w:proofErr w:type="spellStart"/>
      <w:r>
        <w:t>aynı</w:t>
      </w:r>
      <w:proofErr w:type="spellEnd"/>
      <w:r>
        <w:t xml:space="preserve"> </w:t>
      </w:r>
      <w:proofErr w:type="spellStart"/>
      <w:r>
        <w:t>zamanda</w:t>
      </w:r>
      <w:proofErr w:type="spellEnd"/>
      <w:r>
        <w:t xml:space="preserve"> </w:t>
      </w:r>
      <w:proofErr w:type="spellStart"/>
      <w:r>
        <w:t>kullanıcılar</w:t>
      </w:r>
      <w:proofErr w:type="spellEnd"/>
      <w:r>
        <w:t xml:space="preserve"> </w:t>
      </w:r>
      <w:proofErr w:type="spellStart"/>
      <w:r>
        <w:t>için</w:t>
      </w:r>
      <w:proofErr w:type="spellEnd"/>
      <w:r>
        <w:t xml:space="preserve"> de </w:t>
      </w:r>
      <w:proofErr w:type="spellStart"/>
      <w:r>
        <w:t>sistemin</w:t>
      </w:r>
      <w:proofErr w:type="spellEnd"/>
      <w:r>
        <w:t xml:space="preserve"> </w:t>
      </w:r>
      <w:proofErr w:type="spellStart"/>
      <w:r>
        <w:t>genel</w:t>
      </w:r>
      <w:proofErr w:type="spellEnd"/>
      <w:r>
        <w:t xml:space="preserve"> </w:t>
      </w:r>
      <w:proofErr w:type="spellStart"/>
      <w:r>
        <w:t>akışını</w:t>
      </w:r>
      <w:proofErr w:type="spellEnd"/>
      <w:r>
        <w:t xml:space="preserve"> </w:t>
      </w:r>
      <w:proofErr w:type="spellStart"/>
      <w:r>
        <w:t>anlatan</w:t>
      </w:r>
      <w:proofErr w:type="spellEnd"/>
      <w:r>
        <w:t xml:space="preserve"> </w:t>
      </w:r>
      <w:proofErr w:type="spellStart"/>
      <w:r>
        <w:t>bir</w:t>
      </w:r>
      <w:proofErr w:type="spellEnd"/>
      <w:r>
        <w:t xml:space="preserve"> </w:t>
      </w:r>
      <w:proofErr w:type="spellStart"/>
      <w:r>
        <w:t>senaryo</w:t>
      </w:r>
      <w:proofErr w:type="spellEnd"/>
      <w:r>
        <w:t xml:space="preserve"> </w:t>
      </w:r>
      <w:proofErr w:type="spellStart"/>
      <w:r>
        <w:t>niteliğindedir</w:t>
      </w:r>
      <w:proofErr w:type="spellEnd"/>
      <w:r>
        <w:t>.</w:t>
      </w:r>
    </w:p>
    <w:p w:rsidR="001614C4" w:rsidRDefault="001614C4" w:rsidP="001614C4">
      <w:pPr>
        <w:pStyle w:val="Heading2"/>
      </w:pPr>
      <w:bookmarkStart w:id="4" w:name="_Toc370305187"/>
      <w:proofErr w:type="spellStart"/>
      <w:r>
        <w:t>Kısaltmalar</w:t>
      </w:r>
      <w:bookmarkEnd w:id="4"/>
      <w:proofErr w:type="spellEnd"/>
    </w:p>
    <w:p w:rsidR="001614C4" w:rsidRDefault="001614C4" w:rsidP="001614C4">
      <w:pPr>
        <w:spacing w:line="240" w:lineRule="auto"/>
        <w:jc w:val="both"/>
      </w:pPr>
      <w:r>
        <w:t>TAEK:</w:t>
      </w:r>
      <w:r>
        <w:tab/>
      </w:r>
      <w:r>
        <w:tab/>
      </w:r>
      <w:proofErr w:type="spellStart"/>
      <w:r>
        <w:t>Türkiye</w:t>
      </w:r>
      <w:proofErr w:type="spellEnd"/>
      <w:r>
        <w:t xml:space="preserve"> Atom </w:t>
      </w:r>
      <w:proofErr w:type="spellStart"/>
      <w:r>
        <w:t>Enerjisi</w:t>
      </w:r>
      <w:proofErr w:type="spellEnd"/>
      <w:r>
        <w:t xml:space="preserve"> </w:t>
      </w:r>
      <w:proofErr w:type="spellStart"/>
      <w:r>
        <w:t>Kurumu</w:t>
      </w:r>
      <w:proofErr w:type="spellEnd"/>
    </w:p>
    <w:p w:rsidR="001614C4" w:rsidRDefault="001614C4" w:rsidP="001614C4">
      <w:pPr>
        <w:spacing w:line="240" w:lineRule="auto"/>
        <w:jc w:val="both"/>
      </w:pPr>
      <w:r>
        <w:t>SGB:</w:t>
      </w:r>
      <w:r>
        <w:tab/>
      </w:r>
      <w:r>
        <w:tab/>
      </w:r>
      <w:proofErr w:type="spellStart"/>
      <w:r>
        <w:t>Strateji</w:t>
      </w:r>
      <w:proofErr w:type="spellEnd"/>
      <w:r>
        <w:t xml:space="preserve"> </w:t>
      </w:r>
      <w:proofErr w:type="spellStart"/>
      <w:r>
        <w:t>Geliştirme</w:t>
      </w:r>
      <w:proofErr w:type="spellEnd"/>
      <w:r>
        <w:t xml:space="preserve"> </w:t>
      </w:r>
      <w:proofErr w:type="spellStart"/>
      <w:r>
        <w:t>Başkanlığı</w:t>
      </w:r>
      <w:proofErr w:type="spellEnd"/>
      <w:r>
        <w:t xml:space="preserve"> </w:t>
      </w:r>
    </w:p>
    <w:p w:rsidR="001614C4" w:rsidRDefault="001614C4" w:rsidP="001614C4">
      <w:pPr>
        <w:spacing w:line="240" w:lineRule="auto"/>
        <w:jc w:val="both"/>
      </w:pPr>
      <w:r>
        <w:t xml:space="preserve">NUMA: </w:t>
      </w:r>
      <w:r>
        <w:tab/>
      </w:r>
      <w:proofErr w:type="spellStart"/>
      <w:r>
        <w:t>Numune</w:t>
      </w:r>
      <w:proofErr w:type="spellEnd"/>
      <w:r>
        <w:t xml:space="preserve"> </w:t>
      </w:r>
      <w:proofErr w:type="spellStart"/>
      <w:r>
        <w:t>Analiz</w:t>
      </w:r>
      <w:proofErr w:type="spellEnd"/>
      <w:r>
        <w:t>/</w:t>
      </w:r>
      <w:proofErr w:type="spellStart"/>
      <w:r>
        <w:t>Takip</w:t>
      </w:r>
      <w:proofErr w:type="spellEnd"/>
      <w:r>
        <w:t xml:space="preserve"> </w:t>
      </w:r>
      <w:proofErr w:type="spellStart"/>
      <w:r>
        <w:t>Sistemi</w:t>
      </w:r>
      <w:proofErr w:type="spellEnd"/>
    </w:p>
    <w:p w:rsidR="001614C4" w:rsidRDefault="001614C4" w:rsidP="001614C4">
      <w:pPr>
        <w:spacing w:line="240" w:lineRule="auto"/>
        <w:jc w:val="both"/>
      </w:pPr>
      <w:r>
        <w:t>RSGD:</w:t>
      </w:r>
      <w:r>
        <w:tab/>
      </w:r>
      <w:r>
        <w:tab/>
      </w:r>
      <w:proofErr w:type="spellStart"/>
      <w:r>
        <w:t>Radyasyon</w:t>
      </w:r>
      <w:proofErr w:type="spellEnd"/>
      <w:r>
        <w:t xml:space="preserve"> </w:t>
      </w:r>
      <w:proofErr w:type="spellStart"/>
      <w:r>
        <w:t>Sağlığı</w:t>
      </w:r>
      <w:proofErr w:type="spellEnd"/>
      <w:r>
        <w:t xml:space="preserve"> </w:t>
      </w:r>
      <w:proofErr w:type="spellStart"/>
      <w:r>
        <w:t>Güvenliği</w:t>
      </w:r>
      <w:proofErr w:type="spellEnd"/>
      <w:r>
        <w:t xml:space="preserve"> </w:t>
      </w:r>
      <w:proofErr w:type="spellStart"/>
      <w:r>
        <w:t>Dairesi</w:t>
      </w:r>
      <w:proofErr w:type="spellEnd"/>
    </w:p>
    <w:p w:rsidR="001614C4" w:rsidRDefault="001614C4" w:rsidP="001614C4">
      <w:pPr>
        <w:spacing w:line="240" w:lineRule="auto"/>
        <w:jc w:val="both"/>
      </w:pPr>
      <w:r>
        <w:t>MTS:</w:t>
      </w:r>
      <w:r>
        <w:tab/>
      </w:r>
      <w:r>
        <w:tab/>
      </w:r>
      <w:proofErr w:type="spellStart"/>
      <w:r>
        <w:t>Müşteri</w:t>
      </w:r>
      <w:proofErr w:type="spellEnd"/>
      <w:r>
        <w:t xml:space="preserve"> </w:t>
      </w:r>
      <w:proofErr w:type="spellStart"/>
      <w:r>
        <w:t>Takip</w:t>
      </w:r>
      <w:proofErr w:type="spellEnd"/>
      <w:r>
        <w:t xml:space="preserve"> </w:t>
      </w:r>
      <w:proofErr w:type="spellStart"/>
      <w:r>
        <w:t>Sistemi</w:t>
      </w:r>
      <w:proofErr w:type="spellEnd"/>
    </w:p>
    <w:p w:rsidR="001614C4" w:rsidRDefault="001614C4" w:rsidP="001614C4">
      <w:pPr>
        <w:spacing w:line="240" w:lineRule="auto"/>
        <w:jc w:val="both"/>
      </w:pPr>
      <w:r>
        <w:t xml:space="preserve">MDKS: </w:t>
      </w:r>
      <w:r>
        <w:tab/>
      </w:r>
      <w:r>
        <w:tab/>
      </w:r>
      <w:proofErr w:type="spellStart"/>
      <w:r>
        <w:t>Merkezi</w:t>
      </w:r>
      <w:proofErr w:type="spellEnd"/>
      <w:r>
        <w:t xml:space="preserve"> </w:t>
      </w:r>
      <w:proofErr w:type="spellStart"/>
      <w:r>
        <w:t>Doz</w:t>
      </w:r>
      <w:proofErr w:type="spellEnd"/>
      <w:r>
        <w:t xml:space="preserve"> </w:t>
      </w:r>
      <w:proofErr w:type="spellStart"/>
      <w:r>
        <w:t>Kayıt</w:t>
      </w:r>
      <w:proofErr w:type="spellEnd"/>
      <w:r>
        <w:t xml:space="preserve"> </w:t>
      </w:r>
      <w:proofErr w:type="spellStart"/>
      <w:r>
        <w:t>Sistemi</w:t>
      </w:r>
      <w:proofErr w:type="spellEnd"/>
    </w:p>
    <w:p w:rsidR="001614C4" w:rsidRDefault="001614C4" w:rsidP="001614C4">
      <w:pPr>
        <w:spacing w:line="240" w:lineRule="auto"/>
        <w:jc w:val="both"/>
      </w:pPr>
      <w:r>
        <w:t>İK:</w:t>
      </w:r>
      <w:r>
        <w:tab/>
      </w:r>
      <w:r>
        <w:tab/>
      </w:r>
      <w:proofErr w:type="spellStart"/>
      <w:r>
        <w:t>İnsan</w:t>
      </w:r>
      <w:proofErr w:type="spellEnd"/>
      <w:r>
        <w:t xml:space="preserve"> </w:t>
      </w:r>
      <w:proofErr w:type="spellStart"/>
      <w:r>
        <w:t>Kaynakları</w:t>
      </w:r>
      <w:proofErr w:type="spellEnd"/>
      <w:r>
        <w:t xml:space="preserve"> </w:t>
      </w:r>
      <w:proofErr w:type="spellStart"/>
      <w:r>
        <w:t>Sistemi</w:t>
      </w:r>
      <w:proofErr w:type="spellEnd"/>
    </w:p>
    <w:p w:rsidR="001614C4" w:rsidRDefault="001614C4" w:rsidP="001614C4">
      <w:pPr>
        <w:spacing w:line="240" w:lineRule="auto"/>
        <w:jc w:val="both"/>
      </w:pPr>
      <w:r>
        <w:lastRenderedPageBreak/>
        <w:t>RESA:</w:t>
      </w:r>
      <w:r>
        <w:tab/>
      </w:r>
      <w:r>
        <w:tab/>
      </w:r>
      <w:proofErr w:type="spellStart"/>
      <w:r>
        <w:t>Radyasyon</w:t>
      </w:r>
      <w:proofErr w:type="spellEnd"/>
      <w:r>
        <w:t xml:space="preserve"> </w:t>
      </w:r>
      <w:proofErr w:type="spellStart"/>
      <w:r>
        <w:t>Erken</w:t>
      </w:r>
      <w:proofErr w:type="spellEnd"/>
      <w:r>
        <w:t xml:space="preserve"> </w:t>
      </w:r>
      <w:proofErr w:type="spellStart"/>
      <w:r>
        <w:t>Uyarı</w:t>
      </w:r>
      <w:proofErr w:type="spellEnd"/>
      <w:r>
        <w:t xml:space="preserve"> </w:t>
      </w:r>
      <w:proofErr w:type="spellStart"/>
      <w:r>
        <w:t>Sistemi</w:t>
      </w:r>
      <w:proofErr w:type="spellEnd"/>
      <w:r>
        <w:t xml:space="preserve"> </w:t>
      </w:r>
      <w:proofErr w:type="spellStart"/>
      <w:r>
        <w:t>Ağı</w:t>
      </w:r>
      <w:proofErr w:type="spellEnd"/>
    </w:p>
    <w:p w:rsidR="001614C4" w:rsidRDefault="001614C4" w:rsidP="001614C4">
      <w:pPr>
        <w:spacing w:line="240" w:lineRule="auto"/>
        <w:jc w:val="both"/>
      </w:pPr>
      <w:r>
        <w:t>DOKA:</w:t>
      </w:r>
      <w:r>
        <w:tab/>
      </w:r>
      <w:r>
        <w:tab/>
      </w:r>
      <w:proofErr w:type="spellStart"/>
      <w:r>
        <w:t>Döküman</w:t>
      </w:r>
      <w:proofErr w:type="spellEnd"/>
      <w:r>
        <w:t xml:space="preserve"> </w:t>
      </w:r>
      <w:proofErr w:type="spellStart"/>
      <w:r>
        <w:t>Analiz</w:t>
      </w:r>
      <w:proofErr w:type="spellEnd"/>
      <w:r>
        <w:t xml:space="preserve"> </w:t>
      </w:r>
      <w:proofErr w:type="spellStart"/>
      <w:r>
        <w:t>Sistemi</w:t>
      </w:r>
      <w:proofErr w:type="spellEnd"/>
    </w:p>
    <w:p w:rsidR="001614C4" w:rsidRDefault="001614C4" w:rsidP="001614C4">
      <w:pPr>
        <w:spacing w:line="240" w:lineRule="auto"/>
        <w:jc w:val="both"/>
      </w:pPr>
      <w:r>
        <w:t>BGS:</w:t>
      </w:r>
      <w:r>
        <w:tab/>
      </w:r>
      <w:r>
        <w:tab/>
      </w:r>
      <w:proofErr w:type="spellStart"/>
      <w:r>
        <w:t>Bilgi</w:t>
      </w:r>
      <w:proofErr w:type="spellEnd"/>
      <w:r>
        <w:t xml:space="preserve"> </w:t>
      </w:r>
      <w:proofErr w:type="spellStart"/>
      <w:r>
        <w:t>Güncelleme</w:t>
      </w:r>
      <w:proofErr w:type="spellEnd"/>
      <w:r>
        <w:t xml:space="preserve"> </w:t>
      </w:r>
      <w:proofErr w:type="spellStart"/>
      <w:r>
        <w:t>Sistemi</w:t>
      </w:r>
      <w:proofErr w:type="spellEnd"/>
      <w:r>
        <w:t xml:space="preserve"> (</w:t>
      </w:r>
      <w:proofErr w:type="spellStart"/>
      <w:r>
        <w:t>Radyasyon</w:t>
      </w:r>
      <w:proofErr w:type="spellEnd"/>
      <w:r>
        <w:t xml:space="preserve"> </w:t>
      </w:r>
      <w:proofErr w:type="spellStart"/>
      <w:r>
        <w:t>Kaynağı</w:t>
      </w:r>
      <w:proofErr w:type="spellEnd"/>
      <w:r>
        <w:t xml:space="preserve"> </w:t>
      </w:r>
      <w:proofErr w:type="spellStart"/>
      <w:r>
        <w:t>Taşıma</w:t>
      </w:r>
      <w:proofErr w:type="spellEnd"/>
      <w:r>
        <w:t xml:space="preserve"> </w:t>
      </w:r>
      <w:proofErr w:type="spellStart"/>
      <w:r>
        <w:t>Formu</w:t>
      </w:r>
      <w:proofErr w:type="spellEnd"/>
      <w:r>
        <w:t>)</w:t>
      </w:r>
    </w:p>
    <w:p w:rsidR="001614C4" w:rsidRDefault="001614C4" w:rsidP="001614C4">
      <w:pPr>
        <w:spacing w:line="240" w:lineRule="auto"/>
        <w:ind w:left="1440" w:hanging="1440"/>
        <w:jc w:val="both"/>
      </w:pPr>
      <w:r>
        <w:t>FRM:</w:t>
      </w:r>
      <w:r>
        <w:tab/>
        <w:t>(</w:t>
      </w:r>
      <w:r w:rsidRPr="005844B6">
        <w:rPr>
          <w:i/>
        </w:rPr>
        <w:t>Framework</w:t>
      </w:r>
      <w:r>
        <w:t xml:space="preserve">) </w:t>
      </w:r>
      <w:proofErr w:type="spellStart"/>
      <w:r>
        <w:t>Daha</w:t>
      </w:r>
      <w:proofErr w:type="spellEnd"/>
      <w:r>
        <w:t xml:space="preserve"> </w:t>
      </w:r>
      <w:proofErr w:type="spellStart"/>
      <w:r>
        <w:t>önce</w:t>
      </w:r>
      <w:proofErr w:type="spellEnd"/>
      <w:r>
        <w:t xml:space="preserve"> TAEK </w:t>
      </w:r>
      <w:proofErr w:type="spellStart"/>
      <w:r>
        <w:t>bünyesinde</w:t>
      </w:r>
      <w:proofErr w:type="spellEnd"/>
      <w:r>
        <w:t xml:space="preserve"> </w:t>
      </w:r>
      <w:proofErr w:type="spellStart"/>
      <w:r>
        <w:t>çeşitli</w:t>
      </w:r>
      <w:proofErr w:type="spellEnd"/>
      <w:r>
        <w:t xml:space="preserve"> </w:t>
      </w:r>
      <w:proofErr w:type="spellStart"/>
      <w:r>
        <w:t>uygulamaların</w:t>
      </w:r>
      <w:proofErr w:type="spellEnd"/>
      <w:r>
        <w:t xml:space="preserve"> </w:t>
      </w:r>
      <w:proofErr w:type="spellStart"/>
      <w:r>
        <w:t>geliştirilmesinde</w:t>
      </w:r>
      <w:proofErr w:type="spellEnd"/>
      <w:r>
        <w:t xml:space="preserve"> </w:t>
      </w:r>
      <w:proofErr w:type="spellStart"/>
      <w:r>
        <w:t>kullanılmış</w:t>
      </w:r>
      <w:proofErr w:type="spellEnd"/>
      <w:r>
        <w:t xml:space="preserve">, </w:t>
      </w:r>
      <w:proofErr w:type="spellStart"/>
      <w:r>
        <w:t>uygulama</w:t>
      </w:r>
      <w:proofErr w:type="spellEnd"/>
      <w:r>
        <w:t xml:space="preserve"> </w:t>
      </w:r>
      <w:proofErr w:type="spellStart"/>
      <w:r>
        <w:t>geliştirmeyi</w:t>
      </w:r>
      <w:proofErr w:type="spellEnd"/>
      <w:r>
        <w:t xml:space="preserve"> </w:t>
      </w:r>
      <w:proofErr w:type="spellStart"/>
      <w:r>
        <w:t>kolaylaştırmak</w:t>
      </w:r>
      <w:proofErr w:type="spellEnd"/>
      <w:r>
        <w:t xml:space="preserve"> </w:t>
      </w:r>
      <w:proofErr w:type="spellStart"/>
      <w:r>
        <w:t>amacıyla</w:t>
      </w:r>
      <w:proofErr w:type="spellEnd"/>
      <w:r>
        <w:t xml:space="preserve"> </w:t>
      </w:r>
      <w:proofErr w:type="spellStart"/>
      <w:r>
        <w:t>kod</w:t>
      </w:r>
      <w:proofErr w:type="spellEnd"/>
      <w:r>
        <w:t xml:space="preserve"> </w:t>
      </w:r>
      <w:proofErr w:type="spellStart"/>
      <w:r>
        <w:t>üretimi</w:t>
      </w:r>
      <w:proofErr w:type="spellEnd"/>
      <w:r>
        <w:t xml:space="preserve">, </w:t>
      </w:r>
      <w:proofErr w:type="spellStart"/>
      <w:r>
        <w:t>yetkilendirme</w:t>
      </w:r>
      <w:proofErr w:type="spellEnd"/>
      <w:r>
        <w:t xml:space="preserve">, </w:t>
      </w:r>
      <w:proofErr w:type="spellStart"/>
      <w:r>
        <w:t>raporlama</w:t>
      </w:r>
      <w:proofErr w:type="spellEnd"/>
      <w:proofErr w:type="gramStart"/>
      <w:r>
        <w:t>..</w:t>
      </w:r>
      <w:proofErr w:type="gramEnd"/>
      <w:r>
        <w:t xml:space="preserve"> </w:t>
      </w:r>
      <w:proofErr w:type="spellStart"/>
      <w:proofErr w:type="gramStart"/>
      <w:r>
        <w:t>vb</w:t>
      </w:r>
      <w:proofErr w:type="spellEnd"/>
      <w:proofErr w:type="gramEnd"/>
      <w:r>
        <w:t xml:space="preserve"> </w:t>
      </w:r>
      <w:proofErr w:type="spellStart"/>
      <w:r>
        <w:t>konularda</w:t>
      </w:r>
      <w:proofErr w:type="spellEnd"/>
      <w:r>
        <w:t xml:space="preserve"> </w:t>
      </w:r>
      <w:proofErr w:type="spellStart"/>
      <w:r>
        <w:t>çeşitli</w:t>
      </w:r>
      <w:proofErr w:type="spellEnd"/>
      <w:r>
        <w:t xml:space="preserve"> </w:t>
      </w:r>
      <w:proofErr w:type="spellStart"/>
      <w:r>
        <w:t>araçlar</w:t>
      </w:r>
      <w:proofErr w:type="spellEnd"/>
      <w:r>
        <w:t xml:space="preserve"> </w:t>
      </w:r>
      <w:proofErr w:type="spellStart"/>
      <w:r>
        <w:t>sunan</w:t>
      </w:r>
      <w:proofErr w:type="spellEnd"/>
      <w:r>
        <w:t xml:space="preserve"> </w:t>
      </w:r>
      <w:proofErr w:type="spellStart"/>
      <w:r>
        <w:t>özel</w:t>
      </w:r>
      <w:proofErr w:type="spellEnd"/>
      <w:r>
        <w:t xml:space="preserve"> </w:t>
      </w:r>
      <w:proofErr w:type="spellStart"/>
      <w:r>
        <w:t>bir</w:t>
      </w:r>
      <w:proofErr w:type="spellEnd"/>
      <w:r>
        <w:t xml:space="preserve"> </w:t>
      </w:r>
      <w:proofErr w:type="spellStart"/>
      <w:r>
        <w:t>yazılım</w:t>
      </w:r>
      <w:proofErr w:type="spellEnd"/>
      <w:r>
        <w:t xml:space="preserve"> </w:t>
      </w:r>
      <w:proofErr w:type="spellStart"/>
      <w:r>
        <w:t>ve</w:t>
      </w:r>
      <w:proofErr w:type="spellEnd"/>
      <w:r>
        <w:t xml:space="preserve"> </w:t>
      </w:r>
      <w:proofErr w:type="spellStart"/>
      <w:r>
        <w:t>kütüphane</w:t>
      </w:r>
      <w:proofErr w:type="spellEnd"/>
      <w:r>
        <w:t xml:space="preserve">. </w:t>
      </w:r>
    </w:p>
    <w:p w:rsidR="001614C4" w:rsidRDefault="001614C4" w:rsidP="001614C4">
      <w:pPr>
        <w:spacing w:line="240" w:lineRule="auto"/>
        <w:ind w:left="1440" w:hanging="1440"/>
        <w:jc w:val="both"/>
      </w:pPr>
      <w:r>
        <w:t>DTVT:</w:t>
      </w:r>
      <w:r>
        <w:tab/>
      </w:r>
      <w:proofErr w:type="spellStart"/>
      <w:r>
        <w:t>Devlet</w:t>
      </w:r>
      <w:proofErr w:type="spellEnd"/>
      <w:r>
        <w:t xml:space="preserve"> </w:t>
      </w:r>
      <w:proofErr w:type="spellStart"/>
      <w:r>
        <w:t>Teşkilatı</w:t>
      </w:r>
      <w:proofErr w:type="spellEnd"/>
      <w:r>
        <w:t xml:space="preserve"> </w:t>
      </w:r>
      <w:proofErr w:type="spellStart"/>
      <w:r>
        <w:t>Veritabanı</w:t>
      </w:r>
      <w:proofErr w:type="spellEnd"/>
    </w:p>
    <w:p w:rsidR="001614C4" w:rsidRDefault="001614C4" w:rsidP="001614C4">
      <w:pPr>
        <w:spacing w:line="240" w:lineRule="auto"/>
        <w:ind w:left="1440" w:hanging="1440"/>
        <w:jc w:val="both"/>
      </w:pPr>
      <w:r>
        <w:t>MERSİS:</w:t>
      </w:r>
      <w:r>
        <w:tab/>
      </w:r>
      <w:proofErr w:type="spellStart"/>
      <w:r>
        <w:t>Merkezi</w:t>
      </w:r>
      <w:proofErr w:type="spellEnd"/>
      <w:r>
        <w:t xml:space="preserve"> </w:t>
      </w:r>
      <w:proofErr w:type="spellStart"/>
      <w:r>
        <w:t>Sicil</w:t>
      </w:r>
      <w:proofErr w:type="spellEnd"/>
      <w:r>
        <w:t xml:space="preserve"> </w:t>
      </w:r>
      <w:proofErr w:type="spellStart"/>
      <w:r>
        <w:t>Kayıt</w:t>
      </w:r>
      <w:proofErr w:type="spellEnd"/>
      <w:r>
        <w:t xml:space="preserve"> </w:t>
      </w:r>
      <w:proofErr w:type="spellStart"/>
      <w:r>
        <w:t>Sistemi</w:t>
      </w:r>
      <w:proofErr w:type="spellEnd"/>
    </w:p>
    <w:p w:rsidR="001614C4" w:rsidRDefault="001614C4" w:rsidP="001614C4">
      <w:pPr>
        <w:spacing w:line="240" w:lineRule="auto"/>
        <w:ind w:left="1440" w:hanging="1440"/>
        <w:jc w:val="both"/>
      </w:pPr>
      <w:r>
        <w:t>ÇNAEM:</w:t>
      </w:r>
      <w:r>
        <w:tab/>
      </w:r>
      <w:proofErr w:type="spellStart"/>
      <w:r>
        <w:t>Çekmece</w:t>
      </w:r>
      <w:proofErr w:type="spellEnd"/>
      <w:r>
        <w:t xml:space="preserve"> </w:t>
      </w:r>
      <w:proofErr w:type="spellStart"/>
      <w:r>
        <w:t>Nükleer</w:t>
      </w:r>
      <w:proofErr w:type="spellEnd"/>
      <w:r>
        <w:t xml:space="preserve"> </w:t>
      </w:r>
      <w:proofErr w:type="spellStart"/>
      <w:r>
        <w:t>Araştırma</w:t>
      </w:r>
      <w:proofErr w:type="spellEnd"/>
      <w:r>
        <w:t xml:space="preserve"> </w:t>
      </w:r>
      <w:proofErr w:type="spellStart"/>
      <w:r>
        <w:t>ve</w:t>
      </w:r>
      <w:proofErr w:type="spellEnd"/>
      <w:r>
        <w:t xml:space="preserve"> </w:t>
      </w:r>
      <w:proofErr w:type="spellStart"/>
      <w:r>
        <w:t>Eğitim</w:t>
      </w:r>
      <w:proofErr w:type="spellEnd"/>
      <w:r>
        <w:t xml:space="preserve"> </w:t>
      </w:r>
      <w:proofErr w:type="spellStart"/>
      <w:r>
        <w:t>Merkezi</w:t>
      </w:r>
      <w:proofErr w:type="spellEnd"/>
    </w:p>
    <w:p w:rsidR="001614C4" w:rsidRDefault="001614C4" w:rsidP="001614C4">
      <w:pPr>
        <w:spacing w:line="240" w:lineRule="auto"/>
        <w:ind w:left="1440" w:hanging="1440"/>
        <w:jc w:val="both"/>
      </w:pPr>
      <w:r>
        <w:t>SANAEM:</w:t>
      </w:r>
      <w:r>
        <w:tab/>
      </w:r>
      <w:proofErr w:type="spellStart"/>
      <w:r>
        <w:t>Sarayköy</w:t>
      </w:r>
      <w:proofErr w:type="spellEnd"/>
      <w:r>
        <w:t xml:space="preserve"> </w:t>
      </w:r>
      <w:proofErr w:type="spellStart"/>
      <w:r>
        <w:t>Nükleer</w:t>
      </w:r>
      <w:proofErr w:type="spellEnd"/>
      <w:r>
        <w:t xml:space="preserve"> </w:t>
      </w:r>
      <w:proofErr w:type="spellStart"/>
      <w:r>
        <w:t>Araştırma</w:t>
      </w:r>
      <w:proofErr w:type="spellEnd"/>
      <w:r>
        <w:t xml:space="preserve"> </w:t>
      </w:r>
      <w:proofErr w:type="spellStart"/>
      <w:r>
        <w:t>ve</w:t>
      </w:r>
      <w:proofErr w:type="spellEnd"/>
      <w:r>
        <w:t xml:space="preserve"> </w:t>
      </w:r>
      <w:proofErr w:type="spellStart"/>
      <w:r>
        <w:t>Eğitim</w:t>
      </w:r>
      <w:proofErr w:type="spellEnd"/>
      <w:r>
        <w:t xml:space="preserve"> </w:t>
      </w:r>
      <w:proofErr w:type="spellStart"/>
      <w:r>
        <w:t>Merkezi</w:t>
      </w:r>
      <w:proofErr w:type="spellEnd"/>
    </w:p>
    <w:p w:rsidR="001614C4" w:rsidRDefault="001614C4" w:rsidP="001614C4">
      <w:pPr>
        <w:spacing w:line="240" w:lineRule="auto"/>
        <w:ind w:left="1440" w:hanging="1440"/>
        <w:jc w:val="both"/>
      </w:pPr>
      <w:r>
        <w:t>E-</w:t>
      </w:r>
      <w:proofErr w:type="spellStart"/>
      <w:r>
        <w:t>Tahakkuk</w:t>
      </w:r>
      <w:proofErr w:type="spellEnd"/>
      <w:r>
        <w:t>:</w:t>
      </w:r>
      <w:r>
        <w:tab/>
      </w:r>
      <w:proofErr w:type="spellStart"/>
      <w:r>
        <w:t>TAEK’ten</w:t>
      </w:r>
      <w:proofErr w:type="spellEnd"/>
      <w:r>
        <w:t xml:space="preserve"> </w:t>
      </w:r>
      <w:proofErr w:type="spellStart"/>
      <w:r>
        <w:t>alınan</w:t>
      </w:r>
      <w:proofErr w:type="spellEnd"/>
      <w:r>
        <w:t xml:space="preserve"> </w:t>
      </w:r>
      <w:proofErr w:type="spellStart"/>
      <w:r>
        <w:t>hizmetlere</w:t>
      </w:r>
      <w:proofErr w:type="spellEnd"/>
      <w:r>
        <w:t xml:space="preserve"> </w:t>
      </w:r>
      <w:proofErr w:type="spellStart"/>
      <w:r>
        <w:t>dair</w:t>
      </w:r>
      <w:proofErr w:type="spellEnd"/>
      <w:r>
        <w:t xml:space="preserve"> </w:t>
      </w:r>
      <w:proofErr w:type="spellStart"/>
      <w:r>
        <w:t>başvuruları</w:t>
      </w:r>
      <w:proofErr w:type="spellEnd"/>
      <w:r>
        <w:t xml:space="preserve"> </w:t>
      </w:r>
      <w:proofErr w:type="spellStart"/>
      <w:r>
        <w:t>yapıldığı</w:t>
      </w:r>
      <w:proofErr w:type="spellEnd"/>
      <w:r>
        <w:t xml:space="preserve"> </w:t>
      </w:r>
      <w:proofErr w:type="spellStart"/>
      <w:r>
        <w:t>ve</w:t>
      </w:r>
      <w:proofErr w:type="spellEnd"/>
      <w:r>
        <w:t xml:space="preserve"> </w:t>
      </w:r>
      <w:proofErr w:type="spellStart"/>
      <w:r>
        <w:t>başvurulara</w:t>
      </w:r>
      <w:proofErr w:type="spellEnd"/>
      <w:r>
        <w:t xml:space="preserve"> </w:t>
      </w:r>
      <w:proofErr w:type="spellStart"/>
      <w:r>
        <w:t>ait</w:t>
      </w:r>
      <w:proofErr w:type="spellEnd"/>
      <w:r>
        <w:t xml:space="preserve"> </w:t>
      </w:r>
      <w:proofErr w:type="spellStart"/>
      <w:r>
        <w:t>tahakkukların</w:t>
      </w:r>
      <w:proofErr w:type="spellEnd"/>
      <w:r>
        <w:t xml:space="preserve"> </w:t>
      </w:r>
      <w:proofErr w:type="spellStart"/>
      <w:r>
        <w:t>oluşturulduğu</w:t>
      </w:r>
      <w:proofErr w:type="spellEnd"/>
      <w:r>
        <w:t xml:space="preserve"> </w:t>
      </w:r>
      <w:proofErr w:type="spellStart"/>
      <w:r>
        <w:t>uygulama</w:t>
      </w:r>
      <w:proofErr w:type="spellEnd"/>
      <w:r>
        <w:t>.</w:t>
      </w:r>
    </w:p>
    <w:p w:rsidR="001614C4" w:rsidRDefault="001614C4" w:rsidP="001614C4">
      <w:pPr>
        <w:spacing w:line="240" w:lineRule="auto"/>
        <w:ind w:left="1440" w:hanging="1440"/>
        <w:jc w:val="both"/>
      </w:pPr>
      <w:r>
        <w:t>MÜŞTERİ:</w:t>
      </w:r>
      <w:r>
        <w:tab/>
      </w:r>
      <w:proofErr w:type="spellStart"/>
      <w:r>
        <w:t>TAEK’ten</w:t>
      </w:r>
      <w:proofErr w:type="spellEnd"/>
      <w:r>
        <w:t xml:space="preserve"> </w:t>
      </w:r>
      <w:proofErr w:type="spellStart"/>
      <w:r>
        <w:t>hizmet</w:t>
      </w:r>
      <w:proofErr w:type="spellEnd"/>
      <w:r>
        <w:t xml:space="preserve"> </w:t>
      </w:r>
      <w:proofErr w:type="spellStart"/>
      <w:proofErr w:type="gramStart"/>
      <w:r>
        <w:t>alan</w:t>
      </w:r>
      <w:proofErr w:type="spellEnd"/>
      <w:proofErr w:type="gramEnd"/>
      <w:r>
        <w:t xml:space="preserve"> </w:t>
      </w:r>
      <w:proofErr w:type="spellStart"/>
      <w:r>
        <w:t>kurum</w:t>
      </w:r>
      <w:proofErr w:type="spellEnd"/>
      <w:r>
        <w:t xml:space="preserve"> </w:t>
      </w:r>
      <w:proofErr w:type="spellStart"/>
      <w:r>
        <w:t>ve</w:t>
      </w:r>
      <w:proofErr w:type="spellEnd"/>
      <w:r>
        <w:t xml:space="preserve"> </w:t>
      </w:r>
      <w:proofErr w:type="spellStart"/>
      <w:r>
        <w:t>kuruluşlar</w:t>
      </w:r>
      <w:proofErr w:type="spellEnd"/>
    </w:p>
    <w:p w:rsidR="001614C4" w:rsidRDefault="001614C4" w:rsidP="001614C4">
      <w:pPr>
        <w:spacing w:line="240" w:lineRule="auto"/>
        <w:ind w:left="1440" w:hanging="1440"/>
        <w:jc w:val="both"/>
      </w:pPr>
    </w:p>
    <w:p w:rsidR="001614C4" w:rsidRDefault="001614C4" w:rsidP="001614C4">
      <w:pPr>
        <w:pStyle w:val="Heading3"/>
      </w:pPr>
      <w:r>
        <w:t>MTS</w:t>
      </w:r>
    </w:p>
    <w:p w:rsidR="001614C4" w:rsidRDefault="001614C4" w:rsidP="001614C4">
      <w:pPr>
        <w:spacing w:before="0" w:line="0" w:lineRule="atLeast"/>
        <w:jc w:val="both"/>
        <w:rPr>
          <w:rFonts w:cs="Arial"/>
          <w:color w:val="000000"/>
          <w:szCs w:val="24"/>
          <w:lang w:val="tr-TR" w:eastAsia="tr-TR"/>
        </w:rPr>
      </w:pPr>
      <w:r>
        <w:rPr>
          <w:rFonts w:cs="Arial"/>
          <w:color w:val="000000"/>
          <w:szCs w:val="24"/>
          <w:lang w:val="tr-TR" w:eastAsia="tr-TR"/>
        </w:rPr>
        <w:t>NUMA'nın, RSGD'nin,</w:t>
      </w:r>
      <w:r w:rsidRPr="00F50994">
        <w:rPr>
          <w:rFonts w:cs="Arial"/>
          <w:color w:val="000000"/>
          <w:szCs w:val="24"/>
          <w:lang w:val="tr-TR" w:eastAsia="tr-TR"/>
        </w:rPr>
        <w:t xml:space="preserve"> Dozimetre'nin </w:t>
      </w:r>
      <w:r>
        <w:rPr>
          <w:rFonts w:cs="Arial"/>
          <w:color w:val="000000"/>
          <w:szCs w:val="24"/>
          <w:lang w:val="tr-TR" w:eastAsia="tr-TR"/>
        </w:rPr>
        <w:t>ihtiyaç duyduğu MÜŞTERİ’lerin takip edildiği, yenilerinin eklendiği, bilgilerinin tutulduğu uygulama. Kendisini kullanan uygulamalar, MTS’nin oluşturduğu verileri sorgulayarak MÜŞTERİ’nin ünvanı, adresi, kuruluş kodu, iletişim kişisi gibi bilgilerine erişiyor. Uzun vadede planlanan verileri standartlaştırma çalışmaları kapsamında, DTVT ve MERSİS üzerinden veri alımına / veri kontrolüne uygun olacak şekilde yeniden yazılarak mevcut sistemdeki veri tekrarlarının ve yanlış veri girişlerinin önüne geçilirken; SORUMLU’ların da MTS üzerinden yönetilmesiyle tüm MÜŞTERİ bilgisinin tek elden standart bir şekilde ele alınması amaçlanmaktadır.</w:t>
      </w:r>
    </w:p>
    <w:p w:rsidR="001614C4" w:rsidRPr="0054203B" w:rsidRDefault="001614C4" w:rsidP="001614C4">
      <w:pPr>
        <w:spacing w:before="0" w:line="0" w:lineRule="atLeast"/>
        <w:jc w:val="both"/>
        <w:rPr>
          <w:rFonts w:cs="Arial"/>
          <w:color w:val="000000"/>
          <w:szCs w:val="24"/>
          <w:lang w:val="tr-TR" w:eastAsia="tr-TR"/>
        </w:rPr>
      </w:pPr>
    </w:p>
    <w:p w:rsidR="001614C4" w:rsidRDefault="001614C4" w:rsidP="001614C4">
      <w:pPr>
        <w:pStyle w:val="Heading3"/>
      </w:pPr>
      <w:r>
        <w:t>NUMA</w:t>
      </w:r>
    </w:p>
    <w:p w:rsidR="001614C4" w:rsidRPr="0054203B" w:rsidRDefault="001614C4" w:rsidP="001614C4">
      <w:pPr>
        <w:jc w:val="both"/>
        <w:rPr>
          <w:rFonts w:cs="Arial"/>
          <w:color w:val="000000"/>
          <w:szCs w:val="24"/>
          <w:lang w:val="tr-TR" w:eastAsia="tr-TR"/>
        </w:rPr>
      </w:pPr>
      <w:r>
        <w:rPr>
          <w:rFonts w:cs="Arial"/>
          <w:color w:val="000000"/>
          <w:szCs w:val="24"/>
          <w:lang w:val="tr-TR" w:eastAsia="tr-TR"/>
        </w:rPr>
        <w:t xml:space="preserve">MÜŞTERİler </w:t>
      </w:r>
      <w:r w:rsidRPr="0054203B">
        <w:rPr>
          <w:rFonts w:cs="Arial"/>
          <w:color w:val="000000"/>
          <w:szCs w:val="24"/>
          <w:lang w:val="tr-TR" w:eastAsia="tr-TR"/>
        </w:rPr>
        <w:t xml:space="preserve">tarafından çeşitli </w:t>
      </w:r>
      <w:r>
        <w:rPr>
          <w:rFonts w:cs="Arial"/>
          <w:color w:val="000000"/>
          <w:szCs w:val="24"/>
          <w:lang w:val="tr-TR" w:eastAsia="tr-TR"/>
        </w:rPr>
        <w:t xml:space="preserve">Hizmet, analiz, </w:t>
      </w:r>
      <w:r w:rsidRPr="0054203B">
        <w:rPr>
          <w:rFonts w:cs="Arial"/>
          <w:color w:val="000000"/>
          <w:szCs w:val="24"/>
          <w:lang w:val="tr-TR" w:eastAsia="tr-TR"/>
        </w:rPr>
        <w:t>bakım vb. işlem yapılması istenen numuneler</w:t>
      </w:r>
      <w:r>
        <w:rPr>
          <w:rFonts w:cs="Arial"/>
          <w:color w:val="000000"/>
          <w:szCs w:val="24"/>
          <w:lang w:val="tr-TR" w:eastAsia="tr-TR"/>
        </w:rPr>
        <w:t xml:space="preserve">in, </w:t>
      </w:r>
      <w:r w:rsidRPr="0054203B">
        <w:rPr>
          <w:rFonts w:cs="Arial"/>
          <w:color w:val="000000"/>
          <w:szCs w:val="24"/>
          <w:lang w:val="tr-TR" w:eastAsia="tr-TR"/>
        </w:rPr>
        <w:t>malzemeler</w:t>
      </w:r>
      <w:r>
        <w:rPr>
          <w:rFonts w:cs="Arial"/>
          <w:color w:val="000000"/>
          <w:szCs w:val="24"/>
          <w:lang w:val="tr-TR" w:eastAsia="tr-TR"/>
        </w:rPr>
        <w:t>in ya da cihazlar</w:t>
      </w:r>
      <w:r w:rsidRPr="0054203B">
        <w:rPr>
          <w:rFonts w:cs="Arial"/>
          <w:color w:val="000000"/>
          <w:szCs w:val="24"/>
          <w:lang w:val="tr-TR" w:eastAsia="tr-TR"/>
        </w:rPr>
        <w:t xml:space="preserve">ın ilgili birimlere yönlendirilip, ilgili birim koordinatörleri </w:t>
      </w:r>
      <w:r>
        <w:rPr>
          <w:rFonts w:cs="Arial"/>
          <w:color w:val="000000"/>
          <w:szCs w:val="24"/>
          <w:lang w:val="tr-TR" w:eastAsia="tr-TR"/>
        </w:rPr>
        <w:t>tarafından MÜŞTERİLERce</w:t>
      </w:r>
      <w:r w:rsidRPr="0054203B">
        <w:rPr>
          <w:rFonts w:cs="Arial"/>
          <w:color w:val="000000"/>
          <w:szCs w:val="24"/>
          <w:lang w:val="tr-TR" w:eastAsia="tr-TR"/>
        </w:rPr>
        <w:t xml:space="preserve"> istenen hizmetin (</w:t>
      </w:r>
      <w:r>
        <w:rPr>
          <w:rFonts w:cs="Arial"/>
          <w:color w:val="000000"/>
          <w:szCs w:val="24"/>
          <w:lang w:val="tr-TR" w:eastAsia="tr-TR"/>
        </w:rPr>
        <w:t>Hizmet</w:t>
      </w:r>
      <w:r w:rsidRPr="0054203B">
        <w:rPr>
          <w:rFonts w:cs="Arial"/>
          <w:color w:val="000000"/>
          <w:szCs w:val="24"/>
          <w:lang w:val="tr-TR" w:eastAsia="tr-TR"/>
        </w:rPr>
        <w:t>-analiz-bakım vs.) yapılıp, sonuç bilgilerinin bir sertifika</w:t>
      </w:r>
      <w:r>
        <w:rPr>
          <w:rFonts w:cs="Arial"/>
          <w:color w:val="000000"/>
          <w:szCs w:val="24"/>
          <w:lang w:val="tr-TR" w:eastAsia="tr-TR"/>
        </w:rPr>
        <w:t>,</w:t>
      </w:r>
      <w:r w:rsidRPr="0054203B">
        <w:rPr>
          <w:rFonts w:cs="Arial"/>
          <w:color w:val="000000"/>
          <w:szCs w:val="24"/>
          <w:lang w:val="tr-TR" w:eastAsia="tr-TR"/>
        </w:rPr>
        <w:t xml:space="preserve"> rapor</w:t>
      </w:r>
      <w:r>
        <w:rPr>
          <w:rFonts w:cs="Arial"/>
          <w:color w:val="000000"/>
          <w:szCs w:val="24"/>
          <w:lang w:val="tr-TR" w:eastAsia="tr-TR"/>
        </w:rPr>
        <w:t xml:space="preserve"> ya da başka bir şekilde</w:t>
      </w:r>
      <w:r w:rsidRPr="0054203B">
        <w:rPr>
          <w:rFonts w:cs="Arial"/>
          <w:color w:val="000000"/>
          <w:szCs w:val="24"/>
          <w:lang w:val="tr-TR" w:eastAsia="tr-TR"/>
        </w:rPr>
        <w:t xml:space="preserve"> </w:t>
      </w:r>
      <w:r>
        <w:rPr>
          <w:rFonts w:cs="Arial"/>
          <w:color w:val="000000"/>
          <w:szCs w:val="24"/>
          <w:lang w:val="tr-TR" w:eastAsia="tr-TR"/>
        </w:rPr>
        <w:t>MÜŞTERİlere</w:t>
      </w:r>
      <w:r w:rsidRPr="0054203B">
        <w:rPr>
          <w:rFonts w:cs="Arial"/>
          <w:color w:val="000000"/>
          <w:szCs w:val="24"/>
          <w:lang w:val="tr-TR" w:eastAsia="tr-TR"/>
        </w:rPr>
        <w:t xml:space="preserve"> sunulması sürecinin yönetildiği uygulama. </w:t>
      </w:r>
      <w:r>
        <w:rPr>
          <w:rFonts w:cs="Arial"/>
          <w:color w:val="000000"/>
          <w:szCs w:val="24"/>
          <w:lang w:val="tr-TR" w:eastAsia="tr-TR"/>
        </w:rPr>
        <w:t>ÇNAEM</w:t>
      </w:r>
      <w:r w:rsidRPr="0054203B">
        <w:rPr>
          <w:rFonts w:cs="Arial"/>
          <w:color w:val="000000"/>
          <w:szCs w:val="24"/>
          <w:lang w:val="tr-TR" w:eastAsia="tr-TR"/>
        </w:rPr>
        <w:t xml:space="preserve"> ve </w:t>
      </w:r>
      <w:r>
        <w:rPr>
          <w:rFonts w:cs="Arial"/>
          <w:color w:val="000000"/>
          <w:szCs w:val="24"/>
          <w:lang w:val="tr-TR" w:eastAsia="tr-TR"/>
        </w:rPr>
        <w:t>SANAEM’de</w:t>
      </w:r>
      <w:r w:rsidRPr="0054203B">
        <w:rPr>
          <w:rFonts w:cs="Arial"/>
          <w:color w:val="000000"/>
          <w:szCs w:val="24"/>
          <w:lang w:val="tr-TR" w:eastAsia="tr-TR"/>
        </w:rPr>
        <w:t xml:space="preserve"> kullanılmakta.</w:t>
      </w:r>
      <w:r>
        <w:rPr>
          <w:rFonts w:cs="Arial"/>
          <w:color w:val="000000"/>
          <w:szCs w:val="24"/>
          <w:lang w:val="tr-TR" w:eastAsia="tr-TR"/>
        </w:rPr>
        <w:t xml:space="preserve"> İK’dan TAEK çalışanlarını ve onların yetkilerini, MTS’den MÜŞTERİleri alır; ilerde de RSGD ile de cihaz bilgileri alışverişi yapması düşünülmektedir. </w:t>
      </w:r>
    </w:p>
    <w:p w:rsidR="001614C4" w:rsidRDefault="001614C4" w:rsidP="001614C4">
      <w:pPr>
        <w:pStyle w:val="Heading3"/>
      </w:pPr>
      <w:r>
        <w:t xml:space="preserve">RSGD </w:t>
      </w:r>
      <w:proofErr w:type="spellStart"/>
      <w:r>
        <w:t>Otomasyonu</w:t>
      </w:r>
      <w:proofErr w:type="spellEnd"/>
    </w:p>
    <w:p w:rsidR="001614C4" w:rsidRPr="0054203B" w:rsidRDefault="001614C4" w:rsidP="001614C4">
      <w:pPr>
        <w:spacing w:before="0" w:line="0" w:lineRule="atLeast"/>
        <w:jc w:val="both"/>
        <w:rPr>
          <w:rFonts w:cs="Arial"/>
          <w:color w:val="000000"/>
          <w:szCs w:val="24"/>
          <w:lang w:val="tr-TR" w:eastAsia="tr-TR"/>
        </w:rPr>
      </w:pPr>
      <w:r w:rsidRPr="00F50994">
        <w:rPr>
          <w:rFonts w:cs="Arial"/>
          <w:color w:val="000000"/>
          <w:szCs w:val="24"/>
          <w:lang w:val="tr-TR" w:eastAsia="tr-TR"/>
        </w:rPr>
        <w:lastRenderedPageBreak/>
        <w:t>Radyasyon S</w:t>
      </w:r>
      <w:r w:rsidRPr="0054203B">
        <w:rPr>
          <w:rFonts w:cs="Arial"/>
          <w:color w:val="000000"/>
          <w:szCs w:val="24"/>
          <w:lang w:val="tr-TR" w:eastAsia="tr-TR"/>
        </w:rPr>
        <w:t>a</w:t>
      </w:r>
      <w:r w:rsidRPr="00F50994">
        <w:rPr>
          <w:rFonts w:cs="Arial"/>
          <w:color w:val="000000"/>
          <w:szCs w:val="24"/>
          <w:lang w:val="tr-TR" w:eastAsia="tr-TR"/>
        </w:rPr>
        <w:t>ğlığı Güvenliğ</w:t>
      </w:r>
      <w:r>
        <w:rPr>
          <w:rFonts w:cs="Arial"/>
          <w:color w:val="000000"/>
          <w:szCs w:val="24"/>
          <w:lang w:val="tr-TR" w:eastAsia="tr-TR"/>
        </w:rPr>
        <w:t xml:space="preserve">i Dairesi'nin </w:t>
      </w:r>
      <w:r w:rsidRPr="002152CA">
        <w:rPr>
          <w:rFonts w:cs="Arial"/>
          <w:color w:val="000000"/>
          <w:szCs w:val="24"/>
          <w:highlight w:val="lightGray"/>
          <w:lang w:val="tr-TR" w:eastAsia="tr-TR"/>
        </w:rPr>
        <w:t>radyasyon kaynaklarıyla ilgili her türlü faaliyeti kapsayan lisansları,</w:t>
      </w:r>
      <w:r w:rsidRPr="00F50994">
        <w:rPr>
          <w:rFonts w:cs="Arial"/>
          <w:color w:val="000000"/>
          <w:szCs w:val="24"/>
          <w:lang w:val="tr-TR" w:eastAsia="tr-TR"/>
        </w:rPr>
        <w:t xml:space="preserve"> radyoaktif kaynaklara verdiği yurtiçine giriş ve yurtdışına çıkış izinlerini takip ettikleri, gerekli matbu evraklarını aldıkları</w:t>
      </w:r>
      <w:r>
        <w:rPr>
          <w:rFonts w:cs="Arial"/>
          <w:color w:val="000000"/>
          <w:szCs w:val="24"/>
          <w:lang w:val="tr-TR" w:eastAsia="tr-TR"/>
        </w:rPr>
        <w:t xml:space="preserve"> </w:t>
      </w:r>
      <w:r w:rsidRPr="00F50994">
        <w:rPr>
          <w:rFonts w:cs="Arial"/>
          <w:color w:val="000000"/>
          <w:szCs w:val="24"/>
          <w:lang w:val="tr-TR" w:eastAsia="tr-TR"/>
        </w:rPr>
        <w:t xml:space="preserve">uygulama. </w:t>
      </w:r>
      <w:r>
        <w:rPr>
          <w:rFonts w:cs="Arial"/>
          <w:color w:val="000000"/>
          <w:szCs w:val="24"/>
          <w:lang w:val="tr-TR" w:eastAsia="tr-TR"/>
        </w:rPr>
        <w:t>NUMA gibi RSGD de MÜŞTERİleri MTS’den,  TAEK çalışanlarının yetkilerini İK’dan alır.</w:t>
      </w:r>
    </w:p>
    <w:p w:rsidR="001614C4" w:rsidRDefault="001614C4" w:rsidP="001614C4">
      <w:pPr>
        <w:pStyle w:val="Heading4"/>
      </w:pPr>
      <w:r>
        <w:t xml:space="preserve">RSGD </w:t>
      </w:r>
      <w:proofErr w:type="spellStart"/>
      <w:r>
        <w:t>Arşiv</w:t>
      </w:r>
      <w:proofErr w:type="spellEnd"/>
      <w:r>
        <w:t xml:space="preserve"> (</w:t>
      </w:r>
      <w:proofErr w:type="spellStart"/>
      <w:r>
        <w:t>PaperPlus</w:t>
      </w:r>
      <w:proofErr w:type="spellEnd"/>
      <w:r>
        <w:t>)</w:t>
      </w:r>
    </w:p>
    <w:p w:rsidR="001614C4" w:rsidRPr="00F50994" w:rsidRDefault="001614C4" w:rsidP="001614C4">
      <w:pPr>
        <w:jc w:val="both"/>
      </w:pPr>
      <w:r w:rsidRPr="00F50994">
        <w:rPr>
          <w:rFonts w:ascii="Arial" w:hAnsi="Arial" w:cs="Arial"/>
          <w:color w:val="000000"/>
          <w:sz w:val="18"/>
          <w:szCs w:val="18"/>
          <w:lang w:val="tr-TR" w:eastAsia="tr-TR"/>
        </w:rPr>
        <w:t>L</w:t>
      </w:r>
      <w:r w:rsidRPr="00F50994">
        <w:rPr>
          <w:rFonts w:cs="Arial"/>
          <w:color w:val="000000"/>
          <w:szCs w:val="24"/>
          <w:lang w:val="tr-TR" w:eastAsia="tr-TR"/>
        </w:rPr>
        <w:t xml:space="preserve">isans </w:t>
      </w:r>
      <w:r>
        <w:rPr>
          <w:rFonts w:cs="Arial"/>
          <w:color w:val="000000"/>
          <w:szCs w:val="24"/>
          <w:lang w:val="tr-TR" w:eastAsia="tr-TR"/>
        </w:rPr>
        <w:t xml:space="preserve">ve izin </w:t>
      </w:r>
      <w:r w:rsidRPr="00F50994">
        <w:rPr>
          <w:rFonts w:cs="Arial"/>
          <w:color w:val="000000"/>
          <w:szCs w:val="24"/>
          <w:lang w:val="tr-TR" w:eastAsia="tr-TR"/>
        </w:rPr>
        <w:t>başvurularına dair gelen tüm belgeler</w:t>
      </w:r>
      <w:r>
        <w:rPr>
          <w:rFonts w:cs="Arial"/>
          <w:color w:val="000000"/>
          <w:szCs w:val="24"/>
          <w:lang w:val="tr-TR" w:eastAsia="tr-TR"/>
        </w:rPr>
        <w:t>in</w:t>
      </w:r>
      <w:r w:rsidRPr="00F50994">
        <w:rPr>
          <w:rFonts w:cs="Arial"/>
          <w:color w:val="000000"/>
          <w:szCs w:val="24"/>
          <w:lang w:val="tr-TR" w:eastAsia="tr-TR"/>
        </w:rPr>
        <w:t>, yazışmalar</w:t>
      </w:r>
      <w:r>
        <w:rPr>
          <w:rFonts w:cs="Arial"/>
          <w:color w:val="000000"/>
          <w:szCs w:val="24"/>
          <w:lang w:val="tr-TR" w:eastAsia="tr-TR"/>
        </w:rPr>
        <w:t>ın</w:t>
      </w:r>
      <w:r w:rsidRPr="00F50994">
        <w:rPr>
          <w:rFonts w:cs="Arial"/>
          <w:color w:val="000000"/>
          <w:szCs w:val="24"/>
          <w:lang w:val="tr-TR" w:eastAsia="tr-TR"/>
        </w:rPr>
        <w:t xml:space="preserve"> taranıp ilgili kuruluş ve ilgili lisans altın</w:t>
      </w:r>
      <w:r>
        <w:rPr>
          <w:rFonts w:cs="Arial"/>
          <w:color w:val="000000"/>
          <w:szCs w:val="24"/>
          <w:lang w:val="tr-TR" w:eastAsia="tr-TR"/>
        </w:rPr>
        <w:t>da arşivlendiği uygulama. Taranan belgeler MÜŞTERİ kodları ve onlara ait lisans kodları ile bağlanıyor. MÜŞTERİ kodları MTS’den alınarak kullanılıyor.</w:t>
      </w:r>
    </w:p>
    <w:p w:rsidR="001614C4" w:rsidRDefault="001614C4" w:rsidP="001614C4">
      <w:pPr>
        <w:pStyle w:val="Heading4"/>
      </w:pPr>
      <w:r>
        <w:t xml:space="preserve">RSGD </w:t>
      </w:r>
      <w:proofErr w:type="spellStart"/>
      <w:r>
        <w:t>Denetim</w:t>
      </w:r>
      <w:proofErr w:type="spellEnd"/>
    </w:p>
    <w:p w:rsidR="001614C4" w:rsidRPr="00267D88" w:rsidRDefault="001614C4" w:rsidP="001614C4">
      <w:pPr>
        <w:jc w:val="both"/>
      </w:pPr>
      <w:r w:rsidRPr="00F50994">
        <w:rPr>
          <w:rFonts w:cs="Arial"/>
          <w:color w:val="000000"/>
          <w:szCs w:val="24"/>
          <w:lang w:val="tr-TR" w:eastAsia="tr-TR"/>
        </w:rPr>
        <w:t>Radyasyon S</w:t>
      </w:r>
      <w:r w:rsidRPr="0054203B">
        <w:rPr>
          <w:rFonts w:cs="Arial"/>
          <w:color w:val="000000"/>
          <w:szCs w:val="24"/>
          <w:lang w:val="tr-TR" w:eastAsia="tr-TR"/>
        </w:rPr>
        <w:t>a</w:t>
      </w:r>
      <w:r w:rsidRPr="00F50994">
        <w:rPr>
          <w:rFonts w:cs="Arial"/>
          <w:color w:val="000000"/>
          <w:szCs w:val="24"/>
          <w:lang w:val="tr-TR" w:eastAsia="tr-TR"/>
        </w:rPr>
        <w:t>ğlığı Güvenliği Dairesi'nin</w:t>
      </w:r>
      <w:r>
        <w:rPr>
          <w:rFonts w:cs="Arial"/>
          <w:color w:val="000000"/>
          <w:szCs w:val="24"/>
          <w:lang w:val="tr-TR" w:eastAsia="tr-TR"/>
        </w:rPr>
        <w:t xml:space="preserve"> lisans verdiği MÜŞTERİ’lere yaptığı Denetim ve Kontrol ziyaretlerine giden TAEK çalışanlarının görev takvimlerinin hazırlandığı uygulama. Framework’te yazılmış ve halen kullanılmaktadır.</w:t>
      </w:r>
    </w:p>
    <w:p w:rsidR="001614C4" w:rsidRDefault="001614C4" w:rsidP="001614C4">
      <w:pPr>
        <w:pStyle w:val="Heading4"/>
      </w:pPr>
      <w:r>
        <w:t xml:space="preserve">RSGD </w:t>
      </w:r>
      <w:proofErr w:type="spellStart"/>
      <w:r>
        <w:t>Eski</w:t>
      </w:r>
      <w:proofErr w:type="spellEnd"/>
    </w:p>
    <w:p w:rsidR="001614C4" w:rsidRPr="00267D88" w:rsidRDefault="001614C4" w:rsidP="001614C4">
      <w:proofErr w:type="spellStart"/>
      <w:r>
        <w:t>RSGD’ye</w:t>
      </w:r>
      <w:proofErr w:type="spellEnd"/>
      <w:r>
        <w:t xml:space="preserve"> </w:t>
      </w:r>
      <w:proofErr w:type="spellStart"/>
      <w:r>
        <w:t>eklenmemiş</w:t>
      </w:r>
      <w:proofErr w:type="spellEnd"/>
      <w:r>
        <w:t>, “</w:t>
      </w:r>
      <w:proofErr w:type="spellStart"/>
      <w:r>
        <w:t>açık</w:t>
      </w:r>
      <w:proofErr w:type="spellEnd"/>
      <w:r>
        <w:t xml:space="preserve"> </w:t>
      </w:r>
      <w:proofErr w:type="spellStart"/>
      <w:r>
        <w:t>kaynak</w:t>
      </w:r>
      <w:proofErr w:type="spellEnd"/>
      <w:r>
        <w:t xml:space="preserve"> </w:t>
      </w:r>
      <w:proofErr w:type="spellStart"/>
      <w:r>
        <w:t>ithalat</w:t>
      </w:r>
      <w:proofErr w:type="spellEnd"/>
      <w:r>
        <w:t>/</w:t>
      </w:r>
      <w:proofErr w:type="spellStart"/>
      <w:r>
        <w:t>ihracat</w:t>
      </w:r>
      <w:proofErr w:type="spellEnd"/>
      <w:r>
        <w:t xml:space="preserve"> </w:t>
      </w:r>
      <w:proofErr w:type="spellStart"/>
      <w:r>
        <w:t>izinleri”</w:t>
      </w:r>
      <w:proofErr w:type="gramStart"/>
      <w:r>
        <w:t>nin</w:t>
      </w:r>
      <w:proofErr w:type="spellEnd"/>
      <w:proofErr w:type="gramEnd"/>
      <w:r>
        <w:t xml:space="preserve"> </w:t>
      </w:r>
      <w:proofErr w:type="spellStart"/>
      <w:r>
        <w:t>takip</w:t>
      </w:r>
      <w:proofErr w:type="spellEnd"/>
      <w:r>
        <w:t xml:space="preserve"> </w:t>
      </w:r>
      <w:proofErr w:type="spellStart"/>
      <w:r>
        <w:t>edildiği</w:t>
      </w:r>
      <w:proofErr w:type="spellEnd"/>
      <w:r>
        <w:t xml:space="preserve"> </w:t>
      </w:r>
      <w:proofErr w:type="spellStart"/>
      <w:r>
        <w:t>bir</w:t>
      </w:r>
      <w:proofErr w:type="spellEnd"/>
      <w:r>
        <w:t xml:space="preserve"> </w:t>
      </w:r>
      <w:proofErr w:type="spellStart"/>
      <w:r>
        <w:t>uygulama</w:t>
      </w:r>
      <w:proofErr w:type="spellEnd"/>
      <w:r>
        <w:t xml:space="preserve">. PHP </w:t>
      </w:r>
      <w:proofErr w:type="spellStart"/>
      <w:r>
        <w:t>ile</w:t>
      </w:r>
      <w:proofErr w:type="spellEnd"/>
      <w:r>
        <w:t xml:space="preserve"> </w:t>
      </w:r>
      <w:proofErr w:type="spellStart"/>
      <w:r>
        <w:t>yazılmış</w:t>
      </w:r>
      <w:proofErr w:type="spellEnd"/>
      <w:r>
        <w:t xml:space="preserve">, </w:t>
      </w:r>
      <w:proofErr w:type="spellStart"/>
      <w:r>
        <w:t>halen</w:t>
      </w:r>
      <w:proofErr w:type="spellEnd"/>
      <w:r>
        <w:t xml:space="preserve"> </w:t>
      </w:r>
      <w:proofErr w:type="spellStart"/>
      <w:r>
        <w:t>kullanılmaktadır</w:t>
      </w:r>
      <w:proofErr w:type="spellEnd"/>
      <w:r>
        <w:t xml:space="preserve">. </w:t>
      </w:r>
      <w:proofErr w:type="spellStart"/>
      <w:r w:rsidRPr="00B671A6">
        <w:rPr>
          <w:highlight w:val="lightGray"/>
        </w:rPr>
        <w:t>Yeni</w:t>
      </w:r>
      <w:proofErr w:type="spellEnd"/>
      <w:r w:rsidRPr="00B671A6">
        <w:rPr>
          <w:highlight w:val="lightGray"/>
        </w:rPr>
        <w:t xml:space="preserve"> </w:t>
      </w:r>
      <w:proofErr w:type="spellStart"/>
      <w:r w:rsidRPr="00B671A6">
        <w:rPr>
          <w:highlight w:val="lightGray"/>
        </w:rPr>
        <w:t>oluşturulacak</w:t>
      </w:r>
      <w:proofErr w:type="spellEnd"/>
      <w:r w:rsidRPr="00B671A6">
        <w:rPr>
          <w:highlight w:val="lightGray"/>
        </w:rPr>
        <w:t xml:space="preserve"> </w:t>
      </w:r>
      <w:proofErr w:type="spellStart"/>
      <w:r w:rsidRPr="00B671A6">
        <w:rPr>
          <w:highlight w:val="lightGray"/>
        </w:rPr>
        <w:t>programda</w:t>
      </w:r>
      <w:proofErr w:type="spellEnd"/>
      <w:r w:rsidRPr="00B671A6">
        <w:rPr>
          <w:highlight w:val="lightGray"/>
        </w:rPr>
        <w:t xml:space="preserve"> </w:t>
      </w:r>
      <w:proofErr w:type="spellStart"/>
      <w:r w:rsidRPr="00B671A6">
        <w:rPr>
          <w:highlight w:val="lightGray"/>
        </w:rPr>
        <w:t>söz</w:t>
      </w:r>
      <w:proofErr w:type="spellEnd"/>
      <w:r w:rsidRPr="00B671A6">
        <w:rPr>
          <w:highlight w:val="lightGray"/>
        </w:rPr>
        <w:t xml:space="preserve"> </w:t>
      </w:r>
      <w:proofErr w:type="spellStart"/>
      <w:r w:rsidRPr="00B671A6">
        <w:rPr>
          <w:highlight w:val="lightGray"/>
        </w:rPr>
        <w:t>konusu</w:t>
      </w:r>
      <w:proofErr w:type="spellEnd"/>
      <w:r w:rsidRPr="00B671A6">
        <w:rPr>
          <w:highlight w:val="lightGray"/>
        </w:rPr>
        <w:t xml:space="preserve"> </w:t>
      </w:r>
      <w:proofErr w:type="spellStart"/>
      <w:r w:rsidRPr="00B671A6">
        <w:rPr>
          <w:highlight w:val="lightGray"/>
        </w:rPr>
        <w:t>programda</w:t>
      </w:r>
      <w:proofErr w:type="spellEnd"/>
      <w:r w:rsidRPr="00B671A6">
        <w:rPr>
          <w:highlight w:val="lightGray"/>
        </w:rPr>
        <w:t xml:space="preserve"> </w:t>
      </w:r>
      <w:proofErr w:type="spellStart"/>
      <w:r w:rsidRPr="00B671A6">
        <w:rPr>
          <w:highlight w:val="lightGray"/>
        </w:rPr>
        <w:t>düzenlenen</w:t>
      </w:r>
      <w:proofErr w:type="spellEnd"/>
      <w:r w:rsidRPr="00B671A6">
        <w:rPr>
          <w:highlight w:val="lightGray"/>
        </w:rPr>
        <w:t xml:space="preserve"> </w:t>
      </w:r>
      <w:proofErr w:type="spellStart"/>
      <w:r w:rsidRPr="00B671A6">
        <w:rPr>
          <w:highlight w:val="lightGray"/>
        </w:rPr>
        <w:t>izinlerin</w:t>
      </w:r>
      <w:proofErr w:type="spellEnd"/>
      <w:r w:rsidRPr="00B671A6">
        <w:rPr>
          <w:highlight w:val="lightGray"/>
        </w:rPr>
        <w:t xml:space="preserve"> </w:t>
      </w:r>
      <w:proofErr w:type="spellStart"/>
      <w:r w:rsidRPr="00B671A6">
        <w:rPr>
          <w:highlight w:val="lightGray"/>
        </w:rPr>
        <w:t>düz</w:t>
      </w:r>
      <w:r>
        <w:rPr>
          <w:highlight w:val="lightGray"/>
        </w:rPr>
        <w:t>enlenmesi</w:t>
      </w:r>
      <w:proofErr w:type="spellEnd"/>
      <w:r>
        <w:rPr>
          <w:highlight w:val="lightGray"/>
        </w:rPr>
        <w:t xml:space="preserve"> </w:t>
      </w:r>
      <w:proofErr w:type="spellStart"/>
      <w:r w:rsidRPr="00B671A6">
        <w:rPr>
          <w:highlight w:val="lightGray"/>
        </w:rPr>
        <w:t>ve</w:t>
      </w:r>
      <w:proofErr w:type="spellEnd"/>
      <w:r w:rsidRPr="00B671A6">
        <w:rPr>
          <w:highlight w:val="lightGray"/>
        </w:rPr>
        <w:t xml:space="preserve"> </w:t>
      </w:r>
      <w:proofErr w:type="spellStart"/>
      <w:r w:rsidRPr="00B671A6">
        <w:rPr>
          <w:highlight w:val="lightGray"/>
        </w:rPr>
        <w:t>eski</w:t>
      </w:r>
      <w:proofErr w:type="spellEnd"/>
      <w:r w:rsidRPr="00B671A6">
        <w:rPr>
          <w:highlight w:val="lightGray"/>
        </w:rPr>
        <w:t xml:space="preserve"> </w:t>
      </w:r>
      <w:proofErr w:type="spellStart"/>
      <w:r w:rsidRPr="00B671A6">
        <w:rPr>
          <w:highlight w:val="lightGray"/>
        </w:rPr>
        <w:t>verile</w:t>
      </w:r>
      <w:r>
        <w:rPr>
          <w:highlight w:val="lightGray"/>
        </w:rPr>
        <w:t>rin</w:t>
      </w:r>
      <w:proofErr w:type="spellEnd"/>
      <w:r>
        <w:rPr>
          <w:highlight w:val="lightGray"/>
        </w:rPr>
        <w:t xml:space="preserve"> </w:t>
      </w:r>
      <w:proofErr w:type="spellStart"/>
      <w:r w:rsidRPr="00B671A6">
        <w:rPr>
          <w:highlight w:val="lightGray"/>
        </w:rPr>
        <w:t>aktarılarak</w:t>
      </w:r>
      <w:proofErr w:type="spellEnd"/>
      <w:r w:rsidRPr="00B671A6">
        <w:rPr>
          <w:highlight w:val="lightGray"/>
        </w:rPr>
        <w:t xml:space="preserve"> </w:t>
      </w:r>
      <w:proofErr w:type="spellStart"/>
      <w:r w:rsidRPr="00B671A6">
        <w:rPr>
          <w:highlight w:val="lightGray"/>
        </w:rPr>
        <w:t>sorgulamalarının</w:t>
      </w:r>
      <w:proofErr w:type="spellEnd"/>
      <w:r w:rsidRPr="00B671A6">
        <w:rPr>
          <w:highlight w:val="lightGray"/>
        </w:rPr>
        <w:t xml:space="preserve"> </w:t>
      </w:r>
      <w:proofErr w:type="spellStart"/>
      <w:r w:rsidRPr="00B671A6">
        <w:rPr>
          <w:highlight w:val="lightGray"/>
        </w:rPr>
        <w:t>yapılması</w:t>
      </w:r>
      <w:proofErr w:type="spellEnd"/>
      <w:r w:rsidRPr="00B671A6">
        <w:rPr>
          <w:highlight w:val="lightGray"/>
        </w:rPr>
        <w:t xml:space="preserve"> </w:t>
      </w:r>
      <w:proofErr w:type="spellStart"/>
      <w:r w:rsidRPr="00B671A6">
        <w:rPr>
          <w:highlight w:val="lightGray"/>
        </w:rPr>
        <w:t>planlanmaktadır</w:t>
      </w:r>
      <w:proofErr w:type="spellEnd"/>
      <w:r w:rsidRPr="00B671A6">
        <w:rPr>
          <w:highlight w:val="lightGray"/>
        </w:rPr>
        <w:t>.</w:t>
      </w:r>
      <w:r>
        <w:t xml:space="preserve">   </w:t>
      </w:r>
    </w:p>
    <w:p w:rsidR="001614C4" w:rsidRDefault="001614C4" w:rsidP="001614C4">
      <w:pPr>
        <w:pStyle w:val="Heading3"/>
      </w:pPr>
      <w:r>
        <w:t xml:space="preserve">SGB-Net </w:t>
      </w:r>
      <w:proofErr w:type="spellStart"/>
      <w:r>
        <w:t>Evrak</w:t>
      </w:r>
      <w:proofErr w:type="spellEnd"/>
    </w:p>
    <w:p w:rsidR="001614C4" w:rsidRPr="00F50994" w:rsidRDefault="001614C4" w:rsidP="001614C4">
      <w:pPr>
        <w:spacing w:before="0" w:line="0" w:lineRule="atLeast"/>
        <w:rPr>
          <w:rFonts w:ascii="Arial" w:hAnsi="Arial" w:cs="Arial"/>
          <w:color w:val="000000"/>
          <w:sz w:val="18"/>
          <w:szCs w:val="18"/>
          <w:lang w:val="tr-TR" w:eastAsia="tr-TR"/>
        </w:rPr>
      </w:pPr>
      <w:proofErr w:type="spellStart"/>
      <w:r>
        <w:t>Gelen</w:t>
      </w:r>
      <w:r w:rsidRPr="00F50994">
        <w:t>-giden</w:t>
      </w:r>
      <w:proofErr w:type="spellEnd"/>
      <w:r w:rsidRPr="00F50994">
        <w:t xml:space="preserve"> </w:t>
      </w:r>
      <w:proofErr w:type="spellStart"/>
      <w:r w:rsidRPr="00F50994">
        <w:t>evrak</w:t>
      </w:r>
      <w:proofErr w:type="spellEnd"/>
      <w:r w:rsidRPr="00F50994">
        <w:t xml:space="preserve"> </w:t>
      </w:r>
      <w:proofErr w:type="spellStart"/>
      <w:r w:rsidRPr="00F50994">
        <w:t>numaralarının</w:t>
      </w:r>
      <w:proofErr w:type="spellEnd"/>
      <w:r w:rsidRPr="00F50994">
        <w:t xml:space="preserve"> </w:t>
      </w:r>
      <w:proofErr w:type="spellStart"/>
      <w:r w:rsidRPr="00F50994">
        <w:t>alındığı</w:t>
      </w:r>
      <w:proofErr w:type="spellEnd"/>
      <w:r w:rsidRPr="00F50994">
        <w:t xml:space="preserve">, </w:t>
      </w:r>
      <w:proofErr w:type="spellStart"/>
      <w:r w:rsidRPr="00F50994">
        <w:t>evr</w:t>
      </w:r>
      <w:r>
        <w:t>ak</w:t>
      </w:r>
      <w:proofErr w:type="spellEnd"/>
      <w:r>
        <w:t xml:space="preserve"> </w:t>
      </w:r>
      <w:proofErr w:type="spellStart"/>
      <w:r>
        <w:t>akışının</w:t>
      </w:r>
      <w:proofErr w:type="spellEnd"/>
      <w:r>
        <w:t xml:space="preserve"> </w:t>
      </w:r>
      <w:proofErr w:type="spellStart"/>
      <w:r>
        <w:t>sağlandığı</w:t>
      </w:r>
      <w:proofErr w:type="spellEnd"/>
      <w:r>
        <w:t xml:space="preserve"> </w:t>
      </w:r>
      <w:proofErr w:type="spellStart"/>
      <w:r>
        <w:t>uygulama</w:t>
      </w:r>
      <w:proofErr w:type="spellEnd"/>
      <w:r>
        <w:t xml:space="preserve">.  </w:t>
      </w:r>
      <w:r w:rsidRPr="00F50994">
        <w:t xml:space="preserve"> </w:t>
      </w:r>
      <w:proofErr w:type="spellStart"/>
      <w:r>
        <w:t>NUMA’ya</w:t>
      </w:r>
      <w:proofErr w:type="spellEnd"/>
      <w:r>
        <w:t xml:space="preserve"> </w:t>
      </w:r>
      <w:proofErr w:type="spellStart"/>
      <w:r>
        <w:t>evrak</w:t>
      </w:r>
      <w:proofErr w:type="spellEnd"/>
      <w:r>
        <w:t xml:space="preserve"> </w:t>
      </w:r>
      <w:proofErr w:type="spellStart"/>
      <w:r>
        <w:t>gelen-giden</w:t>
      </w:r>
      <w:proofErr w:type="spellEnd"/>
      <w:r>
        <w:t xml:space="preserve"> </w:t>
      </w:r>
      <w:proofErr w:type="spellStart"/>
      <w:r>
        <w:t>evrak</w:t>
      </w:r>
      <w:proofErr w:type="spellEnd"/>
      <w:r>
        <w:t xml:space="preserve"> </w:t>
      </w:r>
      <w:proofErr w:type="spellStart"/>
      <w:r>
        <w:t>numarasını</w:t>
      </w:r>
      <w:proofErr w:type="spellEnd"/>
      <w:r>
        <w:t xml:space="preserve"> </w:t>
      </w:r>
      <w:proofErr w:type="spellStart"/>
      <w:r>
        <w:t>verir</w:t>
      </w:r>
      <w:proofErr w:type="spellEnd"/>
      <w:r>
        <w:t xml:space="preserve">, </w:t>
      </w:r>
      <w:proofErr w:type="spellStart"/>
      <w:r>
        <w:t>ilgili</w:t>
      </w:r>
      <w:proofErr w:type="spellEnd"/>
      <w:r>
        <w:t xml:space="preserve"> </w:t>
      </w:r>
      <w:proofErr w:type="spellStart"/>
      <w:r>
        <w:t>numunenin</w:t>
      </w:r>
      <w:proofErr w:type="spellEnd"/>
      <w:r>
        <w:t xml:space="preserve"> </w:t>
      </w:r>
      <w:proofErr w:type="spellStart"/>
      <w:r>
        <w:t>barkod</w:t>
      </w:r>
      <w:proofErr w:type="spellEnd"/>
      <w:r>
        <w:t xml:space="preserve"> </w:t>
      </w:r>
      <w:proofErr w:type="spellStart"/>
      <w:r>
        <w:t>numarasını</w:t>
      </w:r>
      <w:proofErr w:type="spellEnd"/>
      <w:r>
        <w:t xml:space="preserve"> </w:t>
      </w:r>
      <w:proofErr w:type="spellStart"/>
      <w:r>
        <w:t>alır</w:t>
      </w:r>
      <w:proofErr w:type="spellEnd"/>
      <w:r>
        <w:t xml:space="preserve">. </w:t>
      </w:r>
      <w:proofErr w:type="spellStart"/>
      <w:r>
        <w:t>Şu</w:t>
      </w:r>
      <w:proofErr w:type="spellEnd"/>
      <w:r>
        <w:t xml:space="preserve"> </w:t>
      </w:r>
      <w:proofErr w:type="spellStart"/>
      <w:r>
        <w:t>anda</w:t>
      </w:r>
      <w:proofErr w:type="spellEnd"/>
      <w:r>
        <w:t xml:space="preserve"> </w:t>
      </w:r>
      <w:proofErr w:type="spellStart"/>
      <w:r>
        <w:t>elle</w:t>
      </w:r>
      <w:proofErr w:type="spellEnd"/>
      <w:r>
        <w:t xml:space="preserve"> </w:t>
      </w:r>
      <w:proofErr w:type="spellStart"/>
      <w:r>
        <w:t>yapılan</w:t>
      </w:r>
      <w:proofErr w:type="spellEnd"/>
      <w:r>
        <w:t xml:space="preserve"> </w:t>
      </w:r>
      <w:proofErr w:type="spellStart"/>
      <w:r>
        <w:t>bu</w:t>
      </w:r>
      <w:proofErr w:type="spellEnd"/>
      <w:r>
        <w:t xml:space="preserve"> </w:t>
      </w:r>
      <w:proofErr w:type="spellStart"/>
      <w:r>
        <w:t>işlemin</w:t>
      </w:r>
      <w:proofErr w:type="spellEnd"/>
      <w:r>
        <w:t xml:space="preserve"> </w:t>
      </w:r>
      <w:proofErr w:type="spellStart"/>
      <w:r>
        <w:t>otomatik</w:t>
      </w:r>
      <w:proofErr w:type="spellEnd"/>
      <w:r>
        <w:t xml:space="preserve"> hale </w:t>
      </w:r>
      <w:proofErr w:type="spellStart"/>
      <w:r>
        <w:t>getirilmesi</w:t>
      </w:r>
      <w:proofErr w:type="spellEnd"/>
      <w:r>
        <w:t xml:space="preserve">, ideal </w:t>
      </w:r>
      <w:proofErr w:type="spellStart"/>
      <w:r>
        <w:t>sistemde</w:t>
      </w:r>
      <w:proofErr w:type="spellEnd"/>
      <w:r>
        <w:t xml:space="preserve"> </w:t>
      </w:r>
      <w:proofErr w:type="spellStart"/>
      <w:r>
        <w:t>NUMA’da</w:t>
      </w:r>
      <w:proofErr w:type="spellEnd"/>
      <w:r>
        <w:t xml:space="preserve"> </w:t>
      </w:r>
      <w:proofErr w:type="spellStart"/>
      <w:r>
        <w:t>ve</w:t>
      </w:r>
      <w:proofErr w:type="spellEnd"/>
      <w:r>
        <w:t xml:space="preserve"> </w:t>
      </w:r>
      <w:proofErr w:type="spellStart"/>
      <w:r>
        <w:t>diğer</w:t>
      </w:r>
      <w:proofErr w:type="spellEnd"/>
      <w:r>
        <w:t xml:space="preserve"> </w:t>
      </w:r>
      <w:proofErr w:type="spellStart"/>
      <w:r>
        <w:t>uygulamalarda</w:t>
      </w:r>
      <w:proofErr w:type="spellEnd"/>
      <w:r>
        <w:t xml:space="preserve"> </w:t>
      </w:r>
      <w:proofErr w:type="spellStart"/>
      <w:r>
        <w:t>hazırlanan</w:t>
      </w:r>
      <w:proofErr w:type="spellEnd"/>
      <w:r>
        <w:t xml:space="preserve"> </w:t>
      </w:r>
      <w:proofErr w:type="spellStart"/>
      <w:r>
        <w:t>bir</w:t>
      </w:r>
      <w:proofErr w:type="spellEnd"/>
      <w:r>
        <w:t xml:space="preserve"> </w:t>
      </w:r>
      <w:proofErr w:type="spellStart"/>
      <w:r>
        <w:t>evrakın</w:t>
      </w:r>
      <w:proofErr w:type="spellEnd"/>
      <w:r>
        <w:t xml:space="preserve"> (</w:t>
      </w:r>
      <w:proofErr w:type="spellStart"/>
      <w:r>
        <w:t>Hizmet</w:t>
      </w:r>
      <w:proofErr w:type="spellEnd"/>
      <w:r>
        <w:t xml:space="preserve"> </w:t>
      </w:r>
      <w:proofErr w:type="spellStart"/>
      <w:r>
        <w:t>raporu</w:t>
      </w:r>
      <w:proofErr w:type="spellEnd"/>
      <w:r>
        <w:t xml:space="preserve"> </w:t>
      </w:r>
      <w:proofErr w:type="spellStart"/>
      <w:r>
        <w:t>gibi</w:t>
      </w:r>
      <w:proofErr w:type="spellEnd"/>
      <w:r>
        <w:t xml:space="preserve">) </w:t>
      </w:r>
      <w:proofErr w:type="spellStart"/>
      <w:r>
        <w:t>imzalanmış</w:t>
      </w:r>
      <w:proofErr w:type="spellEnd"/>
      <w:r>
        <w:t xml:space="preserve"> </w:t>
      </w:r>
      <w:proofErr w:type="spellStart"/>
      <w:r>
        <w:t>bir</w:t>
      </w:r>
      <w:proofErr w:type="spellEnd"/>
      <w:r>
        <w:t xml:space="preserve"> </w:t>
      </w:r>
      <w:proofErr w:type="spellStart"/>
      <w:r>
        <w:t>şekilde</w:t>
      </w:r>
      <w:proofErr w:type="spellEnd"/>
      <w:r>
        <w:t xml:space="preserve"> (e-</w:t>
      </w:r>
      <w:proofErr w:type="spellStart"/>
      <w:r>
        <w:t>imza</w:t>
      </w:r>
      <w:proofErr w:type="spellEnd"/>
      <w:r>
        <w:t xml:space="preserve">, </w:t>
      </w:r>
      <w:proofErr w:type="spellStart"/>
      <w:r>
        <w:t>mobil</w:t>
      </w:r>
      <w:proofErr w:type="spellEnd"/>
      <w:r>
        <w:t xml:space="preserve"> </w:t>
      </w:r>
      <w:proofErr w:type="spellStart"/>
      <w:r>
        <w:t>imza</w:t>
      </w:r>
      <w:proofErr w:type="spellEnd"/>
      <w:r>
        <w:t xml:space="preserve"> vs.) </w:t>
      </w:r>
      <w:proofErr w:type="spellStart"/>
      <w:r>
        <w:t>sisteme</w:t>
      </w:r>
      <w:proofErr w:type="spellEnd"/>
      <w:r>
        <w:t xml:space="preserve"> </w:t>
      </w:r>
      <w:proofErr w:type="spellStart"/>
      <w:r>
        <w:t>aktarılması</w:t>
      </w:r>
      <w:proofErr w:type="spellEnd"/>
      <w:r>
        <w:t xml:space="preserve"> </w:t>
      </w:r>
      <w:proofErr w:type="spellStart"/>
      <w:r>
        <w:t>planlanmaktadır</w:t>
      </w:r>
      <w:proofErr w:type="spellEnd"/>
      <w:r>
        <w:t>.</w:t>
      </w:r>
      <w:r w:rsidRPr="00F50994">
        <w:rPr>
          <w:rFonts w:ascii="Arial" w:hAnsi="Arial" w:cs="Arial"/>
          <w:color w:val="000000"/>
          <w:sz w:val="18"/>
          <w:szCs w:val="18"/>
          <w:lang w:val="tr-TR" w:eastAsia="tr-TR"/>
        </w:rPr>
        <w:br/>
        <w:t> </w:t>
      </w:r>
    </w:p>
    <w:p w:rsidR="001614C4" w:rsidRDefault="001614C4" w:rsidP="001614C4">
      <w:pPr>
        <w:pStyle w:val="Heading3"/>
      </w:pPr>
      <w:r>
        <w:t>İK</w:t>
      </w:r>
    </w:p>
    <w:p w:rsidR="001614C4" w:rsidRPr="006D6DA6" w:rsidRDefault="001614C4" w:rsidP="001614C4">
      <w:pPr>
        <w:jc w:val="both"/>
      </w:pPr>
      <w:r>
        <w:t xml:space="preserve">TAEK </w:t>
      </w:r>
      <w:proofErr w:type="spellStart"/>
      <w:r w:rsidRPr="00F50994">
        <w:t>çalışanlarının</w:t>
      </w:r>
      <w:proofErr w:type="spellEnd"/>
      <w:r w:rsidRPr="00F50994">
        <w:t xml:space="preserve"> </w:t>
      </w:r>
      <w:proofErr w:type="spellStart"/>
      <w:r w:rsidRPr="00F50994">
        <w:t>verilerinin</w:t>
      </w:r>
      <w:proofErr w:type="spellEnd"/>
      <w:r w:rsidRPr="00F50994">
        <w:t xml:space="preserve"> </w:t>
      </w:r>
      <w:proofErr w:type="spellStart"/>
      <w:r w:rsidRPr="00F50994">
        <w:t>yönetildiği</w:t>
      </w:r>
      <w:proofErr w:type="spellEnd"/>
      <w:r w:rsidRPr="00F50994">
        <w:t xml:space="preserve"> </w:t>
      </w:r>
      <w:proofErr w:type="spellStart"/>
      <w:r w:rsidRPr="00F50994">
        <w:t>uygulama</w:t>
      </w:r>
      <w:proofErr w:type="spellEnd"/>
      <w:r w:rsidRPr="00F50994">
        <w:t xml:space="preserve">. NUMA, RSGD, MTS </w:t>
      </w:r>
      <w:proofErr w:type="spellStart"/>
      <w:r w:rsidRPr="00F50994">
        <w:t>gibi</w:t>
      </w:r>
      <w:proofErr w:type="spellEnd"/>
      <w:r w:rsidRPr="00F50994">
        <w:t xml:space="preserve"> </w:t>
      </w:r>
      <w:proofErr w:type="spellStart"/>
      <w:r>
        <w:t>uygulamalar</w:t>
      </w:r>
      <w:proofErr w:type="spellEnd"/>
      <w:r>
        <w:t xml:space="preserve"> </w:t>
      </w:r>
      <w:proofErr w:type="spellStart"/>
      <w:r>
        <w:t>birim</w:t>
      </w:r>
      <w:proofErr w:type="spellEnd"/>
      <w:r>
        <w:t xml:space="preserve"> </w:t>
      </w:r>
      <w:proofErr w:type="spellStart"/>
      <w:r>
        <w:t>yekilileri</w:t>
      </w:r>
      <w:proofErr w:type="spellEnd"/>
      <w:r>
        <w:t xml:space="preserve"> </w:t>
      </w:r>
      <w:proofErr w:type="spellStart"/>
      <w:r>
        <w:t>ve</w:t>
      </w:r>
      <w:proofErr w:type="spellEnd"/>
      <w:r w:rsidRPr="00F50994">
        <w:t xml:space="preserve"> </w:t>
      </w:r>
      <w:proofErr w:type="spellStart"/>
      <w:r w:rsidRPr="00F50994">
        <w:t>çalışanların</w:t>
      </w:r>
      <w:proofErr w:type="spellEnd"/>
      <w:r w:rsidRPr="00F50994">
        <w:t xml:space="preserve"> </w:t>
      </w:r>
      <w:proofErr w:type="spellStart"/>
      <w:r w:rsidRPr="00F50994">
        <w:t>uygulama</w:t>
      </w:r>
      <w:proofErr w:type="spellEnd"/>
      <w:r w:rsidRPr="00F50994">
        <w:t xml:space="preserve"> </w:t>
      </w:r>
      <w:proofErr w:type="spellStart"/>
      <w:r w:rsidRPr="00F50994">
        <w:t>bazlı</w:t>
      </w:r>
      <w:proofErr w:type="spellEnd"/>
      <w:r w:rsidRPr="00F50994">
        <w:t xml:space="preserve"> </w:t>
      </w:r>
      <w:proofErr w:type="spellStart"/>
      <w:r w:rsidRPr="00F50994">
        <w:t>yetkilerini</w:t>
      </w:r>
      <w:proofErr w:type="spellEnd"/>
      <w:r w:rsidRPr="00F50994">
        <w:t xml:space="preserve"> </w:t>
      </w:r>
      <w:proofErr w:type="spellStart"/>
      <w:r>
        <w:t>bu</w:t>
      </w:r>
      <w:proofErr w:type="spellEnd"/>
      <w:r>
        <w:t xml:space="preserve"> </w:t>
      </w:r>
      <w:proofErr w:type="spellStart"/>
      <w:r>
        <w:t>uygulamadan</w:t>
      </w:r>
      <w:proofErr w:type="spellEnd"/>
      <w:r w:rsidRPr="00F50994">
        <w:t xml:space="preserve"> </w:t>
      </w:r>
      <w:proofErr w:type="spellStart"/>
      <w:r w:rsidRPr="00F50994">
        <w:t>çekiyor</w:t>
      </w:r>
      <w:proofErr w:type="spellEnd"/>
      <w:r w:rsidRPr="00F50994">
        <w:t>.</w:t>
      </w:r>
      <w:r>
        <w:t xml:space="preserve"> TAEK </w:t>
      </w:r>
      <w:proofErr w:type="spellStart"/>
      <w:r>
        <w:t>çalışanlarının</w:t>
      </w:r>
      <w:proofErr w:type="spellEnd"/>
      <w:r>
        <w:t xml:space="preserve"> </w:t>
      </w:r>
      <w:proofErr w:type="spellStart"/>
      <w:r>
        <w:t>izin</w:t>
      </w:r>
      <w:proofErr w:type="spellEnd"/>
      <w:r>
        <w:t xml:space="preserve">, </w:t>
      </w:r>
      <w:proofErr w:type="spellStart"/>
      <w:r>
        <w:t>rapor</w:t>
      </w:r>
      <w:proofErr w:type="spellEnd"/>
      <w:r>
        <w:t xml:space="preserve"> vb. </w:t>
      </w:r>
      <w:proofErr w:type="spellStart"/>
      <w:r>
        <w:t>Bilgileri</w:t>
      </w:r>
      <w:proofErr w:type="spellEnd"/>
      <w:r>
        <w:t xml:space="preserve"> de İK </w:t>
      </w:r>
      <w:proofErr w:type="spellStart"/>
      <w:r>
        <w:t>üzerinden</w:t>
      </w:r>
      <w:proofErr w:type="spellEnd"/>
      <w:r>
        <w:t xml:space="preserve"> </w:t>
      </w:r>
      <w:proofErr w:type="spellStart"/>
      <w:r>
        <w:t>takip</w:t>
      </w:r>
      <w:proofErr w:type="spellEnd"/>
      <w:r>
        <w:t xml:space="preserve"> </w:t>
      </w:r>
      <w:proofErr w:type="spellStart"/>
      <w:r>
        <w:t>ediliyor</w:t>
      </w:r>
      <w:proofErr w:type="spellEnd"/>
      <w:r>
        <w:t>.</w:t>
      </w:r>
    </w:p>
    <w:p w:rsidR="001614C4" w:rsidRDefault="001614C4" w:rsidP="001614C4">
      <w:pPr>
        <w:pStyle w:val="Heading4"/>
      </w:pPr>
      <w:proofErr w:type="spellStart"/>
      <w:r w:rsidRPr="00646F8C">
        <w:t>Maaş</w:t>
      </w:r>
      <w:proofErr w:type="spellEnd"/>
      <w:r w:rsidRPr="00646F8C">
        <w:t xml:space="preserve"> </w:t>
      </w:r>
      <w:proofErr w:type="spellStart"/>
      <w:r w:rsidRPr="00646F8C">
        <w:t>Kesinti</w:t>
      </w:r>
      <w:proofErr w:type="spellEnd"/>
    </w:p>
    <w:p w:rsidR="001614C4" w:rsidRPr="00646F8C" w:rsidRDefault="001614C4" w:rsidP="001614C4">
      <w:pPr>
        <w:rPr>
          <w:color w:val="FF0000"/>
        </w:rPr>
      </w:pPr>
      <w:r>
        <w:t xml:space="preserve">TAEK </w:t>
      </w:r>
      <w:proofErr w:type="spellStart"/>
      <w:r>
        <w:t>çalışanlarının</w:t>
      </w:r>
      <w:proofErr w:type="spellEnd"/>
      <w:r>
        <w:t xml:space="preserve"> </w:t>
      </w:r>
      <w:proofErr w:type="spellStart"/>
      <w:r>
        <w:t>yemek</w:t>
      </w:r>
      <w:proofErr w:type="spellEnd"/>
      <w:r>
        <w:t xml:space="preserve">, </w:t>
      </w:r>
      <w:proofErr w:type="spellStart"/>
      <w:r>
        <w:t>telefon</w:t>
      </w:r>
      <w:proofErr w:type="spellEnd"/>
      <w:r>
        <w:t xml:space="preserve">, </w:t>
      </w:r>
      <w:proofErr w:type="spellStart"/>
      <w:r>
        <w:t>lojman</w:t>
      </w:r>
      <w:proofErr w:type="spellEnd"/>
      <w:r>
        <w:t xml:space="preserve"> vb. </w:t>
      </w:r>
      <w:proofErr w:type="spellStart"/>
      <w:r>
        <w:t>Hizmetlerden</w:t>
      </w:r>
      <w:proofErr w:type="spellEnd"/>
      <w:r>
        <w:t xml:space="preserve"> </w:t>
      </w:r>
      <w:proofErr w:type="spellStart"/>
      <w:r>
        <w:t>faydalanmaları</w:t>
      </w:r>
      <w:proofErr w:type="spellEnd"/>
      <w:r>
        <w:t xml:space="preserve"> </w:t>
      </w:r>
      <w:proofErr w:type="spellStart"/>
      <w:r>
        <w:t>karşılığında</w:t>
      </w:r>
      <w:proofErr w:type="spellEnd"/>
      <w:r>
        <w:t xml:space="preserve"> </w:t>
      </w:r>
      <w:proofErr w:type="spellStart"/>
      <w:r>
        <w:t>maaşlarından</w:t>
      </w:r>
      <w:proofErr w:type="spellEnd"/>
      <w:r>
        <w:t xml:space="preserve"> </w:t>
      </w:r>
      <w:proofErr w:type="spellStart"/>
      <w:r>
        <w:t>yapılan</w:t>
      </w:r>
      <w:proofErr w:type="spellEnd"/>
      <w:r>
        <w:t xml:space="preserve"> </w:t>
      </w:r>
      <w:proofErr w:type="spellStart"/>
      <w:r>
        <w:t>kesintilerin</w:t>
      </w:r>
      <w:proofErr w:type="spellEnd"/>
      <w:r>
        <w:t xml:space="preserve"> </w:t>
      </w:r>
      <w:proofErr w:type="spellStart"/>
      <w:r>
        <w:t>yönetimi</w:t>
      </w:r>
      <w:proofErr w:type="spellEnd"/>
      <w:r>
        <w:t xml:space="preserve"> </w:t>
      </w:r>
      <w:proofErr w:type="spellStart"/>
      <w:r>
        <w:t>ve</w:t>
      </w:r>
      <w:proofErr w:type="spellEnd"/>
      <w:r>
        <w:t xml:space="preserve"> </w:t>
      </w:r>
      <w:proofErr w:type="spellStart"/>
      <w:r>
        <w:t>bu</w:t>
      </w:r>
      <w:proofErr w:type="spellEnd"/>
      <w:r>
        <w:t xml:space="preserve"> </w:t>
      </w:r>
      <w:proofErr w:type="spellStart"/>
      <w:r>
        <w:t>kesintilerin</w:t>
      </w:r>
      <w:proofErr w:type="spellEnd"/>
      <w:r>
        <w:t xml:space="preserve"> </w:t>
      </w:r>
      <w:proofErr w:type="spellStart"/>
      <w:proofErr w:type="gramStart"/>
      <w:r>
        <w:t>maaş</w:t>
      </w:r>
      <w:proofErr w:type="spellEnd"/>
      <w:proofErr w:type="gramEnd"/>
      <w:r>
        <w:t xml:space="preserve"> </w:t>
      </w:r>
      <w:proofErr w:type="spellStart"/>
      <w:r>
        <w:t>yatıran</w:t>
      </w:r>
      <w:proofErr w:type="spellEnd"/>
      <w:r>
        <w:t xml:space="preserve"> </w:t>
      </w:r>
      <w:proofErr w:type="spellStart"/>
      <w:r>
        <w:t>bankaya</w:t>
      </w:r>
      <w:proofErr w:type="spellEnd"/>
      <w:r>
        <w:t xml:space="preserve"> </w:t>
      </w:r>
      <w:proofErr w:type="spellStart"/>
      <w:r>
        <w:t>iletilmesi</w:t>
      </w:r>
      <w:proofErr w:type="spellEnd"/>
      <w:r>
        <w:t xml:space="preserve"> </w:t>
      </w:r>
      <w:proofErr w:type="spellStart"/>
      <w:r>
        <w:t>için</w:t>
      </w:r>
      <w:proofErr w:type="spellEnd"/>
      <w:r>
        <w:t xml:space="preserve"> </w:t>
      </w:r>
      <w:proofErr w:type="spellStart"/>
      <w:r>
        <w:t>gerekli</w:t>
      </w:r>
      <w:proofErr w:type="spellEnd"/>
      <w:r>
        <w:t xml:space="preserve"> </w:t>
      </w:r>
      <w:proofErr w:type="spellStart"/>
      <w:r>
        <w:t>raporların</w:t>
      </w:r>
      <w:proofErr w:type="spellEnd"/>
      <w:r>
        <w:t xml:space="preserve"> </w:t>
      </w:r>
      <w:proofErr w:type="spellStart"/>
      <w:r>
        <w:t>oluşturulmasını</w:t>
      </w:r>
      <w:proofErr w:type="spellEnd"/>
      <w:r>
        <w:t xml:space="preserve"> </w:t>
      </w:r>
      <w:proofErr w:type="spellStart"/>
      <w:r>
        <w:t>sağlayan</w:t>
      </w:r>
      <w:proofErr w:type="spellEnd"/>
      <w:r>
        <w:t xml:space="preserve"> </w:t>
      </w:r>
      <w:proofErr w:type="spellStart"/>
      <w:r>
        <w:t>uygulama</w:t>
      </w:r>
      <w:proofErr w:type="spellEnd"/>
      <w:r>
        <w:t>.</w:t>
      </w:r>
    </w:p>
    <w:p w:rsidR="001614C4" w:rsidRDefault="001614C4" w:rsidP="001614C4">
      <w:pPr>
        <w:pStyle w:val="Heading4"/>
      </w:pPr>
      <w:proofErr w:type="spellStart"/>
      <w:r>
        <w:lastRenderedPageBreak/>
        <w:t>Giriş</w:t>
      </w:r>
      <w:proofErr w:type="spellEnd"/>
      <w:r>
        <w:t xml:space="preserve"> – </w:t>
      </w:r>
      <w:proofErr w:type="spellStart"/>
      <w:r>
        <w:t>Çıkış</w:t>
      </w:r>
      <w:proofErr w:type="spellEnd"/>
    </w:p>
    <w:p w:rsidR="001614C4" w:rsidRPr="00565E90" w:rsidRDefault="001614C4" w:rsidP="001614C4">
      <w:r>
        <w:t xml:space="preserve">TAEK </w:t>
      </w:r>
      <w:proofErr w:type="spellStart"/>
      <w:r>
        <w:t>çalışanlarının</w:t>
      </w:r>
      <w:proofErr w:type="spellEnd"/>
      <w:r>
        <w:t xml:space="preserve"> </w:t>
      </w:r>
      <w:proofErr w:type="spellStart"/>
      <w:r>
        <w:t>kapı</w:t>
      </w:r>
      <w:proofErr w:type="spellEnd"/>
      <w:r>
        <w:t xml:space="preserve"> </w:t>
      </w:r>
      <w:proofErr w:type="spellStart"/>
      <w:r>
        <w:t>giriş</w:t>
      </w:r>
      <w:proofErr w:type="spellEnd"/>
      <w:r>
        <w:t xml:space="preserve"> </w:t>
      </w:r>
      <w:proofErr w:type="spellStart"/>
      <w:r>
        <w:t>çıkışlarının</w:t>
      </w:r>
      <w:proofErr w:type="spellEnd"/>
      <w:r>
        <w:t xml:space="preserve"> </w:t>
      </w:r>
      <w:proofErr w:type="spellStart"/>
      <w:r>
        <w:t>takip</w:t>
      </w:r>
      <w:proofErr w:type="spellEnd"/>
      <w:r>
        <w:t xml:space="preserve"> </w:t>
      </w:r>
      <w:proofErr w:type="spellStart"/>
      <w:r>
        <w:t>edildiği</w:t>
      </w:r>
      <w:proofErr w:type="spellEnd"/>
      <w:r>
        <w:t xml:space="preserve"> </w:t>
      </w:r>
      <w:proofErr w:type="spellStart"/>
      <w:r>
        <w:t>rapor</w:t>
      </w:r>
      <w:proofErr w:type="spellEnd"/>
      <w:r>
        <w:t xml:space="preserve"> </w:t>
      </w:r>
      <w:proofErr w:type="spellStart"/>
      <w:r>
        <w:t>uygulama</w:t>
      </w:r>
      <w:proofErr w:type="spellEnd"/>
      <w:r>
        <w:t xml:space="preserve">. </w:t>
      </w:r>
      <w:proofErr w:type="spellStart"/>
      <w:r>
        <w:t>İK’dan</w:t>
      </w:r>
      <w:proofErr w:type="spellEnd"/>
      <w:r>
        <w:t xml:space="preserve"> </w:t>
      </w:r>
      <w:proofErr w:type="spellStart"/>
      <w:r>
        <w:t>aldığı</w:t>
      </w:r>
      <w:proofErr w:type="spellEnd"/>
      <w:r>
        <w:t xml:space="preserve"> </w:t>
      </w:r>
      <w:proofErr w:type="spellStart"/>
      <w:proofErr w:type="gramStart"/>
      <w:r>
        <w:t>kişi</w:t>
      </w:r>
      <w:proofErr w:type="spellEnd"/>
      <w:proofErr w:type="gramEnd"/>
      <w:r>
        <w:t xml:space="preserve"> </w:t>
      </w:r>
      <w:proofErr w:type="spellStart"/>
      <w:r>
        <w:t>bilgileri</w:t>
      </w:r>
      <w:proofErr w:type="spellEnd"/>
      <w:r>
        <w:t xml:space="preserve"> </w:t>
      </w:r>
      <w:proofErr w:type="spellStart"/>
      <w:r>
        <w:t>dışında</w:t>
      </w:r>
      <w:proofErr w:type="spellEnd"/>
      <w:r>
        <w:t xml:space="preserve"> </w:t>
      </w:r>
      <w:proofErr w:type="spellStart"/>
      <w:r>
        <w:t>diğer</w:t>
      </w:r>
      <w:proofErr w:type="spellEnd"/>
      <w:r>
        <w:t xml:space="preserve"> </w:t>
      </w:r>
      <w:proofErr w:type="spellStart"/>
      <w:r>
        <w:t>uygulamalardan</w:t>
      </w:r>
      <w:proofErr w:type="spellEnd"/>
      <w:r>
        <w:t xml:space="preserve"> </w:t>
      </w:r>
      <w:proofErr w:type="spellStart"/>
      <w:r>
        <w:t>bağımsız</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çalışıyor</w:t>
      </w:r>
      <w:proofErr w:type="spellEnd"/>
      <w:r>
        <w:t>.</w:t>
      </w:r>
    </w:p>
    <w:p w:rsidR="001614C4" w:rsidRDefault="001614C4" w:rsidP="001614C4">
      <w:pPr>
        <w:pStyle w:val="Heading3"/>
      </w:pPr>
      <w:r>
        <w:t>MDKS</w:t>
      </w:r>
    </w:p>
    <w:p w:rsidR="001614C4" w:rsidRPr="00F50994" w:rsidRDefault="001614C4" w:rsidP="001614C4">
      <w:proofErr w:type="spellStart"/>
      <w:r>
        <w:t>Dozimetri</w:t>
      </w:r>
      <w:proofErr w:type="spellEnd"/>
      <w:r>
        <w:t xml:space="preserve"> </w:t>
      </w:r>
      <w:proofErr w:type="spellStart"/>
      <w:r>
        <w:t>hizmeti</w:t>
      </w:r>
      <w:proofErr w:type="spellEnd"/>
      <w:r>
        <w:t xml:space="preserve"> </w:t>
      </w:r>
      <w:proofErr w:type="spellStart"/>
      <w:r>
        <w:t>veren</w:t>
      </w:r>
      <w:proofErr w:type="spellEnd"/>
      <w:r>
        <w:t xml:space="preserve"> </w:t>
      </w:r>
      <w:proofErr w:type="spellStart"/>
      <w:r>
        <w:t>kurum-kuruluşlardan</w:t>
      </w:r>
      <w:proofErr w:type="spellEnd"/>
      <w:r>
        <w:t xml:space="preserve"> </w:t>
      </w:r>
      <w:proofErr w:type="spellStart"/>
      <w:r>
        <w:t>gelen</w:t>
      </w:r>
      <w:proofErr w:type="spellEnd"/>
      <w:r>
        <w:t xml:space="preserve"> </w:t>
      </w:r>
      <w:proofErr w:type="spellStart"/>
      <w:r>
        <w:t>yüksek</w:t>
      </w:r>
      <w:proofErr w:type="spellEnd"/>
      <w:r>
        <w:t xml:space="preserve"> </w:t>
      </w:r>
      <w:proofErr w:type="spellStart"/>
      <w:r>
        <w:t>doz</w:t>
      </w:r>
      <w:proofErr w:type="spellEnd"/>
      <w:r>
        <w:t xml:space="preserve"> </w:t>
      </w:r>
      <w:proofErr w:type="spellStart"/>
      <w:r>
        <w:t>bilgilerinin</w:t>
      </w:r>
      <w:proofErr w:type="spellEnd"/>
      <w:r>
        <w:t xml:space="preserve"> TAEK </w:t>
      </w:r>
      <w:proofErr w:type="spellStart"/>
      <w:r>
        <w:t>bünyesinde</w:t>
      </w:r>
      <w:proofErr w:type="spellEnd"/>
      <w:r>
        <w:t xml:space="preserve"> </w:t>
      </w:r>
      <w:proofErr w:type="spellStart"/>
      <w:r>
        <w:t>toplandığı</w:t>
      </w:r>
      <w:proofErr w:type="spellEnd"/>
      <w:r>
        <w:t xml:space="preserve"> </w:t>
      </w:r>
      <w:proofErr w:type="spellStart"/>
      <w:r>
        <w:t>uygulama</w:t>
      </w:r>
      <w:proofErr w:type="spellEnd"/>
      <w:r>
        <w:t>.</w:t>
      </w:r>
    </w:p>
    <w:p w:rsidR="001614C4" w:rsidRDefault="001614C4" w:rsidP="001614C4">
      <w:pPr>
        <w:pStyle w:val="Heading4"/>
      </w:pPr>
      <w:proofErr w:type="spellStart"/>
      <w:r>
        <w:t>Dozimetri</w:t>
      </w:r>
      <w:proofErr w:type="spellEnd"/>
      <w:r>
        <w:t xml:space="preserve"> TAEK</w:t>
      </w:r>
    </w:p>
    <w:p w:rsidR="001614C4" w:rsidRPr="00F50994" w:rsidRDefault="001614C4" w:rsidP="001614C4">
      <w:pPr>
        <w:spacing w:before="0" w:line="0" w:lineRule="atLeast"/>
        <w:jc w:val="both"/>
      </w:pPr>
      <w:proofErr w:type="spellStart"/>
      <w:r w:rsidRPr="00F50994">
        <w:t>Radyasyon</w:t>
      </w:r>
      <w:proofErr w:type="spellEnd"/>
      <w:r w:rsidRPr="00F50994">
        <w:t xml:space="preserve"> </w:t>
      </w:r>
      <w:proofErr w:type="spellStart"/>
      <w:r w:rsidRPr="00F50994">
        <w:t>çalışanlarının</w:t>
      </w:r>
      <w:proofErr w:type="spellEnd"/>
      <w:r w:rsidRPr="00F50994">
        <w:t xml:space="preserve"> (</w:t>
      </w:r>
      <w:proofErr w:type="spellStart"/>
      <w:r w:rsidRPr="00F50994">
        <w:t>doktorlar</w:t>
      </w:r>
      <w:proofErr w:type="spellEnd"/>
      <w:r w:rsidRPr="00F50994">
        <w:t xml:space="preserve">, </w:t>
      </w:r>
      <w:proofErr w:type="spellStart"/>
      <w:r w:rsidRPr="00F50994">
        <w:t>röntgen</w:t>
      </w:r>
      <w:proofErr w:type="spellEnd"/>
      <w:r w:rsidRPr="00F50994">
        <w:t xml:space="preserve"> </w:t>
      </w:r>
      <w:proofErr w:type="spellStart"/>
      <w:r w:rsidRPr="00F50994">
        <w:t>çekenler</w:t>
      </w:r>
      <w:proofErr w:type="spellEnd"/>
      <w:r w:rsidRPr="00F50994">
        <w:t xml:space="preserve">, </w:t>
      </w:r>
      <w:proofErr w:type="spellStart"/>
      <w:r w:rsidRPr="00F50994">
        <w:t>radyologlar</w:t>
      </w:r>
      <w:proofErr w:type="spellEnd"/>
      <w:r w:rsidRPr="00F50994">
        <w:t xml:space="preserve"> vs.) </w:t>
      </w:r>
      <w:proofErr w:type="spellStart"/>
      <w:r w:rsidRPr="00F50994">
        <w:t>maruz</w:t>
      </w:r>
      <w:proofErr w:type="spellEnd"/>
      <w:r w:rsidRPr="00F50994">
        <w:t xml:space="preserve"> </w:t>
      </w:r>
      <w:proofErr w:type="spellStart"/>
      <w:r w:rsidRPr="00F50994">
        <w:t>kaldığı</w:t>
      </w:r>
      <w:proofErr w:type="spellEnd"/>
      <w:r w:rsidRPr="00F50994">
        <w:t xml:space="preserve"> </w:t>
      </w:r>
      <w:proofErr w:type="spellStart"/>
      <w:r w:rsidRPr="00F50994">
        <w:t>doz</w:t>
      </w:r>
      <w:proofErr w:type="spellEnd"/>
      <w:r w:rsidRPr="00F50994">
        <w:t xml:space="preserve"> </w:t>
      </w:r>
      <w:proofErr w:type="spellStart"/>
      <w:r w:rsidRPr="00F50994">
        <w:t>değerlerinin</w:t>
      </w:r>
      <w:proofErr w:type="spellEnd"/>
      <w:r w:rsidRPr="00F50994">
        <w:t xml:space="preserve"> </w:t>
      </w:r>
      <w:proofErr w:type="spellStart"/>
      <w:r w:rsidRPr="00F50994">
        <w:t>ölçümü</w:t>
      </w:r>
      <w:proofErr w:type="spellEnd"/>
      <w:r w:rsidRPr="00F50994">
        <w:t xml:space="preserve"> </w:t>
      </w:r>
      <w:proofErr w:type="spellStart"/>
      <w:r w:rsidRPr="00F50994">
        <w:t>ve</w:t>
      </w:r>
      <w:proofErr w:type="spellEnd"/>
      <w:r w:rsidRPr="00F50994">
        <w:t xml:space="preserve"> </w:t>
      </w:r>
      <w:proofErr w:type="spellStart"/>
      <w:r w:rsidRPr="00F50994">
        <w:t>takibiyle</w:t>
      </w:r>
      <w:proofErr w:type="spellEnd"/>
      <w:r w:rsidRPr="00F50994">
        <w:t xml:space="preserve"> </w:t>
      </w:r>
      <w:proofErr w:type="spellStart"/>
      <w:r w:rsidRPr="00F50994">
        <w:t>yükümlü</w:t>
      </w:r>
      <w:proofErr w:type="spellEnd"/>
      <w:r w:rsidRPr="00F50994">
        <w:t xml:space="preserve"> </w:t>
      </w:r>
      <w:proofErr w:type="spellStart"/>
      <w:r w:rsidRPr="00F50994">
        <w:t>olunduğu</w:t>
      </w:r>
      <w:proofErr w:type="spellEnd"/>
      <w:r w:rsidRPr="00F50994">
        <w:t xml:space="preserve"> </w:t>
      </w:r>
      <w:proofErr w:type="spellStart"/>
      <w:r w:rsidRPr="00F50994">
        <w:t>için</w:t>
      </w:r>
      <w:proofErr w:type="spellEnd"/>
      <w:r w:rsidRPr="00F50994">
        <w:t xml:space="preserve">, </w:t>
      </w:r>
      <w:proofErr w:type="spellStart"/>
      <w:r w:rsidRPr="00F50994">
        <w:t>periyodik</w:t>
      </w:r>
      <w:proofErr w:type="spellEnd"/>
      <w:r w:rsidRPr="00F50994">
        <w:t xml:space="preserve"> </w:t>
      </w:r>
      <w:proofErr w:type="spellStart"/>
      <w:r w:rsidRPr="00F50994">
        <w:t>olarak</w:t>
      </w:r>
      <w:proofErr w:type="spellEnd"/>
      <w:r w:rsidRPr="00F50994">
        <w:t xml:space="preserve"> (2 </w:t>
      </w:r>
      <w:proofErr w:type="spellStart"/>
      <w:r w:rsidRPr="00F50994">
        <w:t>ayda</w:t>
      </w:r>
      <w:proofErr w:type="spellEnd"/>
      <w:r w:rsidRPr="00F50994">
        <w:t xml:space="preserve"> </w:t>
      </w:r>
      <w:proofErr w:type="spellStart"/>
      <w:r w:rsidRPr="00F50994">
        <w:t>bir</w:t>
      </w:r>
      <w:proofErr w:type="spellEnd"/>
      <w:r w:rsidRPr="00F50994">
        <w:t xml:space="preserve"> </w:t>
      </w:r>
      <w:proofErr w:type="spellStart"/>
      <w:r w:rsidRPr="00F50994">
        <w:t>kez</w:t>
      </w:r>
      <w:proofErr w:type="spellEnd"/>
      <w:r w:rsidRPr="00F50994">
        <w:t xml:space="preserve">) </w:t>
      </w:r>
      <w:proofErr w:type="spellStart"/>
      <w:r w:rsidRPr="00F50994">
        <w:t>çalışanların</w:t>
      </w:r>
      <w:proofErr w:type="spellEnd"/>
      <w:r w:rsidRPr="00F50994">
        <w:t xml:space="preserve"> </w:t>
      </w:r>
      <w:proofErr w:type="spellStart"/>
      <w:r w:rsidRPr="00F50994">
        <w:t>doz</w:t>
      </w:r>
      <w:proofErr w:type="spellEnd"/>
      <w:r w:rsidRPr="00F50994">
        <w:t xml:space="preserve"> </w:t>
      </w:r>
      <w:proofErr w:type="spellStart"/>
      <w:r w:rsidRPr="00F50994">
        <w:t>ölçüm</w:t>
      </w:r>
      <w:proofErr w:type="spellEnd"/>
      <w:r w:rsidRPr="00F50994">
        <w:t xml:space="preserve"> </w:t>
      </w:r>
      <w:proofErr w:type="spellStart"/>
      <w:r w:rsidRPr="00F50994">
        <w:t>cihazları</w:t>
      </w:r>
      <w:proofErr w:type="spellEnd"/>
      <w:r w:rsidRPr="00F50994">
        <w:t xml:space="preserve"> </w:t>
      </w:r>
      <w:proofErr w:type="spellStart"/>
      <w:r w:rsidRPr="00F50994">
        <w:t>ilgili</w:t>
      </w:r>
      <w:proofErr w:type="spellEnd"/>
      <w:r w:rsidRPr="00F50994">
        <w:t xml:space="preserve"> </w:t>
      </w:r>
      <w:proofErr w:type="spellStart"/>
      <w:r w:rsidRPr="00F50994">
        <w:t>birime</w:t>
      </w:r>
      <w:proofErr w:type="spellEnd"/>
      <w:r w:rsidRPr="00F50994">
        <w:t xml:space="preserve"> (</w:t>
      </w:r>
      <w:proofErr w:type="spellStart"/>
      <w:r>
        <w:t>Dozimetri</w:t>
      </w:r>
      <w:proofErr w:type="spellEnd"/>
      <w:r w:rsidRPr="00F50994">
        <w:t xml:space="preserve">) </w:t>
      </w:r>
      <w:proofErr w:type="spellStart"/>
      <w:r w:rsidRPr="00F50994">
        <w:t>gönderilir</w:t>
      </w:r>
      <w:proofErr w:type="spellEnd"/>
      <w:r w:rsidRPr="00F50994">
        <w:t xml:space="preserve">, </w:t>
      </w:r>
      <w:proofErr w:type="spellStart"/>
      <w:r w:rsidRPr="00F50994">
        <w:t>ölçümleri</w:t>
      </w:r>
      <w:proofErr w:type="spellEnd"/>
      <w:r w:rsidRPr="00F50994">
        <w:t xml:space="preserve"> </w:t>
      </w:r>
      <w:proofErr w:type="spellStart"/>
      <w:r w:rsidRPr="00F50994">
        <w:t>yapılır</w:t>
      </w:r>
      <w:proofErr w:type="spellEnd"/>
      <w:r w:rsidRPr="00F50994">
        <w:t xml:space="preserve"> </w:t>
      </w:r>
      <w:proofErr w:type="spellStart"/>
      <w:r w:rsidRPr="00F50994">
        <w:t>ve</w:t>
      </w:r>
      <w:proofErr w:type="spellEnd"/>
      <w:r w:rsidRPr="00F50994">
        <w:t xml:space="preserve"> </w:t>
      </w:r>
      <w:proofErr w:type="spellStart"/>
      <w:r w:rsidRPr="00F50994">
        <w:t>yüksek</w:t>
      </w:r>
      <w:proofErr w:type="spellEnd"/>
      <w:r w:rsidRPr="00F50994">
        <w:t xml:space="preserve"> </w:t>
      </w:r>
      <w:proofErr w:type="spellStart"/>
      <w:r w:rsidRPr="00F50994">
        <w:t>doza</w:t>
      </w:r>
      <w:proofErr w:type="spellEnd"/>
      <w:r w:rsidRPr="00F50994">
        <w:t xml:space="preserve"> </w:t>
      </w:r>
      <w:proofErr w:type="spellStart"/>
      <w:r w:rsidRPr="00F50994">
        <w:t>maruz</w:t>
      </w:r>
      <w:proofErr w:type="spellEnd"/>
      <w:r w:rsidRPr="00F50994">
        <w:t xml:space="preserve"> </w:t>
      </w:r>
      <w:proofErr w:type="spellStart"/>
      <w:r w:rsidRPr="00F50994">
        <w:t>kalıp</w:t>
      </w:r>
      <w:proofErr w:type="spellEnd"/>
      <w:r w:rsidRPr="00F50994">
        <w:t xml:space="preserve"> </w:t>
      </w:r>
      <w:proofErr w:type="spellStart"/>
      <w:r w:rsidRPr="00F50994">
        <w:t>kalmadığı</w:t>
      </w:r>
      <w:proofErr w:type="spellEnd"/>
      <w:r w:rsidRPr="00F50994">
        <w:t xml:space="preserve"> </w:t>
      </w:r>
      <w:proofErr w:type="spellStart"/>
      <w:r w:rsidRPr="00F50994">
        <w:t>kontrol</w:t>
      </w:r>
      <w:proofErr w:type="spellEnd"/>
      <w:r w:rsidRPr="00F50994">
        <w:t xml:space="preserve"> </w:t>
      </w:r>
      <w:proofErr w:type="spellStart"/>
      <w:r w:rsidRPr="00F50994">
        <w:t>edilir</w:t>
      </w:r>
      <w:proofErr w:type="spellEnd"/>
      <w:r w:rsidRPr="00F50994">
        <w:t xml:space="preserve">, </w:t>
      </w:r>
      <w:proofErr w:type="spellStart"/>
      <w:r w:rsidRPr="00F50994">
        <w:t>buna</w:t>
      </w:r>
      <w:proofErr w:type="spellEnd"/>
      <w:r w:rsidRPr="00F50994">
        <w:t xml:space="preserve"> </w:t>
      </w:r>
      <w:proofErr w:type="spellStart"/>
      <w:r w:rsidRPr="00F50994">
        <w:t>göre</w:t>
      </w:r>
      <w:proofErr w:type="spellEnd"/>
      <w:r w:rsidRPr="00F50994">
        <w:t xml:space="preserve"> </w:t>
      </w:r>
      <w:proofErr w:type="spellStart"/>
      <w:r w:rsidRPr="00F50994">
        <w:t>personelin</w:t>
      </w:r>
      <w:proofErr w:type="spellEnd"/>
      <w:r w:rsidRPr="00F50994">
        <w:t xml:space="preserve"> </w:t>
      </w:r>
      <w:proofErr w:type="spellStart"/>
      <w:r w:rsidRPr="00F50994">
        <w:t>izinleri</w:t>
      </w:r>
      <w:proofErr w:type="spellEnd"/>
      <w:r w:rsidRPr="00F50994">
        <w:t xml:space="preserve"> </w:t>
      </w:r>
      <w:proofErr w:type="spellStart"/>
      <w:r w:rsidRPr="00F50994">
        <w:t>vs.ler</w:t>
      </w:r>
      <w:proofErr w:type="spellEnd"/>
      <w:r w:rsidRPr="00F50994">
        <w:t xml:space="preserve"> </w:t>
      </w:r>
      <w:proofErr w:type="spellStart"/>
      <w:r w:rsidRPr="00F50994">
        <w:t>ilgili</w:t>
      </w:r>
      <w:proofErr w:type="spellEnd"/>
      <w:r w:rsidRPr="00F50994">
        <w:t xml:space="preserve"> </w:t>
      </w:r>
      <w:proofErr w:type="spellStart"/>
      <w:r w:rsidRPr="00F50994">
        <w:t>kuruluş</w:t>
      </w:r>
      <w:proofErr w:type="spellEnd"/>
      <w:r w:rsidRPr="00F50994">
        <w:t xml:space="preserve"> </w:t>
      </w:r>
      <w:proofErr w:type="spellStart"/>
      <w:r w:rsidRPr="00F50994">
        <w:t>tarafından</w:t>
      </w:r>
      <w:proofErr w:type="spellEnd"/>
      <w:r w:rsidRPr="00F50994">
        <w:t xml:space="preserve"> </w:t>
      </w:r>
      <w:proofErr w:type="spellStart"/>
      <w:r w:rsidRPr="00F50994">
        <w:t>düzenlenir</w:t>
      </w:r>
      <w:proofErr w:type="spellEnd"/>
      <w:r w:rsidRPr="00F50994">
        <w:t>.</w:t>
      </w:r>
    </w:p>
    <w:p w:rsidR="001614C4" w:rsidRDefault="001614C4" w:rsidP="001614C4">
      <w:pPr>
        <w:pStyle w:val="Heading4"/>
      </w:pPr>
      <w:proofErr w:type="spellStart"/>
      <w:r>
        <w:t>Dozimetri</w:t>
      </w:r>
      <w:proofErr w:type="spellEnd"/>
      <w:r>
        <w:t xml:space="preserve"> </w:t>
      </w:r>
      <w:proofErr w:type="spellStart"/>
      <w:r>
        <w:t>Müşteri</w:t>
      </w:r>
      <w:proofErr w:type="spellEnd"/>
    </w:p>
    <w:p w:rsidR="001614C4" w:rsidRPr="0060669F" w:rsidRDefault="001614C4" w:rsidP="001614C4">
      <w:pPr>
        <w:spacing w:before="0" w:line="0" w:lineRule="atLeast"/>
        <w:jc w:val="both"/>
      </w:pPr>
      <w:proofErr w:type="spellStart"/>
      <w:r>
        <w:t>MÜŞTERİlere</w:t>
      </w:r>
      <w:proofErr w:type="spellEnd"/>
      <w:r w:rsidRPr="00F50994">
        <w:t xml:space="preserve"> </w:t>
      </w:r>
      <w:proofErr w:type="spellStart"/>
      <w:r w:rsidRPr="00F50994">
        <w:t>kullanıcı</w:t>
      </w:r>
      <w:proofErr w:type="spellEnd"/>
      <w:r w:rsidRPr="00F50994">
        <w:t xml:space="preserve"> </w:t>
      </w:r>
      <w:proofErr w:type="spellStart"/>
      <w:r w:rsidRPr="00F50994">
        <w:t>adları</w:t>
      </w:r>
      <w:proofErr w:type="spellEnd"/>
      <w:r w:rsidRPr="00F50994">
        <w:t xml:space="preserve">, </w:t>
      </w:r>
      <w:proofErr w:type="spellStart"/>
      <w:r w:rsidRPr="00F50994">
        <w:t>şifreler</w:t>
      </w:r>
      <w:proofErr w:type="spellEnd"/>
      <w:r w:rsidRPr="00F50994">
        <w:t xml:space="preserve"> </w:t>
      </w:r>
      <w:proofErr w:type="spellStart"/>
      <w:r w:rsidRPr="00F50994">
        <w:t>tanımlandıktan</w:t>
      </w:r>
      <w:proofErr w:type="spellEnd"/>
      <w:r w:rsidRPr="00F50994">
        <w:t xml:space="preserve"> </w:t>
      </w:r>
      <w:proofErr w:type="spellStart"/>
      <w:r w:rsidRPr="00F50994">
        <w:t>sonra</w:t>
      </w:r>
      <w:proofErr w:type="spellEnd"/>
      <w:r w:rsidRPr="00F50994">
        <w:t xml:space="preserve"> </w:t>
      </w:r>
      <w:proofErr w:type="spellStart"/>
      <w:r>
        <w:t>MÜŞTERİler</w:t>
      </w:r>
      <w:proofErr w:type="spellEnd"/>
      <w:r w:rsidRPr="00F50994">
        <w:t xml:space="preserve"> </w:t>
      </w:r>
      <w:proofErr w:type="spellStart"/>
      <w:r w:rsidRPr="00F50994">
        <w:t>kendilerinde</w:t>
      </w:r>
      <w:proofErr w:type="spellEnd"/>
      <w:r w:rsidRPr="00F50994">
        <w:t xml:space="preserve"> </w:t>
      </w:r>
      <w:proofErr w:type="spellStart"/>
      <w:r w:rsidRPr="00F50994">
        <w:t>çalışan</w:t>
      </w:r>
      <w:proofErr w:type="spellEnd"/>
      <w:r w:rsidRPr="00F50994">
        <w:t xml:space="preserve">, </w:t>
      </w:r>
      <w:proofErr w:type="spellStart"/>
      <w:r w:rsidRPr="00F50994">
        <w:t>dozimetre</w:t>
      </w:r>
      <w:proofErr w:type="spellEnd"/>
      <w:r w:rsidRPr="00F50994">
        <w:t xml:space="preserve"> </w:t>
      </w:r>
      <w:proofErr w:type="spellStart"/>
      <w:r>
        <w:t>kullanıcısı</w:t>
      </w:r>
      <w:proofErr w:type="spellEnd"/>
      <w:r w:rsidRPr="00F50994">
        <w:t xml:space="preserve"> </w:t>
      </w:r>
      <w:proofErr w:type="spellStart"/>
      <w:r w:rsidRPr="00F50994">
        <w:t>kişilerin</w:t>
      </w:r>
      <w:proofErr w:type="spellEnd"/>
      <w:r w:rsidRPr="00F50994">
        <w:t xml:space="preserve"> </w:t>
      </w:r>
      <w:proofErr w:type="spellStart"/>
      <w:r w:rsidRPr="00F50994">
        <w:t>bilgilerini</w:t>
      </w:r>
      <w:proofErr w:type="spellEnd"/>
      <w:r w:rsidRPr="00F50994">
        <w:t xml:space="preserve"> </w:t>
      </w:r>
      <w:proofErr w:type="spellStart"/>
      <w:r w:rsidRPr="00F50994">
        <w:t>Mernis't</w:t>
      </w:r>
      <w:r>
        <w:t>en</w:t>
      </w:r>
      <w:proofErr w:type="spellEnd"/>
      <w:r>
        <w:t xml:space="preserve"> </w:t>
      </w:r>
      <w:proofErr w:type="spellStart"/>
      <w:r>
        <w:t>kontollü</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girdiği</w:t>
      </w:r>
      <w:proofErr w:type="spellEnd"/>
      <w:r>
        <w:t xml:space="preserve"> </w:t>
      </w:r>
      <w:proofErr w:type="spellStart"/>
      <w:r>
        <w:t>sistem</w:t>
      </w:r>
      <w:proofErr w:type="spellEnd"/>
      <w:r w:rsidRPr="00F50994">
        <w:t>.</w:t>
      </w:r>
    </w:p>
    <w:p w:rsidR="001614C4" w:rsidRDefault="001614C4" w:rsidP="001614C4">
      <w:pPr>
        <w:pStyle w:val="Heading3"/>
      </w:pPr>
      <w:r>
        <w:t>RESA</w:t>
      </w:r>
    </w:p>
    <w:p w:rsidR="001614C4" w:rsidRPr="00002148" w:rsidRDefault="001614C4" w:rsidP="001614C4">
      <w:proofErr w:type="spellStart"/>
      <w:r>
        <w:t>Ülkenin</w:t>
      </w:r>
      <w:proofErr w:type="spellEnd"/>
      <w:r>
        <w:t xml:space="preserve"> </w:t>
      </w:r>
      <w:proofErr w:type="spellStart"/>
      <w:r>
        <w:t>çeşitli</w:t>
      </w:r>
      <w:proofErr w:type="spellEnd"/>
      <w:r>
        <w:t xml:space="preserve"> </w:t>
      </w:r>
      <w:proofErr w:type="spellStart"/>
      <w:r>
        <w:t>yerlerinde</w:t>
      </w:r>
      <w:proofErr w:type="spellEnd"/>
      <w:r>
        <w:t xml:space="preserve"> </w:t>
      </w:r>
      <w:proofErr w:type="spellStart"/>
      <w:r>
        <w:t>bulunan</w:t>
      </w:r>
      <w:proofErr w:type="spellEnd"/>
      <w:r>
        <w:t xml:space="preserve"> </w:t>
      </w:r>
      <w:proofErr w:type="spellStart"/>
      <w:r>
        <w:t>çevresel</w:t>
      </w:r>
      <w:proofErr w:type="spellEnd"/>
      <w:r>
        <w:t xml:space="preserve"> </w:t>
      </w:r>
      <w:proofErr w:type="spellStart"/>
      <w:r>
        <w:t>radyasyon</w:t>
      </w:r>
      <w:proofErr w:type="spellEnd"/>
      <w:r>
        <w:t xml:space="preserve"> </w:t>
      </w:r>
      <w:proofErr w:type="spellStart"/>
      <w:r>
        <w:t>ölçüm</w:t>
      </w:r>
      <w:proofErr w:type="spellEnd"/>
      <w:r>
        <w:t xml:space="preserve"> </w:t>
      </w:r>
      <w:proofErr w:type="spellStart"/>
      <w:r>
        <w:t>istasyonlarından</w:t>
      </w:r>
      <w:proofErr w:type="spellEnd"/>
      <w:r>
        <w:t xml:space="preserve"> </w:t>
      </w:r>
      <w:proofErr w:type="spellStart"/>
      <w:r>
        <w:t>gelen</w:t>
      </w:r>
      <w:proofErr w:type="spellEnd"/>
      <w:r>
        <w:t xml:space="preserve"> </w:t>
      </w:r>
      <w:proofErr w:type="spellStart"/>
      <w:r>
        <w:t>verilerin</w:t>
      </w:r>
      <w:proofErr w:type="spellEnd"/>
      <w:r>
        <w:t xml:space="preserve"> </w:t>
      </w:r>
      <w:proofErr w:type="spellStart"/>
      <w:r>
        <w:t>derlenip</w:t>
      </w:r>
      <w:proofErr w:type="spellEnd"/>
      <w:r>
        <w:t xml:space="preserve">, </w:t>
      </w:r>
      <w:proofErr w:type="spellStart"/>
      <w:r>
        <w:t>Avrupa’daki</w:t>
      </w:r>
      <w:proofErr w:type="spellEnd"/>
      <w:r>
        <w:t xml:space="preserve"> </w:t>
      </w:r>
      <w:proofErr w:type="spellStart"/>
      <w:r>
        <w:t>merkezi</w:t>
      </w:r>
      <w:proofErr w:type="spellEnd"/>
      <w:r>
        <w:t xml:space="preserve"> </w:t>
      </w:r>
      <w:proofErr w:type="spellStart"/>
      <w:r>
        <w:t>birime</w:t>
      </w:r>
      <w:proofErr w:type="spellEnd"/>
      <w:r>
        <w:t xml:space="preserve"> (EURDEP) </w:t>
      </w:r>
      <w:proofErr w:type="spellStart"/>
      <w:r>
        <w:t>aktarılmasını</w:t>
      </w:r>
      <w:proofErr w:type="spellEnd"/>
      <w:r>
        <w:t xml:space="preserve">; </w:t>
      </w:r>
      <w:proofErr w:type="spellStart"/>
      <w:r>
        <w:t>ayrıca</w:t>
      </w:r>
      <w:proofErr w:type="spellEnd"/>
      <w:r>
        <w:t xml:space="preserve"> </w:t>
      </w:r>
      <w:proofErr w:type="spellStart"/>
      <w:r>
        <w:t>işlenen</w:t>
      </w:r>
      <w:proofErr w:type="spellEnd"/>
      <w:r>
        <w:t xml:space="preserve"> </w:t>
      </w:r>
      <w:proofErr w:type="spellStart"/>
      <w:r>
        <w:t>verilerin</w:t>
      </w:r>
      <w:proofErr w:type="spellEnd"/>
      <w:r>
        <w:t xml:space="preserve"> </w:t>
      </w:r>
      <w:proofErr w:type="spellStart"/>
      <w:r>
        <w:t>istasyon</w:t>
      </w:r>
      <w:proofErr w:type="spellEnd"/>
      <w:r>
        <w:t xml:space="preserve"> </w:t>
      </w:r>
      <w:proofErr w:type="spellStart"/>
      <w:r>
        <w:t>bazında</w:t>
      </w:r>
      <w:proofErr w:type="spellEnd"/>
      <w:r>
        <w:t xml:space="preserve"> </w:t>
      </w:r>
      <w:proofErr w:type="spellStart"/>
      <w:r>
        <w:t>listelenip</w:t>
      </w:r>
      <w:proofErr w:type="spellEnd"/>
      <w:r>
        <w:t xml:space="preserve"> TAEK internet </w:t>
      </w:r>
      <w:proofErr w:type="spellStart"/>
      <w:r>
        <w:t>sitesinden</w:t>
      </w:r>
      <w:proofErr w:type="spellEnd"/>
      <w:r>
        <w:t xml:space="preserve"> </w:t>
      </w:r>
      <w:proofErr w:type="spellStart"/>
      <w:r>
        <w:t>yayınlanmasını</w:t>
      </w:r>
      <w:proofErr w:type="spellEnd"/>
      <w:r>
        <w:t xml:space="preserve"> </w:t>
      </w:r>
      <w:proofErr w:type="spellStart"/>
      <w:r>
        <w:t>sağlayan</w:t>
      </w:r>
      <w:proofErr w:type="spellEnd"/>
      <w:r>
        <w:t xml:space="preserve">, </w:t>
      </w:r>
      <w:proofErr w:type="spellStart"/>
      <w:r>
        <w:t>diğer</w:t>
      </w:r>
      <w:proofErr w:type="spellEnd"/>
      <w:r>
        <w:t xml:space="preserve"> </w:t>
      </w:r>
      <w:proofErr w:type="spellStart"/>
      <w:r>
        <w:t>sistemlerden</w:t>
      </w:r>
      <w:proofErr w:type="spellEnd"/>
      <w:r>
        <w:t xml:space="preserve"> </w:t>
      </w:r>
      <w:proofErr w:type="spellStart"/>
      <w:r>
        <w:t>tamamen</w:t>
      </w:r>
      <w:proofErr w:type="spellEnd"/>
      <w:r>
        <w:t xml:space="preserve"> </w:t>
      </w:r>
      <w:proofErr w:type="spellStart"/>
      <w:r>
        <w:t>bağımsız</w:t>
      </w:r>
      <w:proofErr w:type="spellEnd"/>
      <w:r>
        <w:t xml:space="preserve"> </w:t>
      </w:r>
      <w:proofErr w:type="spellStart"/>
      <w:r>
        <w:t>uygulamalar</w:t>
      </w:r>
      <w:proofErr w:type="spellEnd"/>
      <w:r>
        <w:t xml:space="preserve"> </w:t>
      </w:r>
      <w:proofErr w:type="spellStart"/>
      <w:r>
        <w:t>bütünü</w:t>
      </w:r>
      <w:proofErr w:type="spellEnd"/>
      <w:r>
        <w:t>.</w:t>
      </w:r>
    </w:p>
    <w:p w:rsidR="001614C4" w:rsidRDefault="001614C4" w:rsidP="001614C4">
      <w:pPr>
        <w:pStyle w:val="Heading3"/>
      </w:pPr>
      <w:proofErr w:type="spellStart"/>
      <w:r>
        <w:t>Bütçe</w:t>
      </w:r>
      <w:proofErr w:type="spellEnd"/>
    </w:p>
    <w:p w:rsidR="001614C4" w:rsidRPr="008703A1" w:rsidRDefault="001614C4" w:rsidP="001614C4">
      <w:proofErr w:type="spellStart"/>
      <w:r>
        <w:t>TAEK’in</w:t>
      </w:r>
      <w:proofErr w:type="spellEnd"/>
      <w:r>
        <w:t xml:space="preserve"> </w:t>
      </w:r>
      <w:proofErr w:type="spellStart"/>
      <w:r>
        <w:t>bütçesinin</w:t>
      </w:r>
      <w:proofErr w:type="spellEnd"/>
      <w:r>
        <w:t xml:space="preserve"> </w:t>
      </w:r>
      <w:proofErr w:type="spellStart"/>
      <w:r>
        <w:t>ve</w:t>
      </w:r>
      <w:proofErr w:type="spellEnd"/>
      <w:r>
        <w:t xml:space="preserve"> her </w:t>
      </w:r>
      <w:proofErr w:type="spellStart"/>
      <w:r>
        <w:t>türlü</w:t>
      </w:r>
      <w:proofErr w:type="spellEnd"/>
      <w:r>
        <w:t xml:space="preserve"> </w:t>
      </w:r>
      <w:proofErr w:type="spellStart"/>
      <w:r>
        <w:t>harcamalarının</w:t>
      </w:r>
      <w:proofErr w:type="spellEnd"/>
      <w:r>
        <w:t xml:space="preserve"> </w:t>
      </w:r>
      <w:proofErr w:type="spellStart"/>
      <w:r>
        <w:t>takibinin</w:t>
      </w:r>
      <w:proofErr w:type="spellEnd"/>
      <w:r>
        <w:t xml:space="preserve"> </w:t>
      </w:r>
      <w:proofErr w:type="spellStart"/>
      <w:r>
        <w:t>yapıldığı</w:t>
      </w:r>
      <w:proofErr w:type="spellEnd"/>
      <w:r>
        <w:t xml:space="preserve"> </w:t>
      </w:r>
      <w:proofErr w:type="spellStart"/>
      <w:r>
        <w:t>uygulama</w:t>
      </w:r>
      <w:proofErr w:type="spellEnd"/>
      <w:r>
        <w:t xml:space="preserve">. </w:t>
      </w:r>
    </w:p>
    <w:p w:rsidR="001614C4" w:rsidRDefault="001614C4" w:rsidP="001614C4">
      <w:pPr>
        <w:pStyle w:val="Heading4"/>
      </w:pPr>
      <w:proofErr w:type="spellStart"/>
      <w:r>
        <w:t>Proje</w:t>
      </w:r>
      <w:proofErr w:type="spellEnd"/>
      <w:r>
        <w:t xml:space="preserve"> </w:t>
      </w:r>
      <w:proofErr w:type="spellStart"/>
      <w:r>
        <w:t>Yatırım</w:t>
      </w:r>
      <w:proofErr w:type="spellEnd"/>
      <w:r>
        <w:t xml:space="preserve"> </w:t>
      </w:r>
      <w:proofErr w:type="spellStart"/>
      <w:r>
        <w:t>İstek</w:t>
      </w:r>
      <w:proofErr w:type="spellEnd"/>
    </w:p>
    <w:p w:rsidR="001614C4" w:rsidRPr="008703A1" w:rsidRDefault="001614C4" w:rsidP="001614C4">
      <w:r>
        <w:t xml:space="preserve">TAEK </w:t>
      </w:r>
      <w:proofErr w:type="spellStart"/>
      <w:r>
        <w:t>projelerinin</w:t>
      </w:r>
      <w:proofErr w:type="spellEnd"/>
      <w:r>
        <w:t xml:space="preserve"> </w:t>
      </w:r>
      <w:proofErr w:type="spellStart"/>
      <w:r>
        <w:t>takibinin</w:t>
      </w:r>
      <w:proofErr w:type="spellEnd"/>
      <w:r>
        <w:t xml:space="preserve"> </w:t>
      </w:r>
      <w:proofErr w:type="spellStart"/>
      <w:r>
        <w:t>yapıldığı</w:t>
      </w:r>
      <w:proofErr w:type="spellEnd"/>
      <w:r>
        <w:t xml:space="preserve"> </w:t>
      </w:r>
      <w:proofErr w:type="spellStart"/>
      <w:r>
        <w:t>uygulama</w:t>
      </w:r>
      <w:proofErr w:type="spellEnd"/>
      <w:r>
        <w:t>.</w:t>
      </w:r>
    </w:p>
    <w:p w:rsidR="001614C4" w:rsidRDefault="001614C4" w:rsidP="001614C4">
      <w:pPr>
        <w:pStyle w:val="Heading3"/>
      </w:pPr>
      <w:r>
        <w:t xml:space="preserve">BGS </w:t>
      </w:r>
      <w:proofErr w:type="spellStart"/>
      <w:r>
        <w:t>Taşıma</w:t>
      </w:r>
      <w:proofErr w:type="spellEnd"/>
      <w:r>
        <w:t xml:space="preserve"> </w:t>
      </w:r>
      <w:proofErr w:type="spellStart"/>
      <w:r>
        <w:t>Formu</w:t>
      </w:r>
      <w:proofErr w:type="spellEnd"/>
    </w:p>
    <w:p w:rsidR="001614C4" w:rsidRPr="001F49F5" w:rsidRDefault="001614C4" w:rsidP="001614C4">
      <w:proofErr w:type="spellStart"/>
      <w:r>
        <w:t>Bir</w:t>
      </w:r>
      <w:proofErr w:type="spellEnd"/>
      <w:r>
        <w:t xml:space="preserve"> </w:t>
      </w:r>
      <w:proofErr w:type="spellStart"/>
      <w:r>
        <w:t>yerden</w:t>
      </w:r>
      <w:proofErr w:type="spellEnd"/>
      <w:r>
        <w:t xml:space="preserve"> </w:t>
      </w:r>
      <w:proofErr w:type="spellStart"/>
      <w:r>
        <w:t>bir</w:t>
      </w:r>
      <w:proofErr w:type="spellEnd"/>
      <w:r>
        <w:t xml:space="preserve"> </w:t>
      </w:r>
      <w:proofErr w:type="spellStart"/>
      <w:r>
        <w:t>yerer</w:t>
      </w:r>
      <w:proofErr w:type="spellEnd"/>
      <w:r>
        <w:t xml:space="preserve"> </w:t>
      </w:r>
      <w:proofErr w:type="spellStart"/>
      <w:r>
        <w:t>taşınan</w:t>
      </w:r>
      <w:proofErr w:type="spellEnd"/>
      <w:r>
        <w:t xml:space="preserve"> </w:t>
      </w:r>
      <w:proofErr w:type="spellStart"/>
      <w:r>
        <w:t>radyoaktif</w:t>
      </w:r>
      <w:proofErr w:type="spellEnd"/>
      <w:r>
        <w:t xml:space="preserve"> </w:t>
      </w:r>
      <w:proofErr w:type="spellStart"/>
      <w:r>
        <w:t>maddelerin</w:t>
      </w:r>
      <w:proofErr w:type="spellEnd"/>
      <w:r>
        <w:t xml:space="preserve"> (RSGD </w:t>
      </w:r>
      <w:proofErr w:type="spellStart"/>
      <w:r>
        <w:t>tarafından</w:t>
      </w:r>
      <w:proofErr w:type="spellEnd"/>
      <w:r>
        <w:t xml:space="preserve"> </w:t>
      </w:r>
      <w:proofErr w:type="spellStart"/>
      <w:r>
        <w:t>takip</w:t>
      </w:r>
      <w:proofErr w:type="spellEnd"/>
      <w:r>
        <w:t xml:space="preserve"> </w:t>
      </w:r>
      <w:proofErr w:type="spellStart"/>
      <w:r>
        <w:t>edilen</w:t>
      </w:r>
      <w:proofErr w:type="spellEnd"/>
      <w:r>
        <w:t xml:space="preserve">) </w:t>
      </w:r>
      <w:proofErr w:type="spellStart"/>
      <w:r>
        <w:t>taşınması</w:t>
      </w:r>
      <w:proofErr w:type="spellEnd"/>
      <w:r>
        <w:t xml:space="preserve"> </w:t>
      </w:r>
      <w:proofErr w:type="spellStart"/>
      <w:r>
        <w:t>için</w:t>
      </w:r>
      <w:proofErr w:type="spellEnd"/>
      <w:r>
        <w:t xml:space="preserve"> </w:t>
      </w:r>
      <w:proofErr w:type="spellStart"/>
      <w:r>
        <w:t>gerekli</w:t>
      </w:r>
      <w:proofErr w:type="spellEnd"/>
      <w:r>
        <w:t xml:space="preserve"> “</w:t>
      </w:r>
      <w:proofErr w:type="spellStart"/>
      <w:r>
        <w:t>Taşıma</w:t>
      </w:r>
      <w:proofErr w:type="spellEnd"/>
      <w:r>
        <w:t xml:space="preserve"> </w:t>
      </w:r>
      <w:proofErr w:type="spellStart"/>
      <w:r>
        <w:t>Formu”nun</w:t>
      </w:r>
      <w:proofErr w:type="spellEnd"/>
      <w:r>
        <w:t xml:space="preserve"> </w:t>
      </w:r>
      <w:proofErr w:type="spellStart"/>
      <w:r>
        <w:t>oluşturulduğu</w:t>
      </w:r>
      <w:proofErr w:type="spellEnd"/>
      <w:r>
        <w:t xml:space="preserve"> </w:t>
      </w:r>
      <w:proofErr w:type="spellStart"/>
      <w:r>
        <w:t>sistem</w:t>
      </w:r>
      <w:proofErr w:type="spellEnd"/>
      <w:r>
        <w:t xml:space="preserve">. </w:t>
      </w:r>
    </w:p>
    <w:p w:rsidR="001614C4" w:rsidRDefault="001614C4" w:rsidP="001614C4">
      <w:pPr>
        <w:spacing w:line="240" w:lineRule="auto"/>
        <w:ind w:left="1440" w:hanging="1440"/>
        <w:jc w:val="both"/>
      </w:pPr>
      <w:bookmarkStart w:id="5" w:name="_GoBack"/>
      <w:bookmarkEnd w:id="5"/>
    </w:p>
    <w:p w:rsidR="001614C4" w:rsidRPr="003051FC" w:rsidRDefault="001614C4" w:rsidP="001614C4"/>
    <w:p w:rsidR="00986EE9" w:rsidRDefault="001614C4"/>
    <w:sectPr w:rsidR="00986E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6F689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egacy w:legacy="1" w:legacySpace="144" w:legacyIndent="0"/>
      <w:lvlJc w:val="left"/>
      <w:rPr>
        <w:b/>
        <w:i w: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4C4"/>
    <w:rsid w:val="001614C4"/>
    <w:rsid w:val="00E41688"/>
    <w:rsid w:val="00F447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C6BF3-2832-43B2-98EC-B06B60EF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4C4"/>
    <w:pPr>
      <w:spacing w:before="120" w:after="0" w:line="360" w:lineRule="auto"/>
    </w:pPr>
    <w:rPr>
      <w:rFonts w:eastAsia="Times New Roman" w:cs="Times New Roman"/>
      <w:sz w:val="24"/>
      <w:szCs w:val="20"/>
      <w:lang w:val="en-US"/>
    </w:rPr>
  </w:style>
  <w:style w:type="paragraph" w:styleId="Heading1">
    <w:name w:val="heading 1"/>
    <w:basedOn w:val="Normal"/>
    <w:next w:val="Normal"/>
    <w:link w:val="Heading1Char"/>
    <w:qFormat/>
    <w:rsid w:val="001614C4"/>
    <w:pPr>
      <w:keepNext/>
      <w:keepLines/>
      <w:numPr>
        <w:numId w:val="1"/>
      </w:numPr>
      <w:spacing w:before="480" w:after="240" w:line="240" w:lineRule="atLeast"/>
      <w:outlineLvl w:val="0"/>
    </w:pPr>
    <w:rPr>
      <w:rFonts w:eastAsiaTheme="majorEastAsia" w:cstheme="majorBidi"/>
      <w:b/>
      <w:kern w:val="28"/>
      <w:sz w:val="36"/>
    </w:rPr>
  </w:style>
  <w:style w:type="paragraph" w:styleId="Heading2">
    <w:name w:val="heading 2"/>
    <w:basedOn w:val="Heading3"/>
    <w:next w:val="Normal"/>
    <w:link w:val="Heading2Char"/>
    <w:autoRedefine/>
    <w:qFormat/>
    <w:rsid w:val="001614C4"/>
    <w:pPr>
      <w:numPr>
        <w:ilvl w:val="1"/>
      </w:numPr>
      <w:outlineLvl w:val="1"/>
    </w:pPr>
    <w:rPr>
      <w:sz w:val="28"/>
    </w:rPr>
  </w:style>
  <w:style w:type="paragraph" w:styleId="Heading3">
    <w:name w:val="heading 3"/>
    <w:basedOn w:val="Normal"/>
    <w:next w:val="Normal"/>
    <w:link w:val="Heading3Char"/>
    <w:autoRedefine/>
    <w:qFormat/>
    <w:rsid w:val="001614C4"/>
    <w:pPr>
      <w:numPr>
        <w:ilvl w:val="2"/>
        <w:numId w:val="1"/>
      </w:numPr>
      <w:spacing w:before="240" w:after="2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1614C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1614C4"/>
    <w:pPr>
      <w:numPr>
        <w:ilvl w:val="4"/>
        <w:numId w:val="1"/>
      </w:numPr>
      <w:spacing w:before="240" w:after="60" w:line="220" w:lineRule="exact"/>
      <w:jc w:val="both"/>
      <w:outlineLvl w:val="4"/>
    </w:pPr>
    <w:rPr>
      <w:rFonts w:ascii="Arial" w:eastAsiaTheme="majorEastAsia" w:hAnsi="Arial" w:cstheme="majorBidi"/>
      <w:sz w:val="22"/>
    </w:rPr>
  </w:style>
  <w:style w:type="paragraph" w:styleId="Heading6">
    <w:name w:val="heading 6"/>
    <w:basedOn w:val="Normal"/>
    <w:next w:val="Normal"/>
    <w:link w:val="Heading6Char"/>
    <w:qFormat/>
    <w:rsid w:val="001614C4"/>
    <w:pPr>
      <w:numPr>
        <w:ilvl w:val="5"/>
        <w:numId w:val="1"/>
      </w:numPr>
      <w:spacing w:before="240" w:after="60" w:line="220" w:lineRule="exact"/>
      <w:jc w:val="both"/>
      <w:outlineLvl w:val="5"/>
    </w:pPr>
    <w:rPr>
      <w:rFonts w:ascii="Arial" w:eastAsiaTheme="majorEastAsia" w:hAnsi="Arial" w:cstheme="majorBidi"/>
      <w:i/>
      <w:sz w:val="22"/>
    </w:rPr>
  </w:style>
  <w:style w:type="paragraph" w:styleId="Heading7">
    <w:name w:val="heading 7"/>
    <w:basedOn w:val="Normal"/>
    <w:next w:val="Normal"/>
    <w:link w:val="Heading7Char"/>
    <w:qFormat/>
    <w:rsid w:val="001614C4"/>
    <w:pPr>
      <w:numPr>
        <w:ilvl w:val="6"/>
        <w:numId w:val="1"/>
      </w:numPr>
      <w:spacing w:before="240" w:after="60" w:line="220" w:lineRule="exact"/>
      <w:jc w:val="both"/>
      <w:outlineLvl w:val="6"/>
    </w:pPr>
    <w:rPr>
      <w:rFonts w:ascii="Arial" w:eastAsiaTheme="majorEastAsia" w:hAnsi="Arial" w:cstheme="majorBidi"/>
      <w:sz w:val="20"/>
    </w:rPr>
  </w:style>
  <w:style w:type="paragraph" w:styleId="Heading8">
    <w:name w:val="heading 8"/>
    <w:basedOn w:val="Normal"/>
    <w:next w:val="Normal"/>
    <w:link w:val="Heading8Char"/>
    <w:qFormat/>
    <w:rsid w:val="001614C4"/>
    <w:pPr>
      <w:numPr>
        <w:ilvl w:val="7"/>
        <w:numId w:val="1"/>
      </w:numPr>
      <w:spacing w:before="240" w:after="60" w:line="220" w:lineRule="exact"/>
      <w:jc w:val="both"/>
      <w:outlineLvl w:val="7"/>
    </w:pPr>
    <w:rPr>
      <w:rFonts w:ascii="Arial" w:eastAsiaTheme="majorEastAsia" w:hAnsi="Arial" w:cstheme="majorBidi"/>
      <w:i/>
      <w:sz w:val="20"/>
    </w:rPr>
  </w:style>
  <w:style w:type="paragraph" w:styleId="Heading9">
    <w:name w:val="heading 9"/>
    <w:basedOn w:val="Normal"/>
    <w:next w:val="Normal"/>
    <w:link w:val="Heading9Char"/>
    <w:qFormat/>
    <w:rsid w:val="001614C4"/>
    <w:pPr>
      <w:numPr>
        <w:ilvl w:val="8"/>
        <w:numId w:val="1"/>
      </w:numPr>
      <w:spacing w:before="240" w:after="60" w:line="220" w:lineRule="exact"/>
      <w:jc w:val="both"/>
      <w:outlineLvl w:val="8"/>
    </w:pPr>
    <w:rPr>
      <w:rFonts w:ascii="Arial" w:eastAsiaTheme="majorEastAsia" w:hAnsi="Arial"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14C4"/>
    <w:rPr>
      <w:rFonts w:eastAsiaTheme="majorEastAsia" w:cstheme="majorBidi"/>
      <w:b/>
      <w:kern w:val="28"/>
      <w:sz w:val="36"/>
      <w:szCs w:val="20"/>
      <w:lang w:val="en-US"/>
    </w:rPr>
  </w:style>
  <w:style w:type="character" w:customStyle="1" w:styleId="Heading2Char">
    <w:name w:val="Heading 2 Char"/>
    <w:basedOn w:val="DefaultParagraphFont"/>
    <w:link w:val="Heading2"/>
    <w:rsid w:val="001614C4"/>
    <w:rPr>
      <w:rFonts w:eastAsiaTheme="majorEastAsia" w:cstheme="majorBidi"/>
      <w:b/>
      <w:sz w:val="28"/>
      <w:szCs w:val="20"/>
      <w:lang w:val="en-US"/>
    </w:rPr>
  </w:style>
  <w:style w:type="character" w:customStyle="1" w:styleId="Heading3Char">
    <w:name w:val="Heading 3 Char"/>
    <w:basedOn w:val="DefaultParagraphFont"/>
    <w:link w:val="Heading3"/>
    <w:rsid w:val="001614C4"/>
    <w:rPr>
      <w:rFonts w:eastAsiaTheme="majorEastAsia" w:cstheme="majorBidi"/>
      <w:b/>
      <w:sz w:val="24"/>
      <w:szCs w:val="20"/>
      <w:lang w:val="en-US"/>
    </w:rPr>
  </w:style>
  <w:style w:type="character" w:customStyle="1" w:styleId="Heading5Char">
    <w:name w:val="Heading 5 Char"/>
    <w:basedOn w:val="DefaultParagraphFont"/>
    <w:link w:val="Heading5"/>
    <w:rsid w:val="001614C4"/>
    <w:rPr>
      <w:rFonts w:ascii="Arial" w:eastAsiaTheme="majorEastAsia" w:hAnsi="Arial" w:cstheme="majorBidi"/>
      <w:szCs w:val="20"/>
      <w:lang w:val="en-US"/>
    </w:rPr>
  </w:style>
  <w:style w:type="character" w:customStyle="1" w:styleId="Heading6Char">
    <w:name w:val="Heading 6 Char"/>
    <w:basedOn w:val="DefaultParagraphFont"/>
    <w:link w:val="Heading6"/>
    <w:rsid w:val="001614C4"/>
    <w:rPr>
      <w:rFonts w:ascii="Arial" w:eastAsiaTheme="majorEastAsia" w:hAnsi="Arial" w:cstheme="majorBidi"/>
      <w:i/>
      <w:szCs w:val="20"/>
      <w:lang w:val="en-US"/>
    </w:rPr>
  </w:style>
  <w:style w:type="character" w:customStyle="1" w:styleId="Heading7Char">
    <w:name w:val="Heading 7 Char"/>
    <w:basedOn w:val="DefaultParagraphFont"/>
    <w:link w:val="Heading7"/>
    <w:rsid w:val="001614C4"/>
    <w:rPr>
      <w:rFonts w:ascii="Arial" w:eastAsiaTheme="majorEastAsia" w:hAnsi="Arial" w:cstheme="majorBidi"/>
      <w:sz w:val="20"/>
      <w:szCs w:val="20"/>
      <w:lang w:val="en-US"/>
    </w:rPr>
  </w:style>
  <w:style w:type="character" w:customStyle="1" w:styleId="Heading8Char">
    <w:name w:val="Heading 8 Char"/>
    <w:basedOn w:val="DefaultParagraphFont"/>
    <w:link w:val="Heading8"/>
    <w:rsid w:val="001614C4"/>
    <w:rPr>
      <w:rFonts w:ascii="Arial" w:eastAsiaTheme="majorEastAsia" w:hAnsi="Arial" w:cstheme="majorBidi"/>
      <w:i/>
      <w:sz w:val="20"/>
      <w:szCs w:val="20"/>
      <w:lang w:val="en-US"/>
    </w:rPr>
  </w:style>
  <w:style w:type="character" w:customStyle="1" w:styleId="Heading9Char">
    <w:name w:val="Heading 9 Char"/>
    <w:basedOn w:val="DefaultParagraphFont"/>
    <w:link w:val="Heading9"/>
    <w:rsid w:val="001614C4"/>
    <w:rPr>
      <w:rFonts w:ascii="Arial" w:eastAsiaTheme="majorEastAsia" w:hAnsi="Arial" w:cstheme="majorBidi"/>
      <w:i/>
      <w:sz w:val="18"/>
      <w:szCs w:val="20"/>
      <w:lang w:val="en-US"/>
    </w:rPr>
  </w:style>
  <w:style w:type="character" w:customStyle="1" w:styleId="Heading4Char">
    <w:name w:val="Heading 4 Char"/>
    <w:basedOn w:val="DefaultParagraphFont"/>
    <w:link w:val="Heading4"/>
    <w:uiPriority w:val="9"/>
    <w:semiHidden/>
    <w:rsid w:val="001614C4"/>
    <w:rPr>
      <w:rFonts w:asciiTheme="majorHAnsi" w:eastAsiaTheme="majorEastAsia" w:hAnsiTheme="majorHAnsi" w:cstheme="majorBidi"/>
      <w:i/>
      <w:iCs/>
      <w:color w:val="2E74B5" w:themeColor="accent1" w:themeShade="B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Demir</dc:creator>
  <cp:keywords/>
  <dc:description/>
  <cp:lastModifiedBy>Murat Demir</cp:lastModifiedBy>
  <cp:revision>1</cp:revision>
  <dcterms:created xsi:type="dcterms:W3CDTF">2018-10-25T18:00:00Z</dcterms:created>
  <dcterms:modified xsi:type="dcterms:W3CDTF">2018-10-25T18:02:00Z</dcterms:modified>
</cp:coreProperties>
</file>