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BD" w:rsidRPr="00EA0D28" w:rsidRDefault="00343131" w:rsidP="00343131">
      <w:pPr>
        <w:pStyle w:val="2"/>
        <w:shd w:val="clear" w:color="auto" w:fill="FFFFFF"/>
        <w:spacing w:before="0" w:beforeAutospacing="0" w:after="150" w:afterAutospacing="0"/>
        <w:jc w:val="center"/>
        <w:rPr>
          <w:rFonts w:eastAsia="Calibri"/>
          <w:b w:val="0"/>
          <w:color w:val="FF0000"/>
          <w:sz w:val="28"/>
          <w:szCs w:val="28"/>
          <w:shd w:val="clear" w:color="auto" w:fill="FFFFFF"/>
        </w:rPr>
      </w:pPr>
      <w:r>
        <w:rPr>
          <w:rFonts w:eastAsia="Calibri"/>
          <w:b w:val="0"/>
          <w:color w:val="FF0000"/>
          <w:sz w:val="28"/>
          <w:szCs w:val="28"/>
          <w:shd w:val="clear" w:color="auto" w:fill="FFFFFF"/>
        </w:rPr>
        <w:t>ОЦЕНКА ПАРАМЕТРОВ ПЕРВОГО СЛОЯ  ГЕОЛОГИЧЕКОГО РАЗРЕЗА</w:t>
      </w:r>
    </w:p>
    <w:p w:rsidR="00DF21BD" w:rsidRPr="00EA0D28" w:rsidRDefault="00DF21BD" w:rsidP="009D140F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439C3" w:rsidRPr="00EE3EA6" w:rsidRDefault="00E439C3" w:rsidP="00E439C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3EA6">
        <w:rPr>
          <w:rFonts w:ascii="Times New Roman" w:eastAsia="Calibri" w:hAnsi="Times New Roman" w:cs="Times New Roman"/>
          <w:b/>
          <w:sz w:val="28"/>
          <w:szCs w:val="28"/>
        </w:rPr>
        <w:t>Фельдман А.Г. – студент</w:t>
      </w:r>
    </w:p>
    <w:p w:rsidR="00E439C3" w:rsidRPr="00EE3EA6" w:rsidRDefault="00E439C3" w:rsidP="00E439C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3EA6">
        <w:rPr>
          <w:rFonts w:ascii="Times New Roman" w:eastAsia="Calibri" w:hAnsi="Times New Roman" w:cs="Times New Roman"/>
          <w:b/>
          <w:sz w:val="28"/>
          <w:szCs w:val="28"/>
        </w:rPr>
        <w:t>Сарвар С.С. – студент</w:t>
      </w:r>
    </w:p>
    <w:p w:rsidR="00E439C3" w:rsidRPr="00EE3EA6" w:rsidRDefault="00E439C3" w:rsidP="00E439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EA6">
        <w:rPr>
          <w:rFonts w:ascii="Times New Roman" w:hAnsi="Times New Roman" w:cs="Times New Roman"/>
          <w:b/>
          <w:sz w:val="28"/>
          <w:szCs w:val="28"/>
        </w:rPr>
        <w:t>Научный руководитель – Молокова Н.В., к.т.н.</w:t>
      </w:r>
    </w:p>
    <w:p w:rsidR="00E439C3" w:rsidRPr="00EE3EA6" w:rsidRDefault="00E439C3" w:rsidP="00E439C3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E3EA6">
        <w:rPr>
          <w:rFonts w:ascii="Times New Roman" w:hAnsi="Times New Roman" w:cs="Times New Roman"/>
          <w:i/>
          <w:sz w:val="20"/>
          <w:szCs w:val="20"/>
        </w:rPr>
        <w:t>Сибирский Федеральный Университет, Россия, г. Красноярск</w:t>
      </w:r>
    </w:p>
    <w:p w:rsidR="00DF21BD" w:rsidRPr="00EA0D28" w:rsidRDefault="00DF21BD" w:rsidP="009D140F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DF21BD" w:rsidRPr="00EA0D28" w:rsidRDefault="00DF21BD" w:rsidP="009D14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A0D28">
        <w:rPr>
          <w:rFonts w:ascii="Times New Roman" w:hAnsi="Times New Roman"/>
          <w:b/>
          <w:sz w:val="28"/>
          <w:szCs w:val="28"/>
        </w:rPr>
        <w:t>Аннотация</w:t>
      </w:r>
    </w:p>
    <w:p w:rsidR="004B2E9F" w:rsidRPr="00EA0D28" w:rsidRDefault="00DF21BD" w:rsidP="009D140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0D28">
        <w:rPr>
          <w:rFonts w:ascii="Times New Roman" w:eastAsia="Calibri" w:hAnsi="Times New Roman" w:cs="Times New Roman"/>
          <w:sz w:val="28"/>
          <w:szCs w:val="28"/>
        </w:rPr>
        <w:t xml:space="preserve">В настоящей работе рассматривается разработка программного обеспечения </w:t>
      </w:r>
      <w:r w:rsidR="00343131">
        <w:rPr>
          <w:rFonts w:ascii="Times New Roman" w:eastAsia="Calibri" w:hAnsi="Times New Roman" w:cs="Times New Roman"/>
          <w:sz w:val="28"/>
          <w:szCs w:val="28"/>
        </w:rPr>
        <w:t>оценки</w:t>
      </w:r>
      <w:r w:rsidR="004B2E9F" w:rsidRPr="00EA0D28">
        <w:rPr>
          <w:rFonts w:ascii="Times New Roman" w:eastAsia="Calibri" w:hAnsi="Times New Roman" w:cs="Times New Roman"/>
          <w:sz w:val="28"/>
          <w:szCs w:val="28"/>
        </w:rPr>
        <w:t xml:space="preserve"> параметра первого слоя, влияющего на глубин</w:t>
      </w:r>
      <w:r w:rsidR="00DB7A9B" w:rsidRPr="00EA0D28">
        <w:rPr>
          <w:rFonts w:ascii="Times New Roman" w:eastAsia="Calibri" w:hAnsi="Times New Roman" w:cs="Times New Roman"/>
          <w:sz w:val="28"/>
          <w:szCs w:val="28"/>
        </w:rPr>
        <w:t>у</w:t>
      </w:r>
      <w:r w:rsidR="004B2E9F" w:rsidRPr="00EA0D28">
        <w:rPr>
          <w:rFonts w:ascii="Times New Roman" w:eastAsia="Calibri" w:hAnsi="Times New Roman" w:cs="Times New Roman"/>
          <w:sz w:val="28"/>
          <w:szCs w:val="28"/>
        </w:rPr>
        <w:t xml:space="preserve"> распространения электромагнитного поля</w:t>
      </w:r>
      <w:r w:rsidR="00DB7A9B" w:rsidRPr="00EA0D28">
        <w:rPr>
          <w:rFonts w:ascii="Times New Roman" w:eastAsia="Calibri" w:hAnsi="Times New Roman" w:cs="Times New Roman"/>
          <w:sz w:val="28"/>
          <w:szCs w:val="28"/>
        </w:rPr>
        <w:t xml:space="preserve"> и определяющего глубинность исследования гео</w:t>
      </w:r>
      <w:r w:rsidR="00606F8E" w:rsidRPr="00EA0D28">
        <w:rPr>
          <w:rFonts w:ascii="Times New Roman" w:eastAsia="Calibri" w:hAnsi="Times New Roman" w:cs="Times New Roman"/>
          <w:sz w:val="28"/>
          <w:szCs w:val="28"/>
        </w:rPr>
        <w:t>лог</w:t>
      </w:r>
      <w:r w:rsidR="00DB7A9B" w:rsidRPr="00EA0D28">
        <w:rPr>
          <w:rFonts w:ascii="Times New Roman" w:eastAsia="Calibri" w:hAnsi="Times New Roman" w:cs="Times New Roman"/>
          <w:sz w:val="28"/>
          <w:szCs w:val="28"/>
        </w:rPr>
        <w:t>ического разреза методом</w:t>
      </w:r>
      <w:r w:rsidR="004B2E9F" w:rsidRPr="00EA0D28">
        <w:rPr>
          <w:rFonts w:ascii="Times New Roman" w:eastAsia="Calibri" w:hAnsi="Times New Roman" w:cs="Times New Roman"/>
          <w:sz w:val="28"/>
          <w:szCs w:val="28"/>
        </w:rPr>
        <w:t xml:space="preserve"> бесконечно длинного кабеля (БДК)</w:t>
      </w:r>
      <w:r w:rsidR="00EE46BC" w:rsidRPr="00EA0D2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140F" w:rsidRDefault="00DF21BD" w:rsidP="009D140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EA0D28">
        <w:rPr>
          <w:rFonts w:ascii="Times New Roman" w:hAnsi="Times New Roman"/>
          <w:b/>
          <w:sz w:val="28"/>
          <w:szCs w:val="28"/>
        </w:rPr>
        <w:t>Ключевые слова</w:t>
      </w:r>
    </w:p>
    <w:p w:rsidR="00DF21BD" w:rsidRPr="009D140F" w:rsidRDefault="004871B3" w:rsidP="009D140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EA0D28">
        <w:rPr>
          <w:rFonts w:ascii="Times New Roman" w:eastAsia="Times New Roman" w:hAnsi="Times New Roman" w:cs="Times New Roman"/>
          <w:sz w:val="28"/>
          <w:szCs w:val="28"/>
        </w:rPr>
        <w:t>Электроразведка</w:t>
      </w:r>
      <w:r w:rsidR="003B10C6" w:rsidRPr="00EA0D28">
        <w:rPr>
          <w:rFonts w:ascii="Times New Roman" w:eastAsia="Times New Roman" w:hAnsi="Times New Roman" w:cs="Times New Roman"/>
          <w:sz w:val="28"/>
          <w:szCs w:val="28"/>
        </w:rPr>
        <w:t>, метод БДК</w:t>
      </w:r>
      <w:r w:rsidR="00DF21BD" w:rsidRPr="00EA0D28">
        <w:rPr>
          <w:rFonts w:ascii="Times New Roman" w:eastAsia="Times New Roman" w:hAnsi="Times New Roman" w:cs="Times New Roman"/>
          <w:sz w:val="28"/>
          <w:szCs w:val="28"/>
        </w:rPr>
        <w:t xml:space="preserve">, мощность слоя, рабочая частота, </w:t>
      </w:r>
      <w:r w:rsidR="003B10C6" w:rsidRPr="00EA0D28">
        <w:rPr>
          <w:rFonts w:ascii="Times New Roman" w:hAnsi="Times New Roman" w:cs="Times New Roman"/>
          <w:sz w:val="28"/>
          <w:szCs w:val="28"/>
        </w:rPr>
        <w:t>удельное сопротивление,</w:t>
      </w:r>
      <w:r w:rsidR="003B10C6" w:rsidRPr="00EA0D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1BD" w:rsidRPr="00EA0D28">
        <w:rPr>
          <w:rFonts w:ascii="Times New Roman" w:eastAsia="Times New Roman" w:hAnsi="Times New Roman" w:cs="Times New Roman"/>
          <w:sz w:val="28"/>
          <w:szCs w:val="28"/>
        </w:rPr>
        <w:t xml:space="preserve">глубинность исследования, </w:t>
      </w:r>
      <w:r w:rsidR="003B10C6" w:rsidRPr="00EA0D28">
        <w:rPr>
          <w:rFonts w:ascii="Times New Roman" w:eastAsia="Times New Roman" w:hAnsi="Times New Roman" w:cs="Times New Roman"/>
          <w:sz w:val="28"/>
          <w:szCs w:val="28"/>
        </w:rPr>
        <w:t>электро</w:t>
      </w:r>
      <w:r w:rsidR="00DF21BD" w:rsidRPr="00EA0D28">
        <w:rPr>
          <w:rFonts w:ascii="Times New Roman" w:eastAsia="Times New Roman" w:hAnsi="Times New Roman" w:cs="Times New Roman"/>
          <w:sz w:val="28"/>
          <w:szCs w:val="28"/>
        </w:rPr>
        <w:t>магнитное поле.</w:t>
      </w:r>
    </w:p>
    <w:p w:rsidR="009D140F" w:rsidRDefault="009D140F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21BD" w:rsidRPr="00EA0D28" w:rsidRDefault="00606F8E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sz w:val="28"/>
          <w:szCs w:val="28"/>
        </w:rPr>
        <w:t>При исследовании геологического разреза методом БДК</w:t>
      </w:r>
      <w:r w:rsidR="00290065" w:rsidRPr="00EA0D28">
        <w:rPr>
          <w:rFonts w:ascii="Times New Roman" w:hAnsi="Times New Roman" w:cs="Times New Roman"/>
          <w:sz w:val="28"/>
          <w:szCs w:val="28"/>
        </w:rPr>
        <w:t xml:space="preserve"> </w:t>
      </w:r>
      <w:r w:rsidR="00215C3D" w:rsidRPr="00EA0D28">
        <w:rPr>
          <w:rFonts w:ascii="Times New Roman" w:hAnsi="Times New Roman" w:cs="Times New Roman"/>
          <w:sz w:val="28"/>
          <w:szCs w:val="28"/>
        </w:rPr>
        <w:t>на переменном токе [</w:t>
      </w:r>
      <w:r w:rsidR="00F759F6">
        <w:rPr>
          <w:rFonts w:ascii="Times New Roman" w:hAnsi="Times New Roman" w:cs="Times New Roman"/>
          <w:sz w:val="28"/>
          <w:szCs w:val="28"/>
        </w:rPr>
        <w:t>1</w:t>
      </w:r>
      <w:r w:rsidR="00215C3D" w:rsidRPr="00EA0D28">
        <w:rPr>
          <w:rFonts w:ascii="Times New Roman" w:hAnsi="Times New Roman" w:cs="Times New Roman"/>
          <w:sz w:val="28"/>
          <w:szCs w:val="28"/>
        </w:rPr>
        <w:t xml:space="preserve">] большое влияние на результаты наблюдений оказывают </w:t>
      </w:r>
      <w:r w:rsidR="003B10C6" w:rsidRPr="00EA0D28">
        <w:rPr>
          <w:rFonts w:ascii="Times New Roman" w:hAnsi="Times New Roman" w:cs="Times New Roman"/>
          <w:sz w:val="28"/>
          <w:szCs w:val="28"/>
        </w:rPr>
        <w:t xml:space="preserve">удельное </w:t>
      </w:r>
      <w:r w:rsidR="00215C3D" w:rsidRPr="00EA0D28">
        <w:rPr>
          <w:rFonts w:ascii="Times New Roman" w:hAnsi="Times New Roman" w:cs="Times New Roman"/>
          <w:sz w:val="28"/>
          <w:szCs w:val="28"/>
        </w:rPr>
        <w:t>сопротивление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539F5" w:rsidRPr="009539F5">
        <w:rPr>
          <w:rFonts w:ascii="Times New Roman" w:hAnsi="Times New Roman" w:cs="Times New Roman"/>
          <w:sz w:val="28"/>
          <w:szCs w:val="28"/>
        </w:rPr>
        <w:t xml:space="preserve"> </w:t>
      </w:r>
      <w:r w:rsidR="00215C3D" w:rsidRPr="00EA0D28">
        <w:rPr>
          <w:rFonts w:ascii="Times New Roman" w:hAnsi="Times New Roman" w:cs="Times New Roman"/>
          <w:sz w:val="28"/>
          <w:szCs w:val="28"/>
        </w:rPr>
        <w:t xml:space="preserve">и мощность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15C3D" w:rsidRPr="00EA0D28">
        <w:rPr>
          <w:rFonts w:ascii="Times New Roman" w:hAnsi="Times New Roman" w:cs="Times New Roman"/>
          <w:sz w:val="28"/>
          <w:szCs w:val="28"/>
        </w:rPr>
        <w:t xml:space="preserve">первого слоя, которые вместе с рабочей частотой </w:t>
      </w:r>
      <w:r w:rsidR="00215C3D" w:rsidRPr="00EA0D28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15C3D" w:rsidRPr="00EA0D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5C3D" w:rsidRPr="00EA0D28">
        <w:rPr>
          <w:rFonts w:ascii="Times New Roman" w:hAnsi="Times New Roman" w:cs="Times New Roman"/>
          <w:sz w:val="28"/>
          <w:szCs w:val="28"/>
        </w:rPr>
        <w:t>образуют [</w:t>
      </w:r>
      <w:r w:rsidR="00F759F6">
        <w:rPr>
          <w:rFonts w:ascii="Times New Roman" w:hAnsi="Times New Roman" w:cs="Times New Roman"/>
          <w:sz w:val="28"/>
          <w:szCs w:val="28"/>
        </w:rPr>
        <w:t>2</w:t>
      </w:r>
      <w:r w:rsidR="00215C3D" w:rsidRPr="00EA0D28">
        <w:rPr>
          <w:rFonts w:ascii="Times New Roman" w:hAnsi="Times New Roman" w:cs="Times New Roman"/>
          <w:sz w:val="28"/>
          <w:szCs w:val="28"/>
        </w:rPr>
        <w:t>] параметр первого слоя</w:t>
      </w:r>
      <w:r w:rsidR="00D14FCD" w:rsidRPr="00EA0D2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</m:den>
            </m:f>
          </m:e>
        </m:rad>
      </m:oMath>
      <w:r w:rsidR="00EE46BC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94D2D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который </w:t>
      </w:r>
      <w:r w:rsidR="00DF21BD" w:rsidRPr="00EA0D28">
        <w:rPr>
          <w:rFonts w:ascii="Times New Roman" w:hAnsi="Times New Roman" w:cs="Times New Roman"/>
          <w:sz w:val="28"/>
          <w:szCs w:val="28"/>
        </w:rPr>
        <w:t xml:space="preserve">является мерой возможности прохождения (или экранирования) электромагнитной волны заданной частоты </w:t>
      </w:r>
      <w:r w:rsidR="00994D2D" w:rsidRPr="00EA0D28">
        <w:rPr>
          <w:rFonts w:ascii="Times New Roman" w:hAnsi="Times New Roman" w:cs="Times New Roman"/>
          <w:sz w:val="28"/>
          <w:szCs w:val="28"/>
        </w:rPr>
        <w:t xml:space="preserve">вглубь </w:t>
      </w:r>
      <w:r w:rsidR="00DF21BD" w:rsidRPr="00EA0D28">
        <w:rPr>
          <w:rFonts w:ascii="Times New Roman" w:hAnsi="Times New Roman" w:cs="Times New Roman"/>
          <w:sz w:val="28"/>
          <w:szCs w:val="28"/>
        </w:rPr>
        <w:t>геоэлектрического разреза</w:t>
      </w:r>
      <w:r w:rsidR="003B0AF1" w:rsidRPr="00EA0D28">
        <w:rPr>
          <w:rFonts w:ascii="Times New Roman" w:hAnsi="Times New Roman" w:cs="Times New Roman"/>
          <w:sz w:val="28"/>
          <w:szCs w:val="28"/>
        </w:rPr>
        <w:t>.</w:t>
      </w:r>
      <w:r w:rsidR="00D14FCD" w:rsidRPr="00EA0D28">
        <w:rPr>
          <w:rFonts w:ascii="Times New Roman" w:hAnsi="Times New Roman" w:cs="Times New Roman"/>
          <w:sz w:val="28"/>
          <w:szCs w:val="28"/>
        </w:rPr>
        <w:t xml:space="preserve"> Назовем это параметр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БДК</m:t>
            </m:r>
          </m:sup>
        </m:sSubSup>
      </m:oMath>
      <w:r w:rsidR="00D14FCD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(формула 1).</w:t>
      </w:r>
    </w:p>
    <w:p w:rsidR="00D14FCD" w:rsidRPr="00EA0D28" w:rsidRDefault="00D14FCD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4D2D" w:rsidRPr="00EA0D28" w:rsidRDefault="00971FEE" w:rsidP="009D140F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БДК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                                                                  (1)</m:t>
          </m:r>
        </m:oMath>
      </m:oMathPara>
    </w:p>
    <w:p w:rsidR="007D3882" w:rsidRDefault="007D3882" w:rsidP="009D140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D3882" w:rsidRDefault="009539F5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расчета параметра первого слоя был разработан </w:t>
      </w:r>
      <w:r w:rsidR="00F759F6">
        <w:rPr>
          <w:rFonts w:ascii="Times New Roman" w:hAnsi="Times New Roman" w:cs="Times New Roman"/>
          <w:sz w:val="28"/>
          <w:szCs w:val="28"/>
        </w:rPr>
        <w:t xml:space="preserve">программный модуль. </w:t>
      </w: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39F5">
        <w:rPr>
          <w:rFonts w:ascii="Times New Roman" w:hAnsi="Times New Roman" w:cs="Times New Roman"/>
          <w:sz w:val="28"/>
          <w:szCs w:val="28"/>
        </w:rPr>
        <w:t>#.</w:t>
      </w:r>
    </w:p>
    <w:p w:rsidR="007D3882" w:rsidRDefault="00DF21BD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sz w:val="28"/>
          <w:szCs w:val="28"/>
        </w:rPr>
        <w:t>Входными данными</w:t>
      </w:r>
      <w:r w:rsidR="007D3882">
        <w:rPr>
          <w:rFonts w:ascii="Times New Roman" w:eastAsiaTheme="minorEastAsia" w:hAnsi="Times New Roman" w:cs="Times New Roman"/>
          <w:sz w:val="28"/>
          <w:szCs w:val="28"/>
        </w:rPr>
        <w:t xml:space="preserve"> для программы</w:t>
      </w: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являются значения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, f,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, хранящиеся текстовых файлах. </w:t>
      </w:r>
    </w:p>
    <w:p w:rsidR="007D3882" w:rsidRDefault="00DF21BD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Выходными данными являются графики, построенные на основе вычисленного параметра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БДК</m:t>
            </m:r>
          </m:sup>
        </m:sSubSup>
      </m:oMath>
      <w:r w:rsidRPr="00EA0D2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56C03" w:rsidRDefault="00DF21BD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sz w:val="28"/>
          <w:szCs w:val="28"/>
        </w:rPr>
        <w:t>Для хранения считанных значений используется динамическая структура данных – двусвязный список.</w:t>
      </w:r>
    </w:p>
    <w:p w:rsidR="00483C56" w:rsidRPr="00EA0D28" w:rsidRDefault="00483C56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C56">
        <w:rPr>
          <w:rFonts w:ascii="Times New Roman" w:eastAsiaTheme="minorEastAsia" w:hAnsi="Times New Roman" w:cs="Times New Roman"/>
          <w:sz w:val="28"/>
          <w:szCs w:val="28"/>
        </w:rPr>
        <w:t>Полученные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программой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 значения частот добавляются в элемент управления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CheckedListBox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>. Данный элемент позволяет пользователю выбрать интересующие его значения частот и построить соответствующие графики.</w:t>
      </w:r>
    </w:p>
    <w:p w:rsidR="007D3882" w:rsidRDefault="005E420A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Построение графиков осуществляется с помощью библиотеки </w:t>
      </w:r>
      <w:r w:rsidRPr="00EA0D28">
        <w:rPr>
          <w:rFonts w:ascii="Times New Roman" w:eastAsiaTheme="minorEastAsia" w:hAnsi="Times New Roman" w:cs="Times New Roman"/>
          <w:sz w:val="28"/>
          <w:szCs w:val="28"/>
          <w:lang w:val="en-US"/>
        </w:rPr>
        <w:t>ZedGraph</w:t>
      </w: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5469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На оси </w:t>
      </w:r>
      <w:r w:rsidR="0015469B" w:rsidRPr="00EA0D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5469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откладываются значения мощности первого слоя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15469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, а на оси </w:t>
      </w:r>
      <w:r w:rsidR="0015469B" w:rsidRPr="00EA0D2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15469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– вычисленный параметр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БДК</m:t>
            </m:r>
          </m:sup>
        </m:sSubSup>
      </m:oMath>
      <w:r w:rsidR="0015469B" w:rsidRPr="00EA0D2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Масштаб осей – логарифмический.</w:t>
      </w:r>
    </w:p>
    <w:p w:rsidR="00483C56" w:rsidRDefault="0015469B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</w:t>
      </w:r>
      <w:r w:rsidR="007D3882">
        <w:rPr>
          <w:rFonts w:ascii="Times New Roman" w:eastAsiaTheme="minorEastAsia" w:hAnsi="Times New Roman" w:cs="Times New Roman"/>
          <w:sz w:val="28"/>
          <w:szCs w:val="28"/>
        </w:rPr>
        <w:t>линии</w:t>
      </w:r>
      <w:r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постоянными являются значения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f</m:t>
        </m:r>
      </m:oMath>
      <w:r w:rsidRPr="00EA0D2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EC6279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и сопротивления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</m:oMath>
      <w:r w:rsidR="00EC6279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C6279" w:rsidRPr="00EA0D28" w:rsidRDefault="00483C56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C5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Расчет параметра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БДК</m:t>
            </m:r>
          </m:sup>
        </m:sSubSup>
      </m:oMath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во вложенном цикле. Значения первого цикла изменяются от 0 до кол-ва элементов списка со значениями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f</m:t>
        </m:r>
      </m:oMath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; второго – от 0 до кол-ва элементов списка со значениями параметра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</m:oMath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; третьего – от 0 до кол-ва элементов списка со значениями параметра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. Для каждой кривой постоянными являются значения частоты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f</m:t>
        </m:r>
      </m:oMath>
      <w:r w:rsidRPr="00483C5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и сопротивления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</m:oMath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. Переменной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1 присваивается вычисленное значение и затем в список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points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1 добавляются координаты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1 (координата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 xml:space="preserve">1 (координата </w:t>
      </w:r>
      <w:r w:rsidRPr="00483C5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83C56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254C" w:rsidRPr="00EA0D28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а рис. </w:t>
      </w:r>
      <w:r w:rsidR="005F7846" w:rsidRPr="00EA0D2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8254C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фрагмент</w:t>
      </w:r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программы, где осуществляется вычисление значения </w:t>
      </w:r>
      <w:r w:rsidR="00B93326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параметра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БДК</m:t>
            </m:r>
          </m:sup>
        </m:sSubSup>
      </m:oMath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и добавление точек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БДК</m:t>
            </m:r>
          </m:sup>
        </m:sSubSup>
      </m:oMath>
      <w:r w:rsidR="0065693B" w:rsidRPr="00EA0D28">
        <w:rPr>
          <w:rFonts w:ascii="Times New Roman" w:eastAsiaTheme="minorEastAsia" w:hAnsi="Times New Roman" w:cs="Times New Roman"/>
          <w:sz w:val="28"/>
          <w:szCs w:val="28"/>
        </w:rPr>
        <w:t>) на график.</w:t>
      </w:r>
    </w:p>
    <w:p w:rsidR="00C8709D" w:rsidRPr="00EA0D28" w:rsidRDefault="00C8709D" w:rsidP="009D140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16AE6" w:rsidRPr="00EA0D28" w:rsidRDefault="00116AE6" w:rsidP="009D140F">
      <w:pPr>
        <w:keepNext/>
        <w:spacing w:after="0" w:line="240" w:lineRule="auto"/>
        <w:ind w:firstLine="567"/>
        <w:jc w:val="center"/>
        <w:rPr>
          <w:sz w:val="28"/>
          <w:szCs w:val="28"/>
        </w:rPr>
      </w:pPr>
      <w:r w:rsidRPr="00EA0D2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28871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38" cy="29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E6" w:rsidRPr="00EA0D28" w:rsidRDefault="00116AE6" w:rsidP="009D140F">
      <w:pPr>
        <w:pStyle w:val="a3"/>
        <w:spacing w:after="0"/>
        <w:ind w:firstLine="567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F7846" w:rsidRPr="00EA0D2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фрагмент </w:t>
      </w:r>
      <w:r w:rsidR="003773EA"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программы, где происходит вычисление параметра </w:t>
      </w:r>
      <m:oMath>
        <m:sSubSup>
          <m:sSub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БДК</m:t>
            </m:r>
          </m:sup>
        </m:sSubSup>
      </m:oMath>
      <w:r w:rsidR="003773EA"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8709D" w:rsidRPr="00EA0D28" w:rsidRDefault="0015469B" w:rsidP="009D140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sz w:val="28"/>
          <w:szCs w:val="28"/>
        </w:rPr>
        <w:tab/>
      </w:r>
    </w:p>
    <w:p w:rsidR="007D3882" w:rsidRDefault="007D3882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3882">
        <w:rPr>
          <w:rFonts w:ascii="Times New Roman" w:hAnsi="Times New Roman" w:cs="Times New Roman"/>
          <w:sz w:val="28"/>
          <w:szCs w:val="28"/>
        </w:rPr>
        <w:t xml:space="preserve">Для задания цвета линий графика используется метод </w:t>
      </w:r>
      <w:r w:rsidRPr="007D388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7D3882">
        <w:rPr>
          <w:rFonts w:ascii="Times New Roman" w:hAnsi="Times New Roman" w:cs="Times New Roman"/>
          <w:sz w:val="28"/>
          <w:szCs w:val="28"/>
        </w:rPr>
        <w:t xml:space="preserve">(0, 256) класса </w:t>
      </w:r>
      <w:r w:rsidRPr="007D3882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7D3882">
        <w:rPr>
          <w:rFonts w:ascii="Times New Roman" w:hAnsi="Times New Roman" w:cs="Times New Roman"/>
          <w:sz w:val="28"/>
          <w:szCs w:val="28"/>
        </w:rPr>
        <w:t xml:space="preserve">, возвращающий случайное значение в диапазоне от 0 до 256. Переменной </w:t>
      </w:r>
      <w:r w:rsidRPr="007D38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882">
        <w:rPr>
          <w:rFonts w:ascii="Times New Roman" w:hAnsi="Times New Roman" w:cs="Times New Roman"/>
          <w:sz w:val="28"/>
          <w:szCs w:val="28"/>
        </w:rPr>
        <w:t xml:space="preserve"> присваивается значение красного компонента, </w:t>
      </w:r>
      <w:r w:rsidRPr="007D38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3882">
        <w:rPr>
          <w:rFonts w:ascii="Times New Roman" w:hAnsi="Times New Roman" w:cs="Times New Roman"/>
          <w:sz w:val="28"/>
          <w:szCs w:val="28"/>
        </w:rPr>
        <w:t xml:space="preserve"> – зеленого, а </w:t>
      </w:r>
      <w:r w:rsidRPr="007D388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D3882">
        <w:rPr>
          <w:rFonts w:ascii="Times New Roman" w:hAnsi="Times New Roman" w:cs="Times New Roman"/>
          <w:sz w:val="28"/>
          <w:szCs w:val="28"/>
        </w:rPr>
        <w:t xml:space="preserve"> – синего.</w:t>
      </w:r>
    </w:p>
    <w:p w:rsidR="008E61F3" w:rsidRPr="00EA0D28" w:rsidRDefault="006A16C3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sz w:val="28"/>
          <w:szCs w:val="28"/>
        </w:rPr>
        <w:t>Цвет каждой линии соответствует определенному значению частоты. Для наглядности на каждую линию добавляется окружность, цвет которой соответствует определенному значению сопротивления.</w:t>
      </w:r>
    </w:p>
    <w:p w:rsidR="00EC6279" w:rsidRPr="00EA0D28" w:rsidRDefault="00D8254C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5F7846" w:rsidRPr="00EA0D28">
        <w:rPr>
          <w:rFonts w:ascii="Times New Roman" w:hAnsi="Times New Roman" w:cs="Times New Roman"/>
          <w:sz w:val="28"/>
          <w:szCs w:val="28"/>
        </w:rPr>
        <w:t>3</w:t>
      </w:r>
      <w:r w:rsidRPr="00EA0D28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DF21BD" w:rsidRPr="00EA0D28">
        <w:rPr>
          <w:rFonts w:ascii="Times New Roman" w:hAnsi="Times New Roman" w:cs="Times New Roman"/>
          <w:sz w:val="28"/>
          <w:szCs w:val="28"/>
        </w:rPr>
        <w:t>пример</w:t>
      </w:r>
      <w:r w:rsidRPr="00EA0D28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="00C8709D" w:rsidRPr="00EA0D28">
        <w:rPr>
          <w:rFonts w:ascii="Times New Roman" w:hAnsi="Times New Roman" w:cs="Times New Roman"/>
          <w:sz w:val="28"/>
          <w:szCs w:val="28"/>
        </w:rPr>
        <w:t xml:space="preserve"> для значений частоты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C8709D" w:rsidRPr="00EA0D28">
        <w:rPr>
          <w:rFonts w:ascii="Times New Roman" w:hAnsi="Times New Roman" w:cs="Times New Roman"/>
          <w:sz w:val="28"/>
          <w:szCs w:val="28"/>
        </w:rPr>
        <w:t xml:space="preserve">312.5 </w:t>
      </w:r>
      <w:r w:rsidR="00DF21BD" w:rsidRPr="00EA0D28">
        <w:rPr>
          <w:rFonts w:ascii="Times New Roman" w:hAnsi="Times New Roman" w:cs="Times New Roman"/>
          <w:sz w:val="28"/>
          <w:szCs w:val="28"/>
        </w:rPr>
        <w:t xml:space="preserve">Гц </w:t>
      </w:r>
      <w:r w:rsidR="00C8709D" w:rsidRPr="00EA0D2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DF21BD" w:rsidRPr="00EA0D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709D" w:rsidRPr="00EA0D28">
        <w:rPr>
          <w:rFonts w:ascii="Times New Roman" w:hAnsi="Times New Roman" w:cs="Times New Roman"/>
          <w:sz w:val="28"/>
          <w:szCs w:val="28"/>
        </w:rPr>
        <w:t>2000 Гц</w:t>
      </w:r>
      <w:r w:rsidRPr="00EA0D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73EA" w:rsidRPr="00EA0D28" w:rsidRDefault="003773EA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254C" w:rsidRPr="00EA0D28" w:rsidRDefault="009622EC" w:rsidP="009D140F">
      <w:pPr>
        <w:keepNext/>
        <w:spacing w:after="0" w:line="240" w:lineRule="auto"/>
        <w:ind w:firstLine="567"/>
        <w:jc w:val="center"/>
        <w:rPr>
          <w:color w:val="66FF66"/>
          <w:sz w:val="28"/>
          <w:szCs w:val="28"/>
        </w:rPr>
      </w:pPr>
      <w:r w:rsidRPr="00EA0D2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86200" cy="4250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24" cy="42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4C" w:rsidRPr="00EA0D28" w:rsidRDefault="00D8254C" w:rsidP="009D140F">
      <w:pPr>
        <w:pStyle w:val="a3"/>
        <w:spacing w:after="0"/>
        <w:ind w:firstLine="56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F7846" w:rsidRPr="00EA0D2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2B6FAF"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>г</w:t>
      </w:r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>рафик</w:t>
      </w:r>
      <w:r w:rsidR="00C8709D"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зависимости параметра </w:t>
      </w:r>
      <m:oMath>
        <m:sSubSup>
          <m:sSubSupPr>
            <m:ctrlPr>
              <w:rPr>
                <w:rFonts w:ascii="Cambria Math" w:hAnsi="Cambria Math" w:cs="Times New Roman"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БДК</m:t>
            </m:r>
          </m:sup>
        </m:sSubSup>
      </m:oMath>
      <w:r w:rsidR="00C8709D" w:rsidRPr="00EA0D28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 xml:space="preserve"> от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8"/>
            <w:szCs w:val="28"/>
            <w:vertAlign w:val="subscript"/>
          </w:rPr>
          <m:t>, f,</m:t>
        </m:r>
        <m:sSub>
          <m:sSubPr>
            <m:ctrl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vertAlign w:val="subscript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  <w:vertAlign w:val="subscript"/>
              </w:rPr>
              <m:t>1</m:t>
            </m:r>
          </m:sub>
        </m:sSub>
      </m:oMath>
      <w:r w:rsidRPr="00EA0D28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8709D" w:rsidRPr="00EA0D28" w:rsidRDefault="00D8254C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sz w:val="28"/>
          <w:szCs w:val="28"/>
        </w:rPr>
        <w:tab/>
      </w:r>
    </w:p>
    <w:p w:rsidR="001C4014" w:rsidRPr="00EA0D28" w:rsidRDefault="009622EC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4F0" w:rsidRPr="00EA0D28">
        <w:rPr>
          <w:rFonts w:ascii="Times New Roman" w:hAnsi="Times New Roman" w:cs="Times New Roman"/>
          <w:sz w:val="28"/>
          <w:szCs w:val="28"/>
        </w:rPr>
        <w:t>- первый слой полностью экранирует ЭМП.</w:t>
      </w:r>
    </w:p>
    <w:p w:rsidR="005B34F0" w:rsidRPr="00EA0D28" w:rsidRDefault="009622EC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D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4F0" w:rsidRPr="00EA0D28">
        <w:rPr>
          <w:rFonts w:ascii="Times New Roman" w:hAnsi="Times New Roman" w:cs="Times New Roman"/>
          <w:sz w:val="28"/>
          <w:szCs w:val="28"/>
        </w:rPr>
        <w:t>- первый слой не влияет на глубинность исследования.</w:t>
      </w:r>
    </w:p>
    <w:p w:rsidR="007D3882" w:rsidRDefault="007D3882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F21BD" w:rsidRPr="00EA0D28" w:rsidRDefault="009D140F" w:rsidP="009D140F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Разработанная программа позволяет </w:t>
      </w:r>
      <w:r w:rsidR="009539F5">
        <w:rPr>
          <w:rFonts w:ascii="Times New Roman" w:hAnsi="Times New Roman" w:cs="Times New Roman"/>
          <w:iCs/>
          <w:sz w:val="28"/>
          <w:szCs w:val="28"/>
        </w:rPr>
        <w:t>эффективно проанализировать влияние первого слоя на создаваемое аппаратурой электромагнитное поле</w:t>
      </w:r>
      <w:r w:rsidR="00F759F6">
        <w:rPr>
          <w:rFonts w:ascii="Times New Roman" w:hAnsi="Times New Roman" w:cs="Times New Roman"/>
          <w:iCs/>
          <w:sz w:val="28"/>
          <w:szCs w:val="28"/>
        </w:rPr>
        <w:t xml:space="preserve">, что </w:t>
      </w:r>
      <w:r w:rsidR="007D3882">
        <w:rPr>
          <w:rFonts w:ascii="Times New Roman" w:hAnsi="Times New Roman" w:cs="Times New Roman"/>
          <w:iCs/>
          <w:sz w:val="28"/>
          <w:szCs w:val="28"/>
        </w:rPr>
        <w:t xml:space="preserve">в свою очередь </w:t>
      </w:r>
      <w:r w:rsidR="00F759F6">
        <w:rPr>
          <w:rFonts w:ascii="Times New Roman" w:hAnsi="Times New Roman" w:cs="Times New Roman"/>
          <w:iCs/>
          <w:sz w:val="28"/>
          <w:szCs w:val="28"/>
        </w:rPr>
        <w:t xml:space="preserve">позволяет быстро подобрать необходимую рабочую частоту. </w:t>
      </w:r>
      <w:r w:rsidR="007D3882">
        <w:rPr>
          <w:rFonts w:ascii="Times New Roman" w:hAnsi="Times New Roman" w:cs="Times New Roman"/>
          <w:iCs/>
          <w:sz w:val="28"/>
          <w:szCs w:val="28"/>
        </w:rPr>
        <w:t>В результате происходит</w:t>
      </w:r>
      <w:r w:rsidR="00F759F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сокра</w:t>
      </w:r>
      <w:r w:rsidR="007D3882">
        <w:rPr>
          <w:rFonts w:ascii="Times New Roman" w:hAnsi="Times New Roman" w:cs="Times New Roman"/>
          <w:iCs/>
          <w:sz w:val="28"/>
          <w:szCs w:val="28"/>
        </w:rPr>
        <w:t>щение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759F6">
        <w:rPr>
          <w:rFonts w:ascii="Times New Roman" w:hAnsi="Times New Roman" w:cs="Times New Roman"/>
          <w:iCs/>
          <w:sz w:val="28"/>
          <w:szCs w:val="28"/>
        </w:rPr>
        <w:t>материальны</w:t>
      </w:r>
      <w:r w:rsidR="007D3882">
        <w:rPr>
          <w:rFonts w:ascii="Times New Roman" w:hAnsi="Times New Roman" w:cs="Times New Roman"/>
          <w:iCs/>
          <w:sz w:val="28"/>
          <w:szCs w:val="28"/>
        </w:rPr>
        <w:t>х</w:t>
      </w:r>
      <w:r w:rsidR="00F759F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затрат при проведении электроразведочных работ</w:t>
      </w:r>
      <w:r w:rsidR="007D3882">
        <w:rPr>
          <w:rFonts w:ascii="Times New Roman" w:hAnsi="Times New Roman" w:cs="Times New Roman"/>
          <w:iCs/>
          <w:sz w:val="28"/>
          <w:szCs w:val="28"/>
        </w:rPr>
        <w:t>.</w:t>
      </w:r>
    </w:p>
    <w:p w:rsidR="007D3882" w:rsidRDefault="007D3882" w:rsidP="009D140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EA0D28" w:rsidRDefault="002B6FAF" w:rsidP="009D140F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A0D28">
        <w:rPr>
          <w:rFonts w:ascii="Times New Roman" w:eastAsia="Calibri" w:hAnsi="Times New Roman" w:cs="Times New Roman"/>
          <w:sz w:val="28"/>
          <w:szCs w:val="28"/>
        </w:rPr>
        <w:t>Список литературы:</w:t>
      </w:r>
    </w:p>
    <w:p w:rsidR="00EA0D28" w:rsidRPr="00EA0D28" w:rsidRDefault="002B6FAF" w:rsidP="009D140F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EA0D28">
        <w:rPr>
          <w:rFonts w:ascii="Times New Roman" w:hAnsi="Times New Roman"/>
          <w:spacing w:val="-6"/>
          <w:sz w:val="28"/>
          <w:szCs w:val="28"/>
        </w:rPr>
        <w:t>Методы и аппаратура электроразведки на переменном токе:</w:t>
      </w:r>
      <w:r w:rsidRPr="00EA0D28">
        <w:rPr>
          <w:rFonts w:ascii="Times New Roman" w:hAnsi="Times New Roman"/>
          <w:sz w:val="28"/>
          <w:szCs w:val="28"/>
        </w:rPr>
        <w:t xml:space="preserve"> научное издание / </w:t>
      </w:r>
      <w:r w:rsidRPr="00EA0D28">
        <w:rPr>
          <w:rFonts w:ascii="Times New Roman" w:hAnsi="Times New Roman"/>
          <w:spacing w:val="-4"/>
          <w:sz w:val="28"/>
          <w:szCs w:val="28"/>
        </w:rPr>
        <w:t>В.И. Иголкин, Г.Я. Шайдуров, О.А. Тронин, М.Ф. Хохлов. – Красноярск: Сиб. федер. ун-т, 2016. – 272 с.</w:t>
      </w:r>
    </w:p>
    <w:p w:rsidR="00606F8E" w:rsidRPr="00EA0D28" w:rsidRDefault="00606F8E" w:rsidP="009D140F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/>
          <w:sz w:val="28"/>
          <w:szCs w:val="28"/>
        </w:rPr>
      </w:pPr>
      <w:r w:rsidRPr="00EA0D28">
        <w:rPr>
          <w:rFonts w:ascii="Times New Roman" w:hAnsi="Times New Roman"/>
          <w:sz w:val="28"/>
          <w:szCs w:val="28"/>
        </w:rPr>
        <w:t>Низкочастотное электрическое поле прямолинейного заземлённого кабеля над двухслойной средой // А.В.Вешев, Е.Ф. Любцева, Г.П. Самосюк, А.В. Яковлев, Л., 1971. С 23 – 47.</w:t>
      </w:r>
    </w:p>
    <w:sectPr w:rsidR="00606F8E" w:rsidRPr="00EA0D28" w:rsidSect="00EA0D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EE" w:rsidRDefault="00971FEE" w:rsidP="00D8254C">
      <w:pPr>
        <w:spacing w:after="0" w:line="240" w:lineRule="auto"/>
      </w:pPr>
      <w:r>
        <w:separator/>
      </w:r>
    </w:p>
  </w:endnote>
  <w:endnote w:type="continuationSeparator" w:id="0">
    <w:p w:rsidR="00971FEE" w:rsidRDefault="00971FEE" w:rsidP="00D8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EE" w:rsidRDefault="00971FEE" w:rsidP="00D8254C">
      <w:pPr>
        <w:spacing w:after="0" w:line="240" w:lineRule="auto"/>
      </w:pPr>
      <w:r>
        <w:separator/>
      </w:r>
    </w:p>
  </w:footnote>
  <w:footnote w:type="continuationSeparator" w:id="0">
    <w:p w:rsidR="00971FEE" w:rsidRDefault="00971FEE" w:rsidP="00D82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637C4"/>
    <w:multiLevelType w:val="hybridMultilevel"/>
    <w:tmpl w:val="1BE0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695C"/>
    <w:multiLevelType w:val="hybridMultilevel"/>
    <w:tmpl w:val="8FECB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D391C"/>
    <w:multiLevelType w:val="hybridMultilevel"/>
    <w:tmpl w:val="48C8B854"/>
    <w:lvl w:ilvl="0" w:tplc="A2F89DFC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1E2F37"/>
    <w:multiLevelType w:val="hybridMultilevel"/>
    <w:tmpl w:val="A276FB5A"/>
    <w:lvl w:ilvl="0" w:tplc="D52C84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4"/>
    <w:rsid w:val="0004667A"/>
    <w:rsid w:val="00091355"/>
    <w:rsid w:val="000B73F7"/>
    <w:rsid w:val="000F5F0D"/>
    <w:rsid w:val="00116AE6"/>
    <w:rsid w:val="00140C9D"/>
    <w:rsid w:val="00145E25"/>
    <w:rsid w:val="0015469B"/>
    <w:rsid w:val="001A5E55"/>
    <w:rsid w:val="001C1BE4"/>
    <w:rsid w:val="001C4014"/>
    <w:rsid w:val="001C4F61"/>
    <w:rsid w:val="001D0056"/>
    <w:rsid w:val="00215C3D"/>
    <w:rsid w:val="0024039E"/>
    <w:rsid w:val="002771FE"/>
    <w:rsid w:val="00290065"/>
    <w:rsid w:val="002A0027"/>
    <w:rsid w:val="002B6FAF"/>
    <w:rsid w:val="00343131"/>
    <w:rsid w:val="00345FFD"/>
    <w:rsid w:val="00364809"/>
    <w:rsid w:val="003773EA"/>
    <w:rsid w:val="003B0AF1"/>
    <w:rsid w:val="003B10C6"/>
    <w:rsid w:val="00454362"/>
    <w:rsid w:val="00483C56"/>
    <w:rsid w:val="004871B3"/>
    <w:rsid w:val="004B2E9F"/>
    <w:rsid w:val="004D2736"/>
    <w:rsid w:val="00507BFD"/>
    <w:rsid w:val="00517565"/>
    <w:rsid w:val="005408B1"/>
    <w:rsid w:val="00552B56"/>
    <w:rsid w:val="00577969"/>
    <w:rsid w:val="005B34F0"/>
    <w:rsid w:val="005E420A"/>
    <w:rsid w:val="005F4A1F"/>
    <w:rsid w:val="005F7846"/>
    <w:rsid w:val="00603F7D"/>
    <w:rsid w:val="00606F8E"/>
    <w:rsid w:val="0062644F"/>
    <w:rsid w:val="0065693B"/>
    <w:rsid w:val="00656C03"/>
    <w:rsid w:val="006573BE"/>
    <w:rsid w:val="006A16C3"/>
    <w:rsid w:val="006E628E"/>
    <w:rsid w:val="00714D41"/>
    <w:rsid w:val="0073600C"/>
    <w:rsid w:val="00763BBA"/>
    <w:rsid w:val="007D3882"/>
    <w:rsid w:val="0086568A"/>
    <w:rsid w:val="008A62A0"/>
    <w:rsid w:val="008E61F3"/>
    <w:rsid w:val="009539F5"/>
    <w:rsid w:val="009622EC"/>
    <w:rsid w:val="009642C5"/>
    <w:rsid w:val="00971FEE"/>
    <w:rsid w:val="00994D2D"/>
    <w:rsid w:val="009A4A76"/>
    <w:rsid w:val="009A7934"/>
    <w:rsid w:val="009D140F"/>
    <w:rsid w:val="00A1228C"/>
    <w:rsid w:val="00A20374"/>
    <w:rsid w:val="00A52062"/>
    <w:rsid w:val="00A77C20"/>
    <w:rsid w:val="00A77FC5"/>
    <w:rsid w:val="00AF651D"/>
    <w:rsid w:val="00B101DE"/>
    <w:rsid w:val="00B22318"/>
    <w:rsid w:val="00B5417A"/>
    <w:rsid w:val="00B93326"/>
    <w:rsid w:val="00BD471F"/>
    <w:rsid w:val="00C0250D"/>
    <w:rsid w:val="00C8709D"/>
    <w:rsid w:val="00C93684"/>
    <w:rsid w:val="00CA7327"/>
    <w:rsid w:val="00D14FCD"/>
    <w:rsid w:val="00D42928"/>
    <w:rsid w:val="00D8254C"/>
    <w:rsid w:val="00D936E6"/>
    <w:rsid w:val="00DB0188"/>
    <w:rsid w:val="00DB7A9B"/>
    <w:rsid w:val="00DC6B3F"/>
    <w:rsid w:val="00DD10B4"/>
    <w:rsid w:val="00DF21BD"/>
    <w:rsid w:val="00E439C3"/>
    <w:rsid w:val="00E91D16"/>
    <w:rsid w:val="00E97286"/>
    <w:rsid w:val="00EA08F1"/>
    <w:rsid w:val="00EA0D28"/>
    <w:rsid w:val="00EC6279"/>
    <w:rsid w:val="00EE46BC"/>
    <w:rsid w:val="00F759F6"/>
    <w:rsid w:val="00F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6BD4F-8C3D-4A38-98D0-CE3D892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82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709D"/>
    <w:pPr>
      <w:spacing w:after="0" w:line="360" w:lineRule="auto"/>
      <w:ind w:left="720"/>
      <w:contextualSpacing/>
    </w:pPr>
    <w:rPr>
      <w:rFonts w:ascii="Arial" w:eastAsia="Times New Roman" w:hAnsi="Arial" w:cs="Times New Roman"/>
      <w:kern w:val="16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DC6B3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6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48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431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CE8A-0951-43EC-808B-A35696BA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Vasilev Alexandr</cp:lastModifiedBy>
  <cp:revision>4</cp:revision>
  <dcterms:created xsi:type="dcterms:W3CDTF">2017-12-10T10:49:00Z</dcterms:created>
  <dcterms:modified xsi:type="dcterms:W3CDTF">2018-09-08T12:17:00Z</dcterms:modified>
</cp:coreProperties>
</file>