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0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03">
      <w:pPr>
        <w:widowControl w:val="0"/>
        <w:spacing w:line="240" w:lineRule="auto"/>
        <w:jc w:val="center"/>
        <w:rPr>
          <w:color w:val="595959"/>
          <w:sz w:val="56"/>
          <w:szCs w:val="56"/>
        </w:rPr>
      </w:pPr>
      <w:r w:rsidDel="00000000" w:rsidR="00000000" w:rsidRPr="00000000">
        <w:rPr>
          <w:color w:val="595959"/>
          <w:sz w:val="56"/>
          <w:szCs w:val="56"/>
          <w:rtl w:val="0"/>
        </w:rPr>
        <w:t xml:space="preserve">Solutions Calculator Club </w:t>
      </w:r>
    </w:p>
    <w:p w:rsidR="00000000" w:rsidDel="00000000" w:rsidP="00000000" w:rsidRDefault="00000000" w:rsidRPr="00000000" w14:paraId="00000004">
      <w:pPr>
        <w:widowControl w:val="0"/>
        <w:spacing w:line="240" w:lineRule="auto"/>
        <w:jc w:val="center"/>
        <w:rPr>
          <w:sz w:val="28"/>
          <w:szCs w:val="28"/>
        </w:rPr>
      </w:pPr>
      <w:r w:rsidDel="00000000" w:rsidR="00000000" w:rsidRPr="00000000">
        <w:rPr>
          <w:color w:val="595959"/>
          <w:sz w:val="56"/>
          <w:szCs w:val="56"/>
          <w:rtl w:val="0"/>
        </w:rPr>
        <w:t xml:space="preserve">Project Introduction </w:t>
      </w:r>
      <w:r w:rsidDel="00000000" w:rsidR="00000000" w:rsidRPr="00000000">
        <w:rPr>
          <w:rtl w:val="0"/>
        </w:rPr>
      </w:r>
    </w:p>
    <w:p w:rsidR="00000000" w:rsidDel="00000000" w:rsidP="00000000" w:rsidRDefault="00000000" w:rsidRPr="00000000" w14:paraId="0000000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0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0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08">
      <w:pPr>
        <w:widowControl w:val="0"/>
        <w:spacing w:line="240" w:lineRule="auto"/>
        <w:rPr>
          <w:sz w:val="28"/>
          <w:szCs w:val="28"/>
        </w:rPr>
      </w:pPr>
      <w:r w:rsidDel="00000000" w:rsidR="00000000" w:rsidRPr="00000000">
        <w:rPr>
          <w:b w:val="1"/>
          <w:sz w:val="28"/>
          <w:szCs w:val="28"/>
          <w:rtl w:val="0"/>
        </w:rPr>
        <w:t xml:space="preserve">Project Introduction</w:t>
      </w:r>
      <w:r w:rsidDel="00000000" w:rsidR="00000000" w:rsidRPr="00000000">
        <w:rPr>
          <w:sz w:val="28"/>
          <w:szCs w:val="28"/>
          <w:rtl w:val="0"/>
        </w:rPr>
        <w:t xml:space="preserve"> ………………………………………………………………</w:t>
      </w:r>
    </w:p>
    <w:p w:rsidR="00000000" w:rsidDel="00000000" w:rsidP="00000000" w:rsidRDefault="00000000" w:rsidRPr="00000000" w14:paraId="0000000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This Project came about to help create tools for the Instructor to build lesson plans around. There is no better way to learn than by hand on learning. The Electronic Core Technician Program Theory materials are fairly dense. So the first phase of project conceptualization by Framing the ELTR- 190 Capstone project as a bookends for presenting all the Program’s subclasses.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I began to see that there could be a greater gain in practical experiential knowledge that would aid the theoretical material that the course already offers. One must learn to read before they can write, this is where building circuits early on while learning the components. This is an important foundational skill and by doing so students learn to read the Schematic. They are not yet designers until they can write. </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By introducing certain projects and software into the different classes at the end of first term the student would have completed the build of an 8 Bit Computer. They will have also completed the legwork for a power supply module and clock module for their ELTR-190 Capstone Projects.  Put in context the outcome would be some amazing projects instead of the struggle that the end of second semester brings.</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sectPr>
      <w:pgSz w:h="15840" w:w="12240" w:orient="portrait"/>
      <w:pgMar w:bottom="0" w:top="0"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