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August 8, 2026</w:t>
      </w:r>
    </w:p>
    <w:p>
      <w:pPr>
        <w:spacing w:after="200" w:before="0"/>
        <w:jc w:val="left"/>
      </w:pPr>
      <w:r>
        <w:rPr>
          <w:sz w:val="22"/>
        </w:rPr>
        <w:t xml:space="preserve">Dear Hiring Team,</w:t>
      </w:r>
    </w:p>
    <w:p>
      <w:pPr>
        <w:spacing w:after="240" w:before="0"/>
        <w:jc w:val="left"/>
      </w:pPr>
      <w:r>
        <w:rPr>
          <w:sz w:val="22"/>
        </w:rPr>
        <w:t xml:space="preserve">Yourgi's next chapter needs an engineering leader who can make AI-assisted development the default and keep the marketplace shipping while doing it. That is the work I do now. As CTO of an AI consulting practice, I moved AI-assisted development from scattered scripts into a shared, evaluated platform across an 800-employee org, with the agent skills, evaluation harnesses, and review gates that hold quality as code volume climbs. I have a clear point of view on how AI changes throughput, review, and quality, earned in production rather than in a slide deck.</w:t>
      </w:r>
    </w:p>
    <w:p>
      <w:pPr>
        <w:spacing w:after="240" w:before="0"/>
        <w:jc w:val="left"/>
      </w:pPr>
      <w:r>
        <w:rPr>
          <w:sz w:val="22"/>
        </w:rPr>
        <w:t xml:space="preserve">I have built the organization you are describing. At Industry Dive I grew one team of eight into five cross-functional squads of more than forty, each owning a product area end to end, and I built the manager-of-managers layer that let leads run their teams without waiting on me. Retention rose 15 percent on the back of real career ladders and clear standards. Six leaders reporting in is the shape I know how to grow.</w:t>
      </w:r>
    </w:p>
    <w:p>
      <w:pPr>
        <w:spacing w:after="240" w:before="0"/>
        <w:jc w:val="left"/>
      </w:pPr>
      <w:r>
        <w:rPr>
          <w:sz w:val="22"/>
        </w:rPr>
        <w:t xml:space="preserve">Quality has to be built in from the start. My paved-road platform put self-service provisioning, automated testing, and CI/CD in the default path and cut time-to-ship 35 percent across 100-plus properties. At Pipeline 360 I turned shared backend capability into platform services the product teams consumed, so each new surface launched faster than the last, and I took a revenue-critical, multi-tenant platform from zero to production in under 90 days. That is the platform thinking Yourgi Connect will need to add a market without rebuilding.</w:t>
      </w:r>
    </w:p>
    <w:p>
      <w:pPr>
        <w:spacing w:after="240" w:before="0"/>
        <w:jc w:val="left"/>
      </w:pPr>
      <w:r>
        <w:rPr>
          <w:sz w:val="22"/>
        </w:rPr>
        <w:t xml:space="preserve">I will be straight about the stretch. My marketplace work is two-sided B2B media, not real-time booking against physical inventory, and my mobile experience is leadership over native teams rather than hands-on release engineering. I close gaps like those by hiring and coaching the right leads. On AI I hold a firm line. It should make engineers stronger and keep slop out of the codebase, and every investment should stand up to review.</w:t>
      </w:r>
    </w:p>
    <w:p>
      <w:pPr>
        <w:spacing w:after="240" w:before="0"/>
        <w:jc w:val="left"/>
      </w:pPr>
      <w:r>
        <w:rPr>
          <w:sz w:val="22"/>
        </w:rPr>
        <w:t xml:space="preserve">I would welcome a conversation about how to grow Yourgi's engineering organization as Connect scales nationally.</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