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6846EB" w14:textId="77777777" w:rsidR="00E15F41" w:rsidRDefault="00E008A3" w:rsidP="00E008A3">
      <w:pPr>
        <w:spacing w:after="0" w:line="240" w:lineRule="auto"/>
        <w:rPr>
          <w:rFonts w:ascii="Optima" w:hAnsi="Optima"/>
          <w:b/>
          <w:bCs/>
          <w:smallCaps/>
          <w:sz w:val="52"/>
          <w:szCs w:val="52"/>
        </w:rPr>
      </w:pPr>
      <w:r w:rsidRPr="00E008A3">
        <w:rPr>
          <w:rFonts w:ascii="Optima" w:hAnsi="Optima"/>
          <w:b/>
          <w:bCs/>
          <w:smallCaps/>
          <w:sz w:val="52"/>
          <w:szCs w:val="52"/>
        </w:rPr>
        <w:t>Christopher Monnat</w:t>
      </w:r>
    </w:p>
    <w:p w14:paraId="74756D4D" w14:textId="77777777" w:rsidR="00E008A3" w:rsidRDefault="00E008A3">
      <w:pPr>
        <w:rPr>
          <w:rFonts w:ascii="Calibri" w:hAnsi="Calibri" w:cs="Calibri"/>
          <w:sz w:val="20"/>
          <w:szCs w:val="20"/>
        </w:rPr>
      </w:pPr>
      <w:r w:rsidRPr="00E008A3">
        <w:rPr>
          <w:rFonts w:ascii="Calibri" w:hAnsi="Calibri" w:cs="Calibri"/>
          <w:sz w:val="20"/>
          <w:szCs w:val="20"/>
        </w:rPr>
        <w:t xml:space="preserve">Alexandria, VA | 585-355-6495 | chris@monnat.org </w:t>
      </w:r>
      <w:r>
        <w:rPr>
          <w:rFonts w:ascii="Calibri" w:hAnsi="Calibri" w:cs="Calibri"/>
          <w:sz w:val="20"/>
          <w:szCs w:val="20"/>
        </w:rPr>
        <w:t>|</w:t>
      </w:r>
      <w:r w:rsidRPr="00E008A3">
        <w:rPr>
          <w:rFonts w:ascii="Calibri" w:hAnsi="Calibri" w:cs="Calibri"/>
          <w:sz w:val="20"/>
          <w:szCs w:val="20"/>
        </w:rPr>
        <w:t xml:space="preserve"> linkedin.com/in/</w:t>
      </w:r>
      <w:proofErr w:type="spellStart"/>
      <w:r w:rsidRPr="00E008A3">
        <w:rPr>
          <w:rFonts w:ascii="Calibri" w:hAnsi="Calibri" w:cs="Calibri"/>
          <w:sz w:val="20"/>
          <w:szCs w:val="20"/>
        </w:rPr>
        <w:t>chrismonnat</w:t>
      </w:r>
      <w:proofErr w:type="spellEnd"/>
    </w:p>
    <w:p w14:paraId="57EF0B32" w14:textId="77777777" w:rsidR="00E008A3" w:rsidRDefault="00E008A3">
      <w:pPr>
        <w:rPr>
          <w:rFonts w:ascii="Calibri" w:hAnsi="Calibri" w:cs="Calibri"/>
          <w:sz w:val="20"/>
          <w:szCs w:val="20"/>
        </w:rPr>
      </w:pPr>
    </w:p>
    <w:p w14:paraId="088D707B" w14:textId="77777777" w:rsidR="00E008A3" w:rsidRDefault="00E008A3">
      <w:pPr>
        <w:rPr>
          <w:rFonts w:ascii="Optima" w:hAnsi="Optima" w:cs="Calibri"/>
          <w:b/>
          <w:bCs/>
          <w:smallCaps/>
          <w:sz w:val="32"/>
          <w:szCs w:val="32"/>
        </w:rPr>
      </w:pPr>
      <w:r w:rsidRPr="00E008A3">
        <w:rPr>
          <w:rFonts w:ascii="Optima" w:hAnsi="Optima" w:cs="Calibri"/>
          <w:b/>
          <w:bCs/>
          <w:smallCaps/>
          <w:sz w:val="32"/>
          <w:szCs w:val="32"/>
        </w:rPr>
        <w:t>Director of Engineering</w:t>
      </w:r>
    </w:p>
    <w:p w14:paraId="3520E711" w14:textId="3AF1B213" w:rsidR="00E008A3" w:rsidRPr="00934DD8" w:rsidRDefault="00E008A3" w:rsidP="00E008A3">
      <w:pPr>
        <w:shd w:val="clear" w:color="auto" w:fill="FFFFFF"/>
        <w:jc w:val="both"/>
        <w:rPr>
          <w:sz w:val="21"/>
          <w:szCs w:val="21"/>
        </w:rPr>
      </w:pPr>
      <w:r w:rsidRPr="00934DD8">
        <w:rPr>
          <w:sz w:val="21"/>
          <w:szCs w:val="21"/>
        </w:rPr>
        <w:t>Engineering leader who came up through architecture</w:t>
      </w:r>
      <w:r w:rsidR="00C75DF0">
        <w:rPr>
          <w:sz w:val="21"/>
          <w:szCs w:val="21"/>
        </w:rPr>
        <w:t>/</w:t>
      </w:r>
      <w:r w:rsidRPr="00934DD8">
        <w:rPr>
          <w:sz w:val="21"/>
          <w:szCs w:val="21"/>
        </w:rPr>
        <w:t>infrastructure and never left the code. Runs the technical side of an AI consulting practice today, which means owning the build-versus-buy call, integrating outside teams, and leading the knowledge transfer that lets clients operate a platform on their own. Has taken production platforms live under real deadlines and kept them up at consumer scale: at Pipeline 360 delivered a revenue-critical platform on AWS from zero to production in under 90 days, and at Industry Dive ran shared platform and SRE for 100-plus properties used by millions. Grew one team of 8 into five cross-functional teams of 40-plus, hiring senior engineers and lifting retention 15 percent. Known for setting durable foundations on a lean team without over-engineering, using AI-native tools to move faster.</w:t>
      </w:r>
    </w:p>
    <w:p w14:paraId="4A4D3C7C" w14:textId="77777777" w:rsidR="00E008A3" w:rsidRPr="00E008A3" w:rsidRDefault="00E008A3">
      <w:pPr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Signature Achievements</w:t>
      </w:r>
    </w:p>
    <w:p w14:paraId="10163B90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Build vs Buy, Done Right: Run the technical side of an AI consulting practice, managing the build-versus-buy mix and leading knowledge transfer from outside teams into client engineering so platforms can be owned and operated internally.</w:t>
      </w:r>
    </w:p>
    <w:p w14:paraId="3FF7C6F9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Platform Zero to Production: Delivered a revenue-critical, multi-tenant platform on AWS from zero to production in under 90 days, protecting an 8-figure line without loosening reliability or security.</w:t>
      </w:r>
    </w:p>
    <w:p w14:paraId="1F99191F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Reliability at Consumer Scale: Ran shared platform and delivery for 100-plus properties used by millions, standing up SRE, observability, and incident response that held uptime through constant change.</w:t>
      </w:r>
    </w:p>
    <w:p w14:paraId="4F658BDC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Scaled Team and Culture: Grew one team of 8 into five cross-functional teams of 40-plus, hiring and growing senior engineers with career ladders and structured feedback that lifted retention 15 percent.</w:t>
      </w:r>
    </w:p>
    <w:p w14:paraId="05B34959" w14:textId="77777777" w:rsidR="00E008A3" w:rsidRPr="00E008A3" w:rsidRDefault="00E008A3" w:rsidP="00934DD8">
      <w:pPr>
        <w:spacing w:before="240" w:after="30" w:line="360" w:lineRule="auto"/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Work Experience</w:t>
      </w:r>
    </w:p>
    <w:p w14:paraId="4A118751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Dual Logic, Remote | 2026</w:t>
      </w:r>
    </w:p>
    <w:p w14:paraId="1D80F9CE" w14:textId="12036647" w:rsidR="00E008A3" w:rsidRPr="00934DD8" w:rsidRDefault="00C75DF0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Head of Technology</w:t>
      </w:r>
    </w:p>
    <w:p w14:paraId="77FC2355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Lead the technical side of a full-service AI consulting firm, owning technical direction, architecture, and delivery from discovery through production for enterprise clients.</w:t>
      </w:r>
    </w:p>
    <w:p w14:paraId="1EE4695E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Own the build-versus-buy decision for clients, deciding when to build internally versus engage outside teams, managing the mix, and leading the knowledge transfer that lets internal teams operate a platform on their own.</w:t>
      </w:r>
    </w:p>
    <w:p w14:paraId="3BAB0DCC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Set technical direction across architecture, data models, and integration patterns, then build the agentic workflows and back-end services hands-on as a player-coach.</w:t>
      </w:r>
    </w:p>
    <w:p w14:paraId="2C3D0C0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Use AI-native tools and practices to accelerate delivery, standing up reusable agent skills and DevSecOps-grade guardrails so lean teams ship continuously without loosening quality.</w:t>
      </w:r>
    </w:p>
    <w:p w14:paraId="3D021B04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lastRenderedPageBreak/>
        <w:t>Advise CEOs and technology leaders on durable technical foundations, translating ambiguous goals into phased roadmaps they can fund and defend.</w:t>
      </w:r>
    </w:p>
    <w:p w14:paraId="14D33914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064178D4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Pipeline 360, Remote | 2025-2026</w:t>
      </w:r>
    </w:p>
    <w:p w14:paraId="18C51836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Sr. Vice President, Technology</w:t>
      </w:r>
    </w:p>
    <w:p w14:paraId="5C3E9620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Owned technology strategy, platform architecture, and delivery across product, engineering, data, IT, security, and compliance for a newly independent, PE-backed, 100% remote org of 100+.</w:t>
      </w:r>
    </w:p>
    <w:p w14:paraId="6812208A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Delivered a revenue-critical, multi-tenant platform from zero to production in under 90 days on AWS, protecting an 8-figure revenue line through a post-divestiture reset.</w:t>
      </w:r>
    </w:p>
    <w:p w14:paraId="1A7742F3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Owned architecture, infrastructure, and back-end decisions for cloud-native, distributed systems on AWS, Kubernetes, and PostgreSQL, hardening availability, reliability, and security while raising delivery velocity.</w:t>
      </w:r>
    </w:p>
    <w:p w14:paraId="6C501E92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Established modern engineering practices through architecture reviews, automated CI/CD, observability, and incident response, moving teams to self-service provisioning instead of ticket queues.</w:t>
      </w:r>
    </w:p>
    <w:p w14:paraId="58B1AD04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Made the staffing and vendor decisions to scale capacity fast, then set the standards that kept a lean team productive as it grew.</w:t>
      </w:r>
    </w:p>
    <w:p w14:paraId="33475489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5282DCB1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Industry Dive / Informa TechTarget, Washington, DC | 2018-2025</w:t>
      </w:r>
    </w:p>
    <w:p w14:paraId="015952BD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5AC7C75E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Founded and scaled the platform and product-engineering organization for a consumer-facing digital-media SaaS through post-acquisition integration.</w:t>
      </w:r>
    </w:p>
    <w:p w14:paraId="3D384F85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Ran shared platform, data, and delivery services for 100-plus consumer-facing properties used by millions, maturing SRE, observability, incident management, and automated CI/CD on AWS and Kubernetes to hold uptime through constant change.</w:t>
      </w:r>
    </w:p>
    <w:p w14:paraId="344F759D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Grew one team of 8 into five cross-functional teams of 40-plus across time zones, hiring and growing senior engineers with career ladders and structured feedback that lifted retention 15 percent.</w:t>
      </w:r>
    </w:p>
    <w:p w14:paraId="675FC8C5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a paved-road delivery model where automated provisioning and testing cut average time-to-ship 35 percent, then spread the repeatable pattern across the broader portfolio.</w:t>
      </w:r>
    </w:p>
    <w:p w14:paraId="60A62B5F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Shipped an AI-driven personalization and lead-qualification feature into the core product, pairing automated scoring with a human review loop to cut manual effort at scale.</w:t>
      </w:r>
    </w:p>
    <w:p w14:paraId="61DAB460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1E46B10D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Phone2Action, Arlington, VA | 2016-2017</w:t>
      </w:r>
    </w:p>
    <w:p w14:paraId="190301F6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236F03B9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Led engineering through Series-A growth for a fast-scaling consumer SaaS, bringing planning, delivery, and reliability structure to an early-stage team.</w:t>
      </w:r>
    </w:p>
    <w:p w14:paraId="74EEA36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Brought planning, delivery, and on-call structure to a Series-A team, reaching consistent sprint predictability within 60 days without slowing momentum.</w:t>
      </w:r>
    </w:p>
    <w:p w14:paraId="01FE8B8C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Doubled the engineering team with no loss of release quality by instituting sprint cadence, code-review gates, and a clear on-call rotation across web and mobile products.</w:t>
      </w:r>
    </w:p>
    <w:p w14:paraId="1D3C1C1B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2C40C50C" w14:textId="77777777" w:rsidR="00C75DF0" w:rsidRDefault="00C75DF0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</w:p>
    <w:p w14:paraId="26313E64" w14:textId="77777777" w:rsidR="00C75DF0" w:rsidRDefault="00C75DF0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</w:p>
    <w:p w14:paraId="260EEBAA" w14:textId="4BD42F8E" w:rsidR="00E008A3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 w:rsidRPr="00934DD8">
        <w:rPr>
          <w:rFonts w:ascii="Optima" w:hAnsi="Optima"/>
          <w:b/>
          <w:bCs/>
          <w:smallCaps/>
        </w:rPr>
        <w:lastRenderedPageBreak/>
        <w:t>Education</w:t>
      </w:r>
    </w:p>
    <w:p w14:paraId="2573978D" w14:textId="77777777" w:rsidR="00934DD8" w:rsidRPr="00934DD8" w:rsidRDefault="00934DD8" w:rsidP="00934DD8">
      <w:pPr>
        <w:rPr>
          <w:sz w:val="21"/>
          <w:szCs w:val="21"/>
        </w:rPr>
      </w:pPr>
      <w:r w:rsidRPr="00934DD8">
        <w:rPr>
          <w:b/>
          <w:sz w:val="21"/>
          <w:szCs w:val="21"/>
        </w:rPr>
        <w:t>BS, Web Development, Information Technology</w:t>
      </w:r>
      <w:r w:rsidRPr="00934DD8">
        <w:rPr>
          <w:sz w:val="21"/>
          <w:szCs w:val="21"/>
        </w:rPr>
        <w:t xml:space="preserve"> | Morrisville State College, Morrisville NY</w:t>
      </w:r>
    </w:p>
    <w:p w14:paraId="5E89B7F0" w14:textId="77777777" w:rsidR="00934DD8" w:rsidRPr="00934DD8" w:rsidRDefault="00934DD8" w:rsidP="00934DD8">
      <w:pPr>
        <w:rPr>
          <w:i/>
          <w:iCs/>
          <w:sz w:val="21"/>
          <w:szCs w:val="21"/>
        </w:rPr>
      </w:pPr>
      <w:r w:rsidRPr="00934DD8">
        <w:rPr>
          <w:i/>
          <w:iCs/>
          <w:sz w:val="21"/>
          <w:szCs w:val="21"/>
        </w:rPr>
        <w:t>Member, Entrepreneurship Institute</w:t>
      </w:r>
    </w:p>
    <w:p w14:paraId="64626979" w14:textId="77777777" w:rsidR="00934DD8" w:rsidRDefault="00934DD8" w:rsidP="00934DD8">
      <w:pPr>
        <w:spacing w:after="0"/>
        <w:rPr>
          <w:bCs/>
          <w:sz w:val="21"/>
          <w:szCs w:val="21"/>
        </w:rPr>
      </w:pPr>
      <w:r w:rsidRPr="00934DD8">
        <w:rPr>
          <w:b/>
          <w:sz w:val="21"/>
          <w:szCs w:val="21"/>
        </w:rPr>
        <w:t xml:space="preserve">AI Fundamentals </w:t>
      </w:r>
      <w:r w:rsidRPr="00934DD8">
        <w:rPr>
          <w:bCs/>
          <w:sz w:val="21"/>
          <w:szCs w:val="21"/>
        </w:rPr>
        <w:t>| Masterclass</w:t>
      </w:r>
    </w:p>
    <w:p w14:paraId="2E752764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Teams Ops Practitioner</w:t>
      </w:r>
      <w:r w:rsidRPr="00934DD8">
        <w:rPr>
          <w:b/>
          <w:sz w:val="21"/>
          <w:szCs w:val="21"/>
        </w:rPr>
        <w:t xml:space="preserve"> </w:t>
      </w:r>
      <w:r w:rsidRPr="00934DD8">
        <w:rPr>
          <w:bCs/>
          <w:sz w:val="21"/>
          <w:szCs w:val="21"/>
        </w:rPr>
        <w:t>| Git</w:t>
      </w:r>
      <w:r>
        <w:rPr>
          <w:bCs/>
          <w:sz w:val="21"/>
          <w:szCs w:val="21"/>
        </w:rPr>
        <w:t>Lab</w:t>
      </w:r>
    </w:p>
    <w:p w14:paraId="5F74F866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Certified Agile Leader</w:t>
      </w:r>
      <w:r w:rsidRPr="00934DD8">
        <w:rPr>
          <w:b/>
          <w:sz w:val="21"/>
          <w:szCs w:val="21"/>
        </w:rPr>
        <w:t xml:space="preserve"> (CAL1) </w:t>
      </w:r>
      <w:r w:rsidRPr="00934DD8">
        <w:rPr>
          <w:bCs/>
          <w:sz w:val="21"/>
          <w:szCs w:val="21"/>
        </w:rPr>
        <w:t>| Scrum Alliance</w:t>
      </w:r>
    </w:p>
    <w:p w14:paraId="256A4F6D" w14:textId="77777777" w:rsid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p w14:paraId="7A75D16D" w14:textId="77777777" w:rsidR="00934DD8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>
        <w:rPr>
          <w:rFonts w:ascii="Optima" w:hAnsi="Optima"/>
          <w:b/>
          <w:bCs/>
          <w:smallCaps/>
        </w:rPr>
        <w:t>Skills</w:t>
      </w:r>
    </w:p>
    <w:p w14:paraId="14F031B8" w14:textId="77777777" w:rsidR="00921BD8" w:rsidRDefault="00000000">
      <w:pPr>
        <w:rPr>
          <w:b/>
          <w:sz w:val="21"/>
          <w:szCs w:val="21"/>
        </w:rPr>
      </w:pPr>
      <w:r>
        <w:rPr>
          <w:b/>
          <w:bCs/>
          <w:sz w:val="21"/>
          <w:szCs w:val="21"/>
        </w:rPr>
        <w:t xml:space="preserve">Infrastructure &amp; Reliability: </w:t>
      </w:r>
      <w:r>
        <w:rPr>
          <w:sz w:val="21"/>
          <w:szCs w:val="21"/>
        </w:rPr>
        <w:t>Back-end and infrastructure engineering, cloud (AWS, GCP), Kubernetes, distributed systems, SRE, observability, incident response, high availability, CI/CD, DevOps</w:t>
      </w:r>
      <w:r>
        <w:rPr>
          <w:b/>
          <w:bCs/>
          <w:sz w:val="21"/>
          <w:szCs w:val="21"/>
        </w:rPr>
        <w:t xml:space="preserve">  •  Architecture &amp; APIs: </w:t>
      </w:r>
      <w:r>
        <w:rPr>
          <w:sz w:val="21"/>
          <w:szCs w:val="21"/>
        </w:rPr>
        <w:t>Software architecture, technical direction, data modeling, REST APIs, middleware, integration patterns, multi-tenant SaaS, platform modernization</w:t>
      </w:r>
      <w:r>
        <w:rPr>
          <w:b/>
          <w:bCs/>
          <w:sz w:val="21"/>
          <w:szCs w:val="21"/>
        </w:rPr>
        <w:t xml:space="preserve">  •  Team &amp; Vendor Leadership: </w:t>
      </w:r>
      <w:r>
        <w:rPr>
          <w:sz w:val="21"/>
          <w:szCs w:val="21"/>
        </w:rPr>
        <w:t>Engineering leadership, hiring and retention, growing senior ICs, build-vs-buy decisions, managing contractors and staff augmentation, agency-to-internal knowledge transfer</w:t>
      </w:r>
      <w:r>
        <w:rPr>
          <w:b/>
          <w:bCs/>
          <w:sz w:val="21"/>
          <w:szCs w:val="21"/>
        </w:rPr>
        <w:t xml:space="preserve">  •  AI &amp; Machine Learning: </w:t>
      </w:r>
      <w:r>
        <w:rPr>
          <w:sz w:val="21"/>
          <w:szCs w:val="21"/>
        </w:rPr>
        <w:t>AI-native development, AI-enabled tooling, applied AI, agentic workflows, LLM integrations, machine learning, prompt engineering</w:t>
      </w:r>
      <w:r>
        <w:rPr>
          <w:b/>
          <w:bCs/>
          <w:sz w:val="21"/>
          <w:szCs w:val="21"/>
        </w:rPr>
        <w:t xml:space="preserve">  •  Delivery &amp; Web: </w:t>
      </w:r>
      <w:r>
        <w:rPr>
          <w:sz w:val="21"/>
          <w:szCs w:val="21"/>
        </w:rPr>
        <w:t>Agile delivery, two-week iteration cycles, roadmap execution, full-stack web, JavaScript (React, Next.js), Python, PHP</w:t>
      </w:r>
      <w:r>
        <w:rPr>
          <w:b/>
          <w:bCs/>
          <w:sz w:val="21"/>
          <w:szCs w:val="21"/>
        </w:rPr>
        <w:t xml:space="preserve">  •  Security &amp; Quality: </w:t>
      </w:r>
      <w:r>
        <w:rPr>
          <w:sz w:val="21"/>
          <w:szCs w:val="21"/>
        </w:rPr>
        <w:t>Secure SDLC, information security, automated testing and QA, release management, code review</w:t>
      </w:r>
    </w:p>
    <w:p w14:paraId="5DB021B4" w14:textId="77777777" w:rsidR="00934DD8" w:rsidRP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sectPr w:rsidR="00934DD8" w:rsidRPr="00934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6437794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A3"/>
    <w:rsid w:val="001C0FF1"/>
    <w:rsid w:val="00606171"/>
    <w:rsid w:val="0079058E"/>
    <w:rsid w:val="0086320F"/>
    <w:rsid w:val="00921BD8"/>
    <w:rsid w:val="00934DD8"/>
    <w:rsid w:val="00AD626E"/>
    <w:rsid w:val="00C75DF0"/>
    <w:rsid w:val="00E008A3"/>
    <w:rsid w:val="00E15F41"/>
    <w:rsid w:val="00FD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BB997E"/>
  <w15:chartTrackingRefBased/>
  <w15:docId w15:val="{04FBD17E-FD50-8D44-98CE-685319786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DD8"/>
  </w:style>
  <w:style w:type="paragraph" w:styleId="Heading1">
    <w:name w:val="heading 1"/>
    <w:basedOn w:val="Normal"/>
    <w:next w:val="Normal"/>
    <w:link w:val="Heading1Char"/>
    <w:uiPriority w:val="9"/>
    <w:qFormat/>
    <w:rsid w:val="00E0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A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0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8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08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897</Words>
  <Characters>5627</Characters>
  <Application>Microsoft Office Word</Application>
  <DocSecurity>0</DocSecurity>
  <Lines>98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Monnat</dc:creator>
  <cp:keywords/>
  <dc:description/>
  <cp:lastModifiedBy>Chris Monnat</cp:lastModifiedBy>
  <cp:revision>2</cp:revision>
  <dcterms:created xsi:type="dcterms:W3CDTF">2026-07-07T13:43:00Z</dcterms:created>
  <dcterms:modified xsi:type="dcterms:W3CDTF">2026-07-16T20:50:00Z</dcterms:modified>
  <dc:identifier/>
  <dc:language/>
</cp:coreProperties>
</file>