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5226B0" w14:textId="77777777" w:rsidR="00E15F41" w:rsidRDefault="00E008A3" w:rsidP="00E008A3">
      <w:pPr>
        <w:spacing w:after="0" w:line="240" w:lineRule="auto"/>
        <w:rPr>
          <w:rFonts w:ascii="Optima" w:hAnsi="Optima"/>
          <w:b/>
          <w:bCs/>
          <w:smallCaps/>
          <w:sz w:val="52"/>
          <w:szCs w:val="52"/>
        </w:rPr>
      </w:pPr>
      <w:r w:rsidRPr="00E008A3">
        <w:rPr>
          <w:rFonts w:ascii="Optima" w:hAnsi="Optima"/>
          <w:b/>
          <w:bCs/>
          <w:smallCaps/>
          <w:sz w:val="52"/>
          <w:szCs w:val="52"/>
        </w:rPr>
        <w:t>Christopher Monnat</w:t>
      </w:r>
    </w:p>
    <w:p w14:paraId="5FC82481" w14:textId="01FC4633" w:rsidR="00E008A3" w:rsidRDefault="00E008A3">
      <w:pPr>
        <w:rPr>
          <w:rFonts w:ascii="Calibri" w:hAnsi="Calibri" w:cs="Calibri"/>
          <w:sz w:val="20"/>
          <w:szCs w:val="20"/>
        </w:rPr>
      </w:pPr>
      <w:r w:rsidRPr="00E008A3">
        <w:rPr>
          <w:rFonts w:ascii="Calibri" w:hAnsi="Calibri" w:cs="Calibri"/>
          <w:sz w:val="20"/>
          <w:szCs w:val="20"/>
        </w:rPr>
        <w:t xml:space="preserve">Alexandria, VA | 585-355-6495 | chris@monnat.org </w:t>
      </w:r>
      <w:r>
        <w:rPr>
          <w:rFonts w:ascii="Calibri" w:hAnsi="Calibri" w:cs="Calibri"/>
          <w:sz w:val="20"/>
          <w:szCs w:val="20"/>
        </w:rPr>
        <w:t>|</w:t>
      </w:r>
      <w:r w:rsidRPr="00E008A3">
        <w:rPr>
          <w:rFonts w:ascii="Calibri" w:hAnsi="Calibri" w:cs="Calibri"/>
          <w:sz w:val="20"/>
          <w:szCs w:val="20"/>
        </w:rPr>
        <w:t xml:space="preserve"> linkedin.com/in/</w:t>
      </w:r>
      <w:proofErr w:type="spellStart"/>
      <w:r w:rsidRPr="00E008A3">
        <w:rPr>
          <w:rFonts w:ascii="Calibri" w:hAnsi="Calibri" w:cs="Calibri"/>
          <w:sz w:val="20"/>
          <w:szCs w:val="20"/>
        </w:rPr>
        <w:t>chrismonnat</w:t>
      </w:r>
      <w:proofErr w:type="spellEnd"/>
    </w:p>
    <w:p w14:paraId="1C2D5463" w14:textId="24D46B30" w:rsidR="00E008A3" w:rsidRDefault="0091046A">
      <w:pPr>
        <w:rPr>
          <w:rFonts w:ascii="Optima" w:hAnsi="Optima" w:cs="Calibri"/>
          <w:b/>
          <w:bCs/>
          <w:smallCaps/>
          <w:sz w:val="32"/>
          <w:szCs w:val="32"/>
        </w:rPr>
      </w:pPr>
      <w:r>
        <w:rPr>
          <w:rFonts w:ascii="Optima" w:hAnsi="Optima" w:cs="Calibri"/>
          <w:b/>
          <w:bCs/>
          <w:smallCaps/>
          <w:sz w:val="32"/>
          <w:szCs w:val="32"/>
        </w:rPr>
        <w:t>Vice President, Engineering &amp; Product Development</w:t>
      </w:r>
    </w:p>
    <w:p w14:paraId="120B268B" w14:textId="0420E2A3" w:rsidR="00E008A3" w:rsidRPr="00934DD8" w:rsidRDefault="00E008A3" w:rsidP="00E008A3">
      <w:pPr>
        <w:shd w:val="clear" w:color="auto" w:fill="FFFFFF"/>
        <w:jc w:val="both"/>
        <w:rPr>
          <w:sz w:val="21"/>
          <w:szCs w:val="21"/>
        </w:rPr>
      </w:pPr>
      <w:r w:rsidRPr="00934DD8">
        <w:rPr>
          <w:sz w:val="21"/>
          <w:szCs w:val="21"/>
        </w:rPr>
        <w:t>Hands-on technology executive who came up through architecture and never left the code. Runs the implementation side of an AI consulting practice today, building agentic and LLM-backed products for enterprise clients while leading strategy, delivery, and the teams that ship them. Takes products from concept to commercial launch: at Pipeline360 shipped a revenue-critical platform from zero to production in under 90 days, protecting an 8-figure line, and at Industry Dive scaled one team of 8 into five teams of 40+ serving 100+ properties used by millions. Built the Product Management function from scratch and cut time-to-ship 35%. Known for turning an executive's AI vision into working software fast, without letting quality, security, or the people slip.</w:t>
      </w:r>
    </w:p>
    <w:p w14:paraId="50D26E66" w14:textId="77777777" w:rsidR="00E008A3" w:rsidRPr="00E008A3" w:rsidRDefault="00E008A3">
      <w:pPr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Signature Achievements</w:t>
      </w:r>
    </w:p>
    <w:p w14:paraId="33E218F8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Concept to Commercial in 90 Days: Shipped a revenue-critical platform from zero to production in under 90 days, protecting an 8-figure line through a post-divestiture reset without loosening security or reliability.</w:t>
      </w:r>
    </w:p>
    <w:p w14:paraId="03E4BABD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AI Built at the Code Level: Build agentic and LLM-backed systems for enterprise clients hands-on while leading strategy and delivery, so product decisions come from someone still in the weeds.</w:t>
      </w:r>
    </w:p>
    <w:p w14:paraId="78DC9390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Scaled an Elite Engineering Org: Grew 1 team of 8 into 5 cross-functional teams of 40+ across time zones, standing up the delivery model and the Product Management function that made new products repeatable.</w:t>
      </w:r>
    </w:p>
    <w:p w14:paraId="4115F047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AI Adoption, Governed at Scale: Drove AI-augmented tooling across an 800+ person org by turning one-off scripts into an evaluated, guardrailed platform teams trusted, holding output quality and cost in check.</w:t>
      </w:r>
    </w:p>
    <w:p w14:paraId="01AF9C1A" w14:textId="77777777" w:rsidR="00E008A3" w:rsidRPr="00E008A3" w:rsidRDefault="00E008A3" w:rsidP="00934DD8">
      <w:pPr>
        <w:spacing w:before="240" w:after="30" w:line="360" w:lineRule="auto"/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Work Experience</w:t>
      </w:r>
    </w:p>
    <w:p w14:paraId="49044FC9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Dual Logic, Remote | 2026</w:t>
      </w:r>
    </w:p>
    <w:p w14:paraId="4575B0A8" w14:textId="0A46572E" w:rsidR="00E008A3" w:rsidRPr="00934DD8" w:rsidRDefault="0091046A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Head of Technology</w:t>
      </w:r>
    </w:p>
    <w:p w14:paraId="4F06F752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Lead the implementation practice of a full-service AI consulting firm, owning solution architecture and product delivery from concept through production for enterprise clients.</w:t>
      </w:r>
    </w:p>
    <w:p w14:paraId="594AD9E8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Build AI products at the code level for enterprise clients, shipping agentic workflows and LLM-backed systems that turn an executive's AI vision into working software across tool orchestration, retrieval, and model deployment.</w:t>
      </w:r>
    </w:p>
    <w:p w14:paraId="2796804F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Lead product from concept through commercialization for client engagements, owning solution architecture, technical discovery, and delivery so ambiguous goals become enterprise-ready software on aggressive timelines.</w:t>
      </w:r>
    </w:p>
    <w:p w14:paraId="53C5272C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Advise CEOs and technology leaders on AI product strategy, model evaluation, and human-in-the-loop guardrails, standing up reusable agent skills and DevSecOps-grade controls.</w:t>
      </w:r>
    </w:p>
    <w:p w14:paraId="4D7C9FF8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Partner on go-to-market: run technical demonstrations, scope pilots, and translate product value and differentiation for buyers during enterprise engagements.</w:t>
      </w:r>
    </w:p>
    <w:p w14:paraId="4111D6E5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646DD4F3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lastRenderedPageBreak/>
        <w:t>Pipeline 360, Remote | 2025-2026</w:t>
      </w:r>
    </w:p>
    <w:p w14:paraId="648F4C3C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Sr. Vice President, Technology</w:t>
      </w:r>
    </w:p>
    <w:p w14:paraId="686C9175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Owned technology strategy, platform architecture, and delivery across product, engineering, data, IT, security, and compliance for a newly independent, PE-backed, 100% remote org of 100+.</w:t>
      </w:r>
    </w:p>
    <w:p w14:paraId="2815126B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Delivered a revenue-critical demand-side ad-buying and campaign-management platform from zero to production in under 90 days, protecting an 8-figure revenue line during a post-divestiture reset.</w:t>
      </w:r>
    </w:p>
    <w:p w14:paraId="4B704F56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Set architecture, infrastructure, and staffing decisions for rapid scale while hardening security, reliability, and delivery velocity across cloud-native, distributed systems on AWS.</w:t>
      </w:r>
    </w:p>
    <w:p w14:paraId="2EA0867C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Established engineering standards through architecture reviews, observability, and incident response, moving teams to self-service provisioning and deploys instead of ticket queues.</w:t>
      </w:r>
    </w:p>
    <w:p w14:paraId="5F5420A1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Raised developer productivity by deploying AI-assisted coding tools and modern endpoint and email security across the organization.</w:t>
      </w:r>
    </w:p>
    <w:p w14:paraId="3974BBAC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4E5080A3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Industry Dive / Informa TechTarget, Washington, DC | 2018-2025</w:t>
      </w:r>
    </w:p>
    <w:p w14:paraId="0163CE2D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6CE94978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Founded and scaled the Brand &amp; Content platform and product engineering organization through post-acquisition integration.</w:t>
      </w:r>
    </w:p>
    <w:p w14:paraId="4CB4787B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Grew 1 team of 8 into 5 cross-functional teams of 40+ across time zones, owning shared platform and product services for 100+ properties used by millions.</w:t>
      </w:r>
    </w:p>
    <w:p w14:paraId="427EDDAD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the Product Management function from zero, established discovery-to-delivery rhythms and roadmapping, and cut time-to-ship 35% into a repeatable operating model later adopted across the broader portfolio.</w:t>
      </w:r>
    </w:p>
    <w:p w14:paraId="180B0B45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Shipped an AI-driven lead-qualification system into the core product, pairing automated scoring with a human review loop to cut manual qualification effort at scale.</w:t>
      </w:r>
    </w:p>
    <w:p w14:paraId="7ABC0C3C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Matured SRE and modern SDLC across 100+ properties through observability, incident management, and automated CI/CD on AWS and Kubernetes, improving uptime and developer experience.</w:t>
      </w:r>
    </w:p>
    <w:p w14:paraId="1B2E6684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Introduced career frameworks and structured feedback, improving retention 15%.</w:t>
      </w:r>
    </w:p>
    <w:p w14:paraId="5E1F8E13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7B9A4A9C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Phone2Action, Arlington, VA | 2016-2017</w:t>
      </w:r>
    </w:p>
    <w:p w14:paraId="692D4F76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0A4E4766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Led engineering through Series-A growth, bringing planning, delivery, and on-call structure to a fast-scaling consumer SaaS team.</w:t>
      </w:r>
    </w:p>
    <w:p w14:paraId="7815CC3F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Led engineering through a Series-A growth stage, bringing planning, delivery, and on-call structure to a fast-scaling team without slowing its momentum.</w:t>
      </w:r>
    </w:p>
    <w:p w14:paraId="774995ED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Doubled the engineering team with no loss of release quality by instituting sprint cadence, code-review gates, and a clear on-call rotation across web and mobile-responsive products.</w:t>
      </w:r>
    </w:p>
    <w:p w14:paraId="5D09ADD7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575EFDFA" w14:textId="77777777" w:rsidR="00E008A3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 w:rsidRPr="00934DD8">
        <w:rPr>
          <w:rFonts w:ascii="Optima" w:hAnsi="Optima"/>
          <w:b/>
          <w:bCs/>
          <w:smallCaps/>
        </w:rPr>
        <w:t>Education</w:t>
      </w:r>
    </w:p>
    <w:p w14:paraId="4DAA588E" w14:textId="77777777" w:rsidR="0091046A" w:rsidRDefault="00934DD8" w:rsidP="0091046A">
      <w:pPr>
        <w:spacing w:after="0"/>
        <w:rPr>
          <w:sz w:val="21"/>
          <w:szCs w:val="21"/>
        </w:rPr>
      </w:pPr>
      <w:r w:rsidRPr="00934DD8">
        <w:rPr>
          <w:b/>
          <w:sz w:val="21"/>
          <w:szCs w:val="21"/>
        </w:rPr>
        <w:t>BS, Web Development, Information Technology</w:t>
      </w:r>
      <w:r w:rsidRPr="00934DD8">
        <w:rPr>
          <w:sz w:val="21"/>
          <w:szCs w:val="21"/>
        </w:rPr>
        <w:t xml:space="preserve"> | Morrisville State College, Morrisville NY</w:t>
      </w:r>
    </w:p>
    <w:p w14:paraId="713ABF1B" w14:textId="44FD8A2A" w:rsidR="00934DD8" w:rsidRPr="0091046A" w:rsidRDefault="00934DD8" w:rsidP="00934DD8">
      <w:pPr>
        <w:rPr>
          <w:sz w:val="21"/>
          <w:szCs w:val="21"/>
        </w:rPr>
      </w:pPr>
      <w:r w:rsidRPr="00934DD8">
        <w:rPr>
          <w:i/>
          <w:iCs/>
          <w:sz w:val="21"/>
          <w:szCs w:val="21"/>
        </w:rPr>
        <w:t>Member, Entrepreneurship Institute</w:t>
      </w:r>
    </w:p>
    <w:p w14:paraId="75C275E7" w14:textId="77777777" w:rsidR="00934DD8" w:rsidRDefault="00934DD8" w:rsidP="00934DD8">
      <w:pPr>
        <w:spacing w:after="0"/>
        <w:rPr>
          <w:bCs/>
          <w:sz w:val="21"/>
          <w:szCs w:val="21"/>
        </w:rPr>
      </w:pPr>
      <w:r w:rsidRPr="00934DD8">
        <w:rPr>
          <w:b/>
          <w:sz w:val="21"/>
          <w:szCs w:val="21"/>
        </w:rPr>
        <w:lastRenderedPageBreak/>
        <w:t xml:space="preserve">AI Fundamentals </w:t>
      </w:r>
      <w:r w:rsidRPr="00934DD8">
        <w:rPr>
          <w:bCs/>
          <w:sz w:val="21"/>
          <w:szCs w:val="21"/>
        </w:rPr>
        <w:t>| Masterclass</w:t>
      </w:r>
    </w:p>
    <w:p w14:paraId="40320BF0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Teams Ops Practitioner</w:t>
      </w:r>
      <w:r w:rsidRPr="00934DD8">
        <w:rPr>
          <w:b/>
          <w:sz w:val="21"/>
          <w:szCs w:val="21"/>
        </w:rPr>
        <w:t xml:space="preserve"> </w:t>
      </w:r>
      <w:r w:rsidRPr="00934DD8">
        <w:rPr>
          <w:bCs/>
          <w:sz w:val="21"/>
          <w:szCs w:val="21"/>
        </w:rPr>
        <w:t>| Git</w:t>
      </w:r>
      <w:r>
        <w:rPr>
          <w:bCs/>
          <w:sz w:val="21"/>
          <w:szCs w:val="21"/>
        </w:rPr>
        <w:t>Lab</w:t>
      </w:r>
    </w:p>
    <w:p w14:paraId="5B00DB1D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Certified Agile Leader</w:t>
      </w:r>
      <w:r w:rsidRPr="00934DD8">
        <w:rPr>
          <w:b/>
          <w:sz w:val="21"/>
          <w:szCs w:val="21"/>
        </w:rPr>
        <w:t xml:space="preserve"> (CAL1) </w:t>
      </w:r>
      <w:r w:rsidRPr="00934DD8">
        <w:rPr>
          <w:bCs/>
          <w:sz w:val="21"/>
          <w:szCs w:val="21"/>
        </w:rPr>
        <w:t>| Scrum Alliance</w:t>
      </w:r>
    </w:p>
    <w:p w14:paraId="4AE2DB13" w14:textId="77777777" w:rsid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p w14:paraId="7BFB452F" w14:textId="77777777" w:rsidR="00934DD8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>
        <w:rPr>
          <w:rFonts w:ascii="Optima" w:hAnsi="Optima"/>
          <w:b/>
          <w:bCs/>
          <w:smallCaps/>
        </w:rPr>
        <w:t>Skills</w:t>
      </w:r>
    </w:p>
    <w:p w14:paraId="719A21BE" w14:textId="77777777" w:rsidR="006116A9" w:rsidRDefault="00000000">
      <w:pPr>
        <w:rPr>
          <w:b/>
          <w:sz w:val="21"/>
          <w:szCs w:val="21"/>
        </w:rPr>
      </w:pPr>
      <w:r>
        <w:rPr>
          <w:b/>
          <w:bCs/>
          <w:sz w:val="21"/>
          <w:szCs w:val="21"/>
        </w:rPr>
        <w:t xml:space="preserve">AI &amp; Machine Learning: </w:t>
      </w:r>
      <w:r>
        <w:rPr>
          <w:sz w:val="21"/>
          <w:szCs w:val="21"/>
        </w:rPr>
        <w:t>Applied AI strategy, agentic workflows, conversational AI, LLM integrations, machine learning, prompt engineering, model evaluation, intelligent automation, predictive analytics</w:t>
      </w:r>
      <w:r>
        <w:rPr>
          <w:b/>
          <w:bCs/>
          <w:sz w:val="21"/>
          <w:szCs w:val="21"/>
        </w:rPr>
        <w:t xml:space="preserve">  •  Product &amp; Delivery: </w:t>
      </w:r>
      <w:r>
        <w:rPr>
          <w:sz w:val="21"/>
          <w:szCs w:val="21"/>
        </w:rPr>
        <w:t>Product management, roadmapping, discovery-to-delivery, experimentation, A/B testing, agile delivery, commercialization</w:t>
      </w:r>
      <w:r>
        <w:rPr>
          <w:b/>
          <w:bCs/>
          <w:sz w:val="21"/>
          <w:szCs w:val="21"/>
        </w:rPr>
        <w:t xml:space="preserve">  •  Platforms &amp; DevOps: </w:t>
      </w:r>
      <w:r>
        <w:rPr>
          <w:sz w:val="21"/>
          <w:szCs w:val="21"/>
        </w:rPr>
        <w:t>Cloud (AWS, GCP), distributed systems, Kubernetes, CI/CD, DevOps, observability, QA and test automation, platform engineering</w:t>
      </w:r>
      <w:r>
        <w:rPr>
          <w:b/>
          <w:bCs/>
          <w:sz w:val="21"/>
          <w:szCs w:val="21"/>
        </w:rPr>
        <w:t xml:space="preserve">  •  Data &amp; Analytics: </w:t>
      </w:r>
      <w:r>
        <w:rPr>
          <w:sz w:val="21"/>
          <w:szCs w:val="21"/>
        </w:rPr>
        <w:t>MySQL, Postgres, BigQuery, data pipeline design, data analytics</w:t>
      </w:r>
      <w:r>
        <w:rPr>
          <w:b/>
          <w:bCs/>
          <w:sz w:val="21"/>
          <w:szCs w:val="21"/>
        </w:rPr>
        <w:t xml:space="preserve">  •  Web &amp; App Development: </w:t>
      </w:r>
      <w:r>
        <w:rPr>
          <w:sz w:val="21"/>
          <w:szCs w:val="21"/>
        </w:rPr>
        <w:t>JavaScript (React, Next.js), Python, PHP, REST APIs</w:t>
      </w:r>
      <w:r>
        <w:rPr>
          <w:b/>
          <w:bCs/>
          <w:sz w:val="21"/>
          <w:szCs w:val="21"/>
        </w:rPr>
        <w:t xml:space="preserve">  •  Security &amp; Compliance: </w:t>
      </w:r>
      <w:r>
        <w:rPr>
          <w:sz w:val="21"/>
          <w:szCs w:val="21"/>
        </w:rPr>
        <w:t>Enterprise security architecture, GDPR, CCPA, secure SDLC</w:t>
      </w:r>
    </w:p>
    <w:p w14:paraId="410D7806" w14:textId="77777777" w:rsidR="00934DD8" w:rsidRP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sectPr w:rsidR="00934DD8" w:rsidRPr="00934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6437794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A3"/>
    <w:rsid w:val="001C0FF1"/>
    <w:rsid w:val="00606171"/>
    <w:rsid w:val="006116A9"/>
    <w:rsid w:val="0086320F"/>
    <w:rsid w:val="0091046A"/>
    <w:rsid w:val="00916163"/>
    <w:rsid w:val="00934DD8"/>
    <w:rsid w:val="00AD626E"/>
    <w:rsid w:val="00E008A3"/>
    <w:rsid w:val="00E15F41"/>
    <w:rsid w:val="00FD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83AB1C"/>
  <w15:chartTrackingRefBased/>
  <w15:docId w15:val="{04FBD17E-FD50-8D44-98CE-685319786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DD8"/>
  </w:style>
  <w:style w:type="paragraph" w:styleId="Heading1">
    <w:name w:val="heading 1"/>
    <w:basedOn w:val="Normal"/>
    <w:next w:val="Normal"/>
    <w:link w:val="Heading1Char"/>
    <w:uiPriority w:val="9"/>
    <w:qFormat/>
    <w:rsid w:val="00E0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A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0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8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08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853</Words>
  <Characters>5383</Characters>
  <Application>Microsoft Office Word</Application>
  <DocSecurity>0</DocSecurity>
  <Lines>97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Monnat</dc:creator>
  <cp:keywords/>
  <dc:description/>
  <cp:lastModifiedBy>Chris Monnat</cp:lastModifiedBy>
  <cp:revision>2</cp:revision>
  <dcterms:created xsi:type="dcterms:W3CDTF">2026-07-07T13:43:00Z</dcterms:created>
  <dcterms:modified xsi:type="dcterms:W3CDTF">2026-07-07T14:42:00Z</dcterms:modified>
  <dc:identifier/>
  <dc:language/>
</cp:coreProperties>
</file>