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D7" w:rsidRPr="006B753A" w:rsidRDefault="006C27D7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t>СЛАЙД</w:t>
      </w:r>
      <w:bookmarkStart w:id="0" w:name="_GoBack"/>
      <w:bookmarkEnd w:id="0"/>
      <w:r w:rsidRPr="006B753A">
        <w:rPr>
          <w:rFonts w:asciiTheme="majorHAnsi" w:hAnsiTheme="majorHAnsi" w:cs="Times New Roman"/>
          <w:b/>
          <w:sz w:val="112"/>
          <w:szCs w:val="112"/>
        </w:rPr>
        <w:t xml:space="preserve"> 1</w:t>
      </w:r>
    </w:p>
    <w:p w:rsidR="00A64961" w:rsidRPr="006B753A" w:rsidRDefault="00027F57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t>Как технологии повлияли на книги?</w:t>
      </w:r>
    </w:p>
    <w:p w:rsidR="007E1DE6" w:rsidRPr="006B753A" w:rsidRDefault="007E1DE6">
      <w:pPr>
        <w:rPr>
          <w:rFonts w:asciiTheme="majorHAnsi" w:hAnsiTheme="majorHAnsi" w:cs="Times New Roman"/>
          <w:b/>
          <w:sz w:val="112"/>
          <w:szCs w:val="112"/>
        </w:rPr>
      </w:pPr>
    </w:p>
    <w:p w:rsidR="007E1DE6" w:rsidRPr="006B753A" w:rsidRDefault="007E1DE6">
      <w:pPr>
        <w:rPr>
          <w:rFonts w:asciiTheme="majorHAnsi" w:hAnsiTheme="majorHAnsi" w:cs="Times New Roman"/>
          <w:sz w:val="112"/>
          <w:szCs w:val="112"/>
        </w:rPr>
      </w:pPr>
      <w:r w:rsidRPr="006B753A">
        <w:rPr>
          <w:rFonts w:asciiTheme="majorHAnsi" w:hAnsiTheme="majorHAnsi" w:cs="Times New Roman"/>
          <w:sz w:val="112"/>
          <w:szCs w:val="112"/>
        </w:rPr>
        <w:t xml:space="preserve">Названия доклада слишком общее, я буду рассказывать </w:t>
      </w:r>
      <w:r w:rsidRPr="006B753A">
        <w:rPr>
          <w:rFonts w:asciiTheme="majorHAnsi" w:hAnsiTheme="majorHAnsi" w:cs="Times New Roman"/>
          <w:sz w:val="112"/>
          <w:szCs w:val="112"/>
        </w:rPr>
        <w:lastRenderedPageBreak/>
        <w:t xml:space="preserve">скорее про </w:t>
      </w:r>
      <w:proofErr w:type="gramStart"/>
      <w:r w:rsidRPr="006B753A">
        <w:rPr>
          <w:rFonts w:asciiTheme="majorHAnsi" w:hAnsiTheme="majorHAnsi" w:cs="Times New Roman"/>
          <w:sz w:val="112"/>
          <w:szCs w:val="112"/>
        </w:rPr>
        <w:t>то</w:t>
      </w:r>
      <w:proofErr w:type="gramEnd"/>
      <w:r w:rsidRPr="006B753A">
        <w:rPr>
          <w:rFonts w:asciiTheme="majorHAnsi" w:hAnsiTheme="majorHAnsi" w:cs="Times New Roman"/>
          <w:sz w:val="112"/>
          <w:szCs w:val="112"/>
        </w:rPr>
        <w:t xml:space="preserve"> как развивались книги, чтение, а так же как менялось отношение человека к книгам. </w:t>
      </w:r>
    </w:p>
    <w:p w:rsidR="006C27D7" w:rsidRPr="006B753A" w:rsidRDefault="006C27D7">
      <w:pPr>
        <w:rPr>
          <w:rFonts w:asciiTheme="majorHAnsi" w:hAnsiTheme="majorHAnsi" w:cs="Times New Roman"/>
          <w:b/>
          <w:sz w:val="112"/>
          <w:szCs w:val="112"/>
        </w:rPr>
      </w:pPr>
    </w:p>
    <w:p w:rsidR="007E1DE6" w:rsidRPr="006B753A" w:rsidRDefault="006C27D7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lastRenderedPageBreak/>
        <w:t>СЛАЙД 2</w:t>
      </w:r>
    </w:p>
    <w:p w:rsidR="006C27D7" w:rsidRPr="006B753A" w:rsidRDefault="006C27D7">
      <w:pPr>
        <w:rPr>
          <w:rFonts w:asciiTheme="majorHAnsi" w:hAnsiTheme="majorHAnsi" w:cs="Times New Roman"/>
          <w:b/>
          <w:sz w:val="112"/>
          <w:szCs w:val="112"/>
        </w:rPr>
      </w:pPr>
    </w:p>
    <w:p w:rsidR="00561A4F" w:rsidRPr="006B753A" w:rsidRDefault="0023512D">
      <w:pPr>
        <w:rPr>
          <w:rFonts w:asciiTheme="majorHAnsi" w:hAnsiTheme="majorHAnsi" w:cs="Times New Roman"/>
          <w:b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b/>
          <w:sz w:val="112"/>
          <w:szCs w:val="112"/>
          <w:shd w:val="clear" w:color="auto" w:fill="FFFFFF"/>
        </w:rPr>
        <w:t xml:space="preserve">Чтение как источник информации </w:t>
      </w:r>
    </w:p>
    <w:p w:rsidR="00E22781" w:rsidRPr="006B753A" w:rsidRDefault="00E22781" w:rsidP="00E22781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Процесс чтения претерпел несколько этапов своего развития,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можно даже сказать революций.</w:t>
      </w:r>
    </w:p>
    <w:p w:rsidR="00561A4F" w:rsidRPr="006B753A" w:rsidRDefault="0023512D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Первой информационной революцией стало изобретение письменности. До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этого носителем информации был только сам человек, его речь здесь и сейчас. Письменность подарила нам возможность передавать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информацию не только в пространстве, но и во времени, следующим поколениям. Однако чтение на первых порах было доступно не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всем и стало основным источником информации не сразу. Вторая революция связана с книгопечатанием. Иоганн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Гутенберг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изобрел в 1440-х годах технологию, которая значительно упростила, удешевила и ускорила процесс производства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книг. Это совпало с началом эпохи Возрождения — ослаблением влияния церкви, развитием университетов и искусства. Книги стали более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доступными и одновременно более востребованными, а чтение постепенно превратилось в более популярный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источник новых знаний, чем устная речь. Третью революцию совершили электронно-цифровые технологии.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Компьютеры, смартфоны, другие гаджеты и интернет сделали распространение любой информации мгновенным, а саму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информацию — доступной практически в любой точке мира.</w:t>
      </w:r>
    </w:p>
    <w:p w:rsidR="006C27D7" w:rsidRPr="006B753A" w:rsidRDefault="006C27D7" w:rsidP="006C27D7">
      <w:pPr>
        <w:rPr>
          <w:rFonts w:asciiTheme="majorHAnsi" w:hAnsiTheme="majorHAnsi" w:cs="Times New Roman"/>
          <w:b/>
          <w:sz w:val="112"/>
          <w:szCs w:val="112"/>
        </w:rPr>
      </w:pPr>
    </w:p>
    <w:p w:rsidR="00E22781" w:rsidRPr="006B753A" w:rsidRDefault="006C27D7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t>СЛАЙД 3</w:t>
      </w:r>
    </w:p>
    <w:p w:rsidR="006C27D7" w:rsidRPr="006B753A" w:rsidRDefault="006C27D7">
      <w:pPr>
        <w:rPr>
          <w:rFonts w:asciiTheme="majorHAnsi" w:hAnsiTheme="majorHAnsi" w:cs="Times New Roman"/>
          <w:b/>
          <w:sz w:val="112"/>
          <w:szCs w:val="112"/>
        </w:rPr>
      </w:pPr>
    </w:p>
    <w:p w:rsidR="002D1768" w:rsidRPr="006B753A" w:rsidRDefault="00E22781">
      <w:pPr>
        <w:rPr>
          <w:rFonts w:ascii="Arial" w:hAnsi="Arial" w:cs="Arial"/>
          <w:color w:val="252626"/>
          <w:sz w:val="112"/>
          <w:szCs w:val="112"/>
        </w:rPr>
      </w:pPr>
      <w:r w:rsidRPr="006B753A">
        <w:rPr>
          <w:rFonts w:asciiTheme="majorHAnsi" w:hAnsiTheme="majorHAnsi" w:cs="Arial"/>
          <w:b/>
          <w:color w:val="252626"/>
          <w:sz w:val="112"/>
          <w:szCs w:val="112"/>
          <w:shd w:val="clear" w:color="auto" w:fill="FFFFFF"/>
        </w:rPr>
        <w:lastRenderedPageBreak/>
        <w:t xml:space="preserve">Как </w:t>
      </w:r>
      <w:proofErr w:type="gramStart"/>
      <w:r w:rsidRPr="006B753A">
        <w:rPr>
          <w:rFonts w:asciiTheme="majorHAnsi" w:hAnsiTheme="majorHAnsi" w:cs="Arial"/>
          <w:b/>
          <w:color w:val="252626"/>
          <w:sz w:val="112"/>
          <w:szCs w:val="112"/>
          <w:shd w:val="clear" w:color="auto" w:fill="FFFFFF"/>
        </w:rPr>
        <w:t>читали раньше и что изменилось</w:t>
      </w:r>
      <w:proofErr w:type="gramEnd"/>
      <w:r w:rsidRPr="006B753A">
        <w:rPr>
          <w:rFonts w:asciiTheme="majorHAnsi" w:hAnsiTheme="majorHAnsi" w:cs="Arial"/>
          <w:b/>
          <w:color w:val="252626"/>
          <w:sz w:val="112"/>
          <w:szCs w:val="112"/>
          <w:shd w:val="clear" w:color="auto" w:fill="FFFFFF"/>
        </w:rPr>
        <w:t xml:space="preserve"> теперь</w:t>
      </w:r>
      <w:r w:rsidRPr="006B753A">
        <w:rPr>
          <w:rFonts w:ascii="Arial" w:hAnsi="Arial" w:cs="Arial"/>
          <w:color w:val="252626"/>
          <w:sz w:val="112"/>
          <w:szCs w:val="112"/>
        </w:rPr>
        <w:t>?</w:t>
      </w:r>
    </w:p>
    <w:p w:rsidR="002D1768" w:rsidRPr="006B753A" w:rsidRDefault="002D1768">
      <w:pPr>
        <w:rPr>
          <w:rFonts w:asciiTheme="majorHAnsi" w:hAnsiTheme="majorHAnsi" w:cs="Arial"/>
          <w:sz w:val="112"/>
          <w:szCs w:val="112"/>
        </w:rPr>
      </w:pPr>
    </w:p>
    <w:p w:rsidR="00D05782" w:rsidRPr="006B753A" w:rsidRDefault="002D1768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Arial"/>
          <w:sz w:val="112"/>
          <w:szCs w:val="112"/>
        </w:rPr>
        <w:t>Теперь поговорим больше о самом чтении.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br/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При смене эпох менялся и процесс чтения. Представьте свиток из папируса или пергамента: он тяжелый, его надо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придерживать обеими руками. Значит, чтец не мог заниматься параллельно чем-то еще — например, делать себе пометки. </w:t>
      </w:r>
      <w:r w:rsidR="00D05782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Также древние </w:t>
      </w:r>
      <w:r w:rsidR="00D05782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тексты были без знаков препинания  и пробелов, что усложняло процесс чтения.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Чтобы разобрать такой текст, требовалась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сноровка. Большинство людей гораздо проще воспринимали и усваивали текст на слух, если кто-то читал им с выражением и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паузами в нужных местах. По этим причинам чтение свитков было коллективным занятием: </w:t>
      </w:r>
      <w:r w:rsidR="00D05782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один читает — </w:t>
      </w:r>
      <w:r w:rsidR="00D05782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остальные слушают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. </w:t>
      </w:r>
    </w:p>
    <w:p w:rsidR="00D05782" w:rsidRPr="006B753A" w:rsidRDefault="0023512D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Но вот появились первые книги, то есть листы с текстом в переплете. Это стало первой революцией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чтения. Страницы легко переворачивать, и книгу, в отличие от свитка, можно просто положить перед собой, не придерживая. </w:t>
      </w:r>
      <w:r w:rsidR="00415C0B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Эта </w:t>
      </w:r>
      <w:r w:rsidR="00415C0B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замена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освободил</w:t>
      </w:r>
      <w:r w:rsidR="00415C0B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а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руки: люди получили возможность не только читать, но и записывать. Начала развиваться практика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вдумчивого аналитического чтения. Но книг еще мало, и они очень дороги, потому что переписываются вручную, так что индивидуальное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чтение — удовольствие для избранных. Редкие обладатели книг хранили их как драгоценность и перечитывали по многу раз. </w:t>
      </w:r>
    </w:p>
    <w:p w:rsidR="00D05782" w:rsidRPr="006B753A" w:rsidRDefault="0023512D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Вторая революция чтения, как и вторая информационная революция, связана с изобретением книгопечатания.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Производство книг стало более быстрым и дешевым, их стало больше, теперь они были доступны большему числу людей. А значит,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развивалась практика индивидуального чтения, появилась возможность читать много книг, а не две-три за всю жизнь. </w:t>
      </w:r>
    </w:p>
    <w:p w:rsidR="00415C0B" w:rsidRPr="006B753A" w:rsidRDefault="0023512D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Третью революцию мы переживаем в нашу цифровую эпоху, переходя от бумажного текста к </w:t>
      </w:r>
      <w:proofErr w:type="gram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электронному</w:t>
      </w:r>
      <w:proofErr w:type="gram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. Мы можем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скачать на цифровой носитель содержание целой библиотеки, не выходя из дома. Но главное — чтение с экрана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настолько отличается от чтения с листа, что эти два процесса можно назвать принципиально разными техниками. </w:t>
      </w:r>
    </w:p>
    <w:p w:rsidR="006C27D7" w:rsidRPr="006B753A" w:rsidRDefault="006C27D7" w:rsidP="006C27D7">
      <w:pPr>
        <w:rPr>
          <w:rFonts w:asciiTheme="majorHAnsi" w:hAnsiTheme="majorHAnsi" w:cs="Times New Roman"/>
          <w:b/>
          <w:sz w:val="112"/>
          <w:szCs w:val="112"/>
        </w:rPr>
      </w:pPr>
    </w:p>
    <w:p w:rsidR="006C27D7" w:rsidRPr="006B753A" w:rsidRDefault="006C27D7" w:rsidP="006C27D7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t>СЛАЙД 4</w:t>
      </w:r>
    </w:p>
    <w:p w:rsidR="009B1EB5" w:rsidRPr="006B753A" w:rsidRDefault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</w:p>
    <w:p w:rsidR="009B1EB5" w:rsidRPr="006B753A" w:rsidRDefault="009B1EB5">
      <w:pPr>
        <w:rPr>
          <w:rFonts w:asciiTheme="majorHAnsi" w:hAnsiTheme="majorHAnsi" w:cs="Arial"/>
          <w:b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Arial"/>
          <w:b/>
          <w:sz w:val="112"/>
          <w:szCs w:val="112"/>
          <w:shd w:val="clear" w:color="auto" w:fill="FFFFFF"/>
        </w:rPr>
        <w:t>Как менялось отношение к чтению</w:t>
      </w:r>
    </w:p>
    <w:p w:rsidR="009B1EB5" w:rsidRPr="006B753A" w:rsidRDefault="009B1EB5">
      <w:pPr>
        <w:rPr>
          <w:rFonts w:ascii="Arial" w:hAnsi="Arial" w:cs="Arial"/>
          <w:color w:val="252626"/>
          <w:sz w:val="112"/>
          <w:szCs w:val="112"/>
        </w:rPr>
      </w:pPr>
    </w:p>
    <w:p w:rsidR="00D05782" w:rsidRPr="006B753A" w:rsidRDefault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="Arial" w:hAnsi="Arial" w:cs="Arial"/>
          <w:color w:val="252626"/>
          <w:sz w:val="112"/>
          <w:szCs w:val="112"/>
        </w:rPr>
        <w:br/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У каждой эпохи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своя философия чтения. Античная эпоха, несмотря на расцвет искусств и тягу к знаниям, к чтению относилась пренебрежительн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о. Речь оратора ценилась выше письменного текста. Сократ, например, совсем не записывал свои мысли — он считал, что только живая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речь способна передать идею автора. Аристотель полагал, что устная речь ближе к разуму, а письменная — лишь ее бледное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отражение. Платон придерживался похожего мнения, хотя и записал свои знаменитые диалоги</w:t>
      </w:r>
      <w:r w:rsidR="00EF32D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.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Процесс образования был </w:t>
      </w:r>
      <w:r w:rsidR="0023512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преимущественно устным. </w:t>
      </w:r>
    </w:p>
    <w:p w:rsidR="00D05782" w:rsidRPr="006B753A" w:rsidRDefault="0023512D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Средневековье — время богословских текстов для ограниченного круга. Церковь, опасаясь ереси,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даже Священное писание разрешала иметь только клирикам, и то — исключительно на латыни, чтобы непроверенный перевод не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исказил смысл. Но Средние века — еще и время зарождения университетов. Преподавание в них сводилось как раз к чтению. Преподаватель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читал студентам вслух книги, сопровождая своими комментариями. Так что фраза «прочитать лекцию» — не фигура речи. Их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читали в прямом смысле. Постепенно проснулся интерес к переводам античной литературы, наряду с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фольклором стали появляться романы и новеллы, но все это доступно еще очень немногим. </w:t>
      </w:r>
    </w:p>
    <w:p w:rsidR="00D05782" w:rsidRPr="006B753A" w:rsidRDefault="0023512D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Начиная с эпох Возрождения и Просвещения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образованный человек — непременно с книгой в руках. За книгой он учится, познает окружающий мир и размышляет о смысле жизни,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отдыхает и развлекается. </w:t>
      </w:r>
    </w:p>
    <w:p w:rsidR="007E1DE6" w:rsidRPr="006B753A" w:rsidRDefault="007E1DE6">
      <w:pPr>
        <w:rPr>
          <w:rFonts w:asciiTheme="majorHAnsi" w:hAnsiTheme="majorHAnsi" w:cs="Times New Roman"/>
          <w:sz w:val="112"/>
          <w:szCs w:val="112"/>
        </w:rPr>
      </w:pPr>
    </w:p>
    <w:p w:rsidR="007E1DE6" w:rsidRPr="006B753A" w:rsidRDefault="007E1DE6">
      <w:pPr>
        <w:rPr>
          <w:rFonts w:asciiTheme="majorHAnsi" w:hAnsiTheme="majorHAnsi" w:cs="Times New Roman"/>
          <w:sz w:val="112"/>
          <w:szCs w:val="112"/>
        </w:rPr>
      </w:pPr>
      <w:r w:rsidRPr="006B753A">
        <w:rPr>
          <w:rFonts w:asciiTheme="majorHAnsi" w:hAnsiTheme="majorHAnsi" w:cs="Times New Roman"/>
          <w:sz w:val="112"/>
          <w:szCs w:val="112"/>
        </w:rPr>
        <w:t>Как люди относились к чтению раньше, стало ясно, но что же стало с чтением сегодня?</w:t>
      </w:r>
    </w:p>
    <w:p w:rsidR="006C27D7" w:rsidRPr="006B753A" w:rsidRDefault="006C27D7" w:rsidP="006C27D7">
      <w:pPr>
        <w:rPr>
          <w:rFonts w:asciiTheme="majorHAnsi" w:hAnsiTheme="majorHAnsi" w:cs="Times New Roman"/>
          <w:b/>
          <w:sz w:val="112"/>
          <w:szCs w:val="112"/>
        </w:rPr>
      </w:pPr>
    </w:p>
    <w:p w:rsidR="006C27D7" w:rsidRPr="006B753A" w:rsidRDefault="006C27D7" w:rsidP="006C27D7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t>СЛАЙД 5</w:t>
      </w:r>
    </w:p>
    <w:p w:rsidR="007E1DE6" w:rsidRPr="006B753A" w:rsidRDefault="007E1DE6">
      <w:pPr>
        <w:rPr>
          <w:rFonts w:asciiTheme="majorHAnsi" w:hAnsiTheme="majorHAnsi" w:cs="Times New Roman"/>
          <w:sz w:val="112"/>
          <w:szCs w:val="112"/>
        </w:rPr>
      </w:pPr>
    </w:p>
    <w:p w:rsidR="007E1DE6" w:rsidRPr="006B753A" w:rsidRDefault="007E1DE6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Сегодня ситуация совершенно иная: чтение, по факту, перестало быть основным каналом, по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которому течет информация. Сегодня можно быть прекрасно образованным человеком, не прочитав в своей жизни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практически ничего.</w:t>
      </w:r>
    </w:p>
    <w:p w:rsidR="00550D69" w:rsidRPr="006B753A" w:rsidRDefault="00352A12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Но все-таки даже если человек читает мало, у него есть определенные представления о литературе.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О</w:t>
      </w:r>
      <w:r w:rsidR="00404FB0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н </w:t>
      </w:r>
      <w:r w:rsidR="00404FB0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з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нает к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акие книги «высокие»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- хорошие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, а какие «низкие</w:t>
      </w:r>
      <w:proofErr w:type="gram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»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-</w:t>
      </w:r>
      <w:proofErr w:type="gramEnd"/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плохие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. 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До сих пор 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у некоторых 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сохранилось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предубеждение о том, что 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духовно 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развитый человек обязан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обращать внимание исключительно на  «высокую культуру» и ни на что другое,</w:t>
      </w:r>
      <w:r w:rsidR="004336F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тем самым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лишая себя возможности 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насладится чем то другим.  Это все 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является</w:t>
      </w:r>
      <w:r w:rsidR="007E27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следствием того, что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раньше,</w:t>
      </w:r>
      <w:r w:rsidR="007E27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моду чтения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определяли различные критики и 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литературные премии. 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И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менно они</w:t>
      </w:r>
      <w:r w:rsidR="00B928FA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, в свое время,</w:t>
      </w:r>
      <w:r w:rsidR="0003421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определяли гениальные произведения, которые</w:t>
      </w:r>
      <w:r w:rsidR="004336F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обязаны быть прочитанными, а </w:t>
      </w:r>
      <w:r w:rsidR="004336F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так же какие книги должны понравиться всем без исключения. Доходило до того, что было стыдно признаться в том, что произведение лично тебе не </w:t>
      </w:r>
      <w:r w:rsidR="004336FD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понравилось, если какой-то критик хвалил эту книгу.</w:t>
      </w:r>
      <w:r w:rsidR="00550D6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</w:p>
    <w:p w:rsidR="00550D69" w:rsidRPr="006B753A" w:rsidRDefault="00550D69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Но с приходом технологий эта структура начала разваливаться, литературными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критиками мало кто интересуется, а литературные премии не дают </w:t>
      </w:r>
      <w:r w:rsidR="007E27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роста в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продажах. Люди перестают на них ориентироваться. Теперь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практически каж</w:t>
      </w:r>
      <w:r w:rsidR="00FA4D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дый человек может высказаться о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прочитанной книге в интернете</w:t>
      </w:r>
      <w:r w:rsidR="00FA4D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.  У читателя сейчас появился «голос». </w:t>
      </w:r>
      <w:r w:rsidR="00FA4D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Люди совсем не стесняются высказываться на тему, например, классики. Им больше не стыдно признаваться, что они что-то не читали или им </w:t>
      </w:r>
      <w:r w:rsidR="00FA4D99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что-то не понравилось. Они не боятся высказывать свое суждение, мнение и интерпретации.</w:t>
      </w:r>
    </w:p>
    <w:p w:rsidR="00550D69" w:rsidRPr="006B753A" w:rsidRDefault="00FA4D99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Параллельно со всем этим происходит еще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один увлекательный процесс — распад жанровой системы. Со времен Аристотеля, который и придумал всю эту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жанровую конструкцию, существует представление о том, что литература делится на сорта — и некоторые ее виды лучше, чем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другие. «Лучше» в смысле выше, тоньше, обращенные к лучшему в человеке. В этой </w:t>
      </w:r>
      <w:r w:rsidR="00D606CF"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классификации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развлекательные жанры типа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детектива,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хоррора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, любовного романа и так далее относились к категории низкой литературы.</w:t>
      </w:r>
    </w:p>
    <w:p w:rsidR="009B1EB5" w:rsidRPr="006B753A" w:rsidRDefault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//</w:t>
      </w:r>
    </w:p>
    <w:p w:rsidR="009B1EB5" w:rsidRPr="006B753A" w:rsidRDefault="009B1EB5" w:rsidP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Тут показательна история про журнал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The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New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Yorker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и Стивена Кинга.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The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New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Yorker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на протяжении 50-х — 80-х был абсолютным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авторитетом в вопросах культуры. Все это время его возглавлял Уильям Шон — очень важный человек для американской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журналистики, его считали эталоном хорошего вкуса. Когда в начале 80-х годов Стивен Кинг со своим невероятно успешным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романом «Противостояние» стал всеамериканской звездой, его, конечно, хотели напечатать в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The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New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Yorker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, но главный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редактор категорически этому воспротивился, считая, что это бульварная литература, недостойная внимания.</w:t>
      </w:r>
    </w:p>
    <w:p w:rsidR="009B1EB5" w:rsidRPr="006B753A" w:rsidRDefault="009B1EB5" w:rsidP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Уже к концу 80-х журнал перестал приносить доход и стал катастрофически убыточным, а Уильям Шон ушел с поста главного редактора.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Стивен Кинг же в 2003 году получил премию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National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Book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Award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за выдающийся вклад в американскую литературу — это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премия, которой удостаиваются живые классики.</w:t>
      </w:r>
    </w:p>
    <w:p w:rsidR="009B1EB5" w:rsidRPr="006B753A" w:rsidRDefault="009B1EB5" w:rsidP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В 2004 году бывший младший редактор журнала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New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Yorker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Джон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Сибрук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, тот самый, что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предлагал напечатать рассказ Стивена Кинга, написал книгу «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No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brow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». Основная идея этой книги в том, что культура давно перестала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делиться на «высоколобую» — «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high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brow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» и «плебейскую» — «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low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brow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».</w:t>
      </w:r>
    </w:p>
    <w:p w:rsidR="009B1EB5" w:rsidRPr="006B753A" w:rsidRDefault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//</w:t>
      </w:r>
    </w:p>
    <w:p w:rsidR="009B1EB5" w:rsidRPr="006B753A" w:rsidRDefault="009B1EB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</w:p>
    <w:p w:rsidR="00D606CF" w:rsidRPr="006B753A" w:rsidRDefault="00D606CF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Так же стоит отметить, что на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сегодняшний день количество книг достигает невероятных масштабов. </w:t>
      </w:r>
      <w:proofErr w:type="spell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Google</w:t>
      </w:r>
      <w:proofErr w:type="spell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считает, что сейчас в мире существует примерно 137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миллионов книг. И эта цифра ежесекундно растет. Конечно, не все, но большая часть этих книг доступна каждому из нас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прямо сейчас. Это число постоянно прирастает оцифрованными старыми книгами и новыми, которые регулярно издаются. Плюс к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 xml:space="preserve">этому существует множество платформ, где пользователи могут </w:t>
      </w:r>
      <w:proofErr w:type="gramStart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>разместить</w:t>
      </w:r>
      <w:proofErr w:type="gramEnd"/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 свою книгу, не прибегая к издательствам.</w:t>
      </w:r>
    </w:p>
    <w:p w:rsidR="00A84075" w:rsidRPr="006B753A" w:rsidRDefault="00A84075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</w:p>
    <w:p w:rsidR="00A84075" w:rsidRPr="006B753A" w:rsidRDefault="00A84075" w:rsidP="00A84075">
      <w:pPr>
        <w:rPr>
          <w:rFonts w:asciiTheme="majorHAnsi" w:hAnsiTheme="majorHAnsi" w:cs="Times New Roman"/>
          <w:b/>
          <w:sz w:val="112"/>
          <w:szCs w:val="112"/>
        </w:rPr>
      </w:pPr>
      <w:r w:rsidRPr="006B753A">
        <w:rPr>
          <w:rFonts w:asciiTheme="majorHAnsi" w:hAnsiTheme="majorHAnsi" w:cs="Times New Roman"/>
          <w:b/>
          <w:sz w:val="112"/>
          <w:szCs w:val="112"/>
        </w:rPr>
        <w:lastRenderedPageBreak/>
        <w:t>СЛАЙД 6</w:t>
      </w:r>
    </w:p>
    <w:p w:rsidR="00352A12" w:rsidRPr="006B753A" w:rsidRDefault="00F5384C">
      <w:pPr>
        <w:rPr>
          <w:rFonts w:asciiTheme="majorHAnsi" w:hAnsiTheme="majorHAnsi" w:cs="Times New Roman"/>
          <w:sz w:val="112"/>
          <w:szCs w:val="112"/>
          <w:shd w:val="clear" w:color="auto" w:fill="FFFFFF"/>
        </w:rPr>
      </w:pP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t xml:space="preserve">В качестве итога хочу отметить, что книги прошли длинный путь и как бы не менялись форматы хранения текста, </w:t>
      </w:r>
      <w:r w:rsidRPr="006B753A">
        <w:rPr>
          <w:rFonts w:asciiTheme="majorHAnsi" w:hAnsiTheme="majorHAnsi" w:cs="Times New Roman"/>
          <w:sz w:val="112"/>
          <w:szCs w:val="112"/>
          <w:shd w:val="clear" w:color="auto" w:fill="FFFFFF"/>
        </w:rPr>
        <w:lastRenderedPageBreak/>
        <w:t>книги все равно будут занимать свою нишу и пользоваться спросом</w:t>
      </w:r>
    </w:p>
    <w:p w:rsidR="00614701" w:rsidRPr="006B753A" w:rsidRDefault="00614701">
      <w:pPr>
        <w:rPr>
          <w:rFonts w:asciiTheme="majorHAnsi" w:hAnsiTheme="majorHAnsi" w:cs="Times New Roman"/>
          <w:sz w:val="112"/>
          <w:szCs w:val="112"/>
        </w:rPr>
      </w:pPr>
    </w:p>
    <w:p w:rsidR="009B1EB5" w:rsidRPr="006B753A" w:rsidRDefault="009B1EB5">
      <w:pPr>
        <w:rPr>
          <w:rFonts w:asciiTheme="majorHAnsi" w:hAnsiTheme="majorHAnsi" w:cs="Times New Roman"/>
          <w:sz w:val="112"/>
          <w:szCs w:val="112"/>
        </w:rPr>
      </w:pPr>
    </w:p>
    <w:sectPr w:rsidR="009B1EB5" w:rsidRPr="006B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C0"/>
    <w:rsid w:val="00027F57"/>
    <w:rsid w:val="0003421F"/>
    <w:rsid w:val="0023512D"/>
    <w:rsid w:val="002D1768"/>
    <w:rsid w:val="003368C0"/>
    <w:rsid w:val="00352A12"/>
    <w:rsid w:val="00404FB0"/>
    <w:rsid w:val="00415C0B"/>
    <w:rsid w:val="004336FD"/>
    <w:rsid w:val="00550D69"/>
    <w:rsid w:val="00561A4F"/>
    <w:rsid w:val="00614701"/>
    <w:rsid w:val="006B753A"/>
    <w:rsid w:val="006C27D7"/>
    <w:rsid w:val="007E1DE6"/>
    <w:rsid w:val="007E2799"/>
    <w:rsid w:val="009A0B11"/>
    <w:rsid w:val="009B1EB5"/>
    <w:rsid w:val="00A84075"/>
    <w:rsid w:val="00B928FA"/>
    <w:rsid w:val="00D05782"/>
    <w:rsid w:val="00D606CF"/>
    <w:rsid w:val="00D92A34"/>
    <w:rsid w:val="00DD005E"/>
    <w:rsid w:val="00E22781"/>
    <w:rsid w:val="00EF32D9"/>
    <w:rsid w:val="00F5384C"/>
    <w:rsid w:val="00FA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7</cp:revision>
  <cp:lastPrinted>2023-03-30T02:05:00Z</cp:lastPrinted>
  <dcterms:created xsi:type="dcterms:W3CDTF">2023-03-29T20:17:00Z</dcterms:created>
  <dcterms:modified xsi:type="dcterms:W3CDTF">2023-03-30T02:06:00Z</dcterms:modified>
</cp:coreProperties>
</file>