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TAS58xx PPC 2.0 Mode Review: Register 0x46 and Biquad Verification</w:t>
      </w:r>
    </w:p>
    <w:p>
      <w:pPr/>
      <w:r>
        <w:t xml:space="preserve">Oct 16, 2026</w:t>
      </w:r>
      <w:r>
        <w:t xml:space="preserve"> · @mrtoy-me</w:t>
      </w:r>
    </w:p>
    <w:p>
      <w:pPr>
        <w:pStyle w:val="Heading2"/>
      </w:pPr>
      <w:r>
        <w:t xml:space="preserve">Summary</w:t>
      </w:r>
    </w:p>
    <w:p>
      <w:pPr/>
      <w:r>
        <w:t xml:space="preserve">The esphome-tas58xx startup sequences and biquad helper match TI PurePath Console (PPC) output for both chips; keep 96 kHz as the biquad sample rate.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Scope:</w:t>
      </w:r>
      <w:r>
        <w:t xml:space="preserve"> TAS5805M and TAS5825M, 2.0 (stereo) process flows only, at 96 kHz and 48 kHz.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Startup:</w:t>
      </w:r>
      <w:r>
        <w:t xml:space="preserve"> both drivers reproduce PPC's ROM-flow startup register for register, apart from deliberate additions (ANA_CTRL, FAULTZ pin, CBC).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Register 0x46:</w:t>
      </w:r>
      <w:r>
        <w:t xml:space="preserve"> on TAS5825M it is the documented </w:t>
      </w:r>
      <w:r>
        <w:rPr>
          <w:rStyle w:val="CodeChar"/>
        </w:rPr>
        <w:t xml:space="preserve">DSP_CTRL</w:t>
      </w:r>
      <w:r>
        <w:t xml:space="preserve"> register and </w:t>
      </w:r>
      <w:r>
        <w:rPr>
          <w:rStyle w:val="CodeChar"/>
        </w:rPr>
        <w:t xml:space="preserve">0x11</w:t>
      </w:r>
      <w:r>
        <w:t xml:space="preserve"> selects 96 kHz processing. On TAS5805M it is undocumented; PPC writes </w:t>
      </w:r>
      <w:r>
        <w:rPr>
          <w:rStyle w:val="CodeChar"/>
        </w:rPr>
        <w:t xml:space="preserve">0x01</w:t>
      </w:r>
      <w:r>
        <w:t xml:space="preserve"> for the 96 kHz flow.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Biquads:</w:t>
      </w:r>
      <w:r>
        <w:t xml:space="preserve"> the proposed </w:t>
      </w:r>
      <w:r>
        <w:rPr>
          <w:rStyle w:val="CodeChar"/>
        </w:rPr>
        <w:t xml:space="preserve">make_biquad()</w:t>
      </w:r>
      <w:r>
        <w:t xml:space="preserve"> helper matches PPC to the bit for Equalizer, Low Shelf, Butterworth high and low pass at both rates, with one 1 LSB PPC rounding difference. PPC's Bass Shelf is a separate filter the helper does not implement.</w:t>
      </w:r>
    </w:p>
    <w:p>
      <w:pPr>
        <w:pStyle w:val="Heading2"/>
      </w:pPr>
      <w:r>
        <w:t xml:space="preserve">Method</w:t>
      </w:r>
    </w:p>
    <w:p>
      <w:pPr/>
      <w:r>
        <w:t xml:space="preserve">Six PPC register dumps were exported with the same test filters and compared against both drivers and TI's documentation.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Chip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PPC process flow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Rate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Dump file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TAS5805M</w:t>
            </w:r>
          </w:p>
        </w:tc>
        <w:tc>
          <w:tcPr>
            <w:tcW w:w="2340" w:type="dxa"/>
          </w:tcPr>
          <w:p>
            <w:pPr/>
            <w:r>
              <w:t xml:space="preserve">3-Band DRC 2.0</w:t>
            </w:r>
          </w:p>
        </w:tc>
        <w:tc>
          <w:tcPr>
            <w:tcW w:w="2340" w:type="dxa"/>
          </w:tcPr>
          <w:p>
            <w:pPr/>
            <w:r>
              <w:t xml:space="preserve">96 kHz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hz50_tas5805_dump.cfg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TAS5805M</w:t>
            </w:r>
          </w:p>
        </w:tc>
        <w:tc>
          <w:tcPr>
            <w:tcW w:w="2340" w:type="dxa"/>
          </w:tcPr>
          <w:p>
            <w:pPr/>
            <w:r>
              <w:t xml:space="preserve">3-Band DRC &amp; FIR 2.0 (FIR bypassed)</w:t>
            </w:r>
          </w:p>
        </w:tc>
        <w:tc>
          <w:tcPr>
            <w:tcW w:w="2340" w:type="dxa"/>
          </w:tcPr>
          <w:p>
            <w:pPr/>
            <w:r>
              <w:t xml:space="preserve">48 kHz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hz50_tas5805_dump_48k.cfg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TAS5825M</w:t>
            </w:r>
          </w:p>
        </w:tc>
        <w:tc>
          <w:tcPr>
            <w:tcW w:w="2340" w:type="dxa"/>
          </w:tcPr>
          <w:p>
            <w:pPr/>
            <w:r>
              <w:t xml:space="preserve">2-Band DRC &amp; AGL 2.0</w:t>
            </w:r>
          </w:p>
        </w:tc>
        <w:tc>
          <w:tcPr>
            <w:tcW w:w="2340" w:type="dxa"/>
          </w:tcPr>
          <w:p>
            <w:pPr/>
            <w:r>
              <w:t xml:space="preserve">96 kHz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HZ50-tas5825_dump.cfg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TAS5825M</w:t>
            </w:r>
          </w:p>
        </w:tc>
        <w:tc>
          <w:tcPr>
            <w:tcW w:w="2340" w:type="dxa"/>
          </w:tcPr>
          <w:p>
            <w:pPr/>
            <w:r>
              <w:t xml:space="preserve">Base/Pro 2.0</w:t>
            </w:r>
          </w:p>
        </w:tc>
        <w:tc>
          <w:tcPr>
            <w:tcW w:w="2340" w:type="dxa"/>
          </w:tcPr>
          <w:p>
            <w:pPr/>
            <w:r>
              <w:t xml:space="preserve">48 kHz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hz50_tas5825_dump_48k.cfg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TAS5825M</w:t>
            </w:r>
          </w:p>
        </w:tc>
        <w:tc>
          <w:tcPr>
            <w:tcW w:w="2340" w:type="dxa"/>
          </w:tcPr>
          <w:p>
            <w:pPr/>
            <w:r>
              <w:t xml:space="preserve">Base-FIR 2.0 (FIR bypassed)</w:t>
            </w:r>
          </w:p>
        </w:tc>
        <w:tc>
          <w:tcPr>
            <w:tcW w:w="2340" w:type="dxa"/>
          </w:tcPr>
          <w:p>
            <w:pPr/>
            <w:r>
              <w:t xml:space="preserve">48 kHz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hz50_tas5825_dump_48k base-fir.cfg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TAS5825M</w:t>
            </w:r>
          </w:p>
        </w:tc>
        <w:tc>
          <w:tcPr>
            <w:tcW w:w="2340" w:type="dxa"/>
          </w:tcPr>
          <w:p>
            <w:pPr/>
            <w:r>
              <w:t xml:space="preserve">Base/Pro Hybrid 2.0</w:t>
            </w:r>
          </w:p>
        </w:tc>
        <w:tc>
          <w:tcPr>
            <w:tcW w:w="2340" w:type="dxa"/>
          </w:tcPr>
          <w:p>
            <w:pPr/>
            <w:r>
              <w:t xml:space="preserve">48 kHz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hz50_tas5825_dump_48k base-pro-hybrid.cfg</w:t>
            </w:r>
          </w:p>
        </w:tc>
      </w:tr>
    </w:tbl>
    <w:p>
      <w:pPr/>
      <w:r>
        <w:rPr>
          <w:b/>
        </w:rPr>
        <w:t xml:space="preserve">Test filters (left channel):</w:t>
      </w:r>
      <w:r>
        <w:t xml:space="preserve"> BQ1 Equalizer (Q factor), then High Pass and Low Pass Butterworth 2, Low Shelf (TAS5805M) or Bass Shelf (TAS5825M). All at 50 Hz, -10 dB, Q 0.71; the remaining biquads were left as all pass.</w:t>
      </w:r>
    </w:p>
    <w:p>
      <w:pPr/>
      <w:r>
        <w:rPr>
          <w:b/>
        </w:rPr>
        <w:t xml:space="preserve">Compared against:</w:t>
      </w:r>
    </w:p>
    <w:p>
      <w:pPr>
        <w:pStyle w:val="ListParagraph"/>
        <w:numPr>
          <w:ilvl w:val="0"/>
          <w:numId w:val="3"/>
        </w:numPr>
      </w:pPr>
      <w:r>
        <w:t xml:space="preserve">ESPHome 2026.10.0b4: </w:t>
      </w:r>
      <w:r>
        <w:rPr>
          <w:rStyle w:val="CodeChar"/>
        </w:rPr>
        <w:t xml:space="preserve">tas58xx.cpp</w:t>
      </w:r>
      <w:r>
        <w:t xml:space="preserve"> </w:t>
      </w:r>
      <w:r>
        <w:rPr>
          <w:rStyle w:val="CodeChar"/>
        </w:rPr>
        <w:t xml:space="preserve">init_()</w:t>
      </w:r>
      <w:r>
        <w:t xml:space="preserve"> and </w:t>
      </w:r>
      <w:r>
        <w:rPr>
          <w:rStyle w:val="CodeChar"/>
        </w:rPr>
        <w:t xml:space="preserve">model_tas5805m.cpp</w:t>
      </w:r>
      <w:r>
        <w:t xml:space="preserve"> / </w:t>
      </w:r>
      <w:r>
        <w:rPr>
          <w:rStyle w:val="CodeChar"/>
        </w:rPr>
        <w:t xml:space="preserve">model_tas5825m.cpp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esphome-tas58xx: startup tables, DSP address constants and the proposed </w:t>
      </w:r>
      <w:r>
        <w:rPr>
          <w:rStyle w:val="CodeChar"/>
        </w:rPr>
        <w:t xml:space="preserve">make_biquad()</w:t>
      </w:r>
      <w:r>
        <w:t xml:space="preserve"> in </w:t>
      </w:r>
      <w:r>
        <w:rPr>
          <w:rStyle w:val="CodeChar"/>
        </w:rPr>
        <w:t xml:space="preserve">tas58xx_helpers.cpp</w:t>
      </w:r>
      <w:r>
        <w:t xml:space="preserve">.</w:t>
      </w:r>
    </w:p>
    <w:p>
      <w:pPr/>
      <w:r>
        <w:rPr>
          <w:b/>
        </w:rPr>
        <w:t xml:space="preserve">Tooling:</w:t>
      </w:r>
    </w:p>
    <w:p>
      <w:pPr/>
      <w:r>
        <w:rPr>
          <w:rStyle w:val="CodeChar"/>
        </w:rPr>
        <w:t xml:space="preserve">make_biquad()</w:t>
      </w:r>
      <w:r>
        <w:t xml:space="preserve"> is the proposed C++ function, in </w:t>
      </w:r>
      <w:r>
        <w:rPr>
          <w:rStyle w:val="CodeChar"/>
        </w:rPr>
        <w:t xml:space="preserve">tas58xx_helpers.cpp</w:t>
      </w:r>
      <w:r>
        <w:t xml:space="preserve">, that calculates biquad coefficients on the device. It is planned for a further PR to the ESPHome tas58xx component and is not part of that component yet.</w:t>
      </w:r>
    </w:p>
    <w:p>
      <w:pPr>
        <w:pStyle w:val="ListParagraph"/>
        <w:numPr>
          <w:ilvl w:val="0"/>
          <w:numId w:val="4"/>
        </w:numPr>
      </w:pPr>
      <w:r>
        <w:t xml:space="preserve">A script tracked book and page selects through each dump and listed every book 0 control-register write in order.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make_biquad()</w:t>
      </w:r>
      <w:r>
        <w:t xml:space="preserve"> was ported line for line to Python (double precision, </w:t>
      </w:r>
      <w:r>
        <w:rPr>
          <w:rStyle w:val="CodeChar"/>
        </w:rPr>
        <w:t xml:space="preserve">std::round</w:t>
      </w:r>
      <w:r>
        <w:t xml:space="preserve">) and its 5.27 output compared to PPC's bytes.</w:t>
      </w:r>
    </w:p>
    <w:p>
      <w:pPr>
        <w:pStyle w:val="ListParagraph"/>
        <w:numPr>
          <w:ilvl w:val="0"/>
          <w:numId w:val="4"/>
        </w:numPr>
      </w:pPr>
      <w:r>
        <w:t xml:space="preserve">TI's </w:t>
      </w:r>
      <w:r>
        <w:rPr>
          <w:rStyle w:val="CodeChar"/>
        </w:rPr>
        <w:t xml:space="preserve">biquad.model.js</w:t>
      </w:r>
      <w:r>
        <w:t xml:space="preserve"> from PPC was read to identify filter formulas, including Bass Shelf.</w:t>
      </w:r>
    </w:p>
    <w:p>
      <w:pPr/>
      <w:r>
        <w:t xml:space="preserve">The C++ itself was not compiled or run for this review; the Python port mirrors it.</w:t>
      </w:r>
    </w:p>
    <w:p>
      <w:pPr/>
      <w:r>
        <w:rPr>
          <w:b/>
        </w:rPr>
        <w:t xml:space="preserve">References:</w:t>
      </w:r>
      <w:r>
        <w:t xml:space="preserve"> </w:t>
      </w:r>
      <w:hyperlink r:id="rId3" w:history="1">
        <w:r>
          <w:rPr>
            <w:rStyle w:val="Hyperlink"/>
          </w:rPr>
          <w:t xml:space="preserve">TAS5805M datasheet (SLASEH5D)</w:t>
        </w:r>
      </w:hyperlink>
      <w:r>
        <w:t xml:space="preserve">, </w:t>
      </w:r>
      <w:hyperlink r:id="rId4" w:history="1">
        <w:r>
          <w:rPr>
            <w:rStyle w:val="Hyperlink"/>
          </w:rPr>
          <w:t xml:space="preserve">TAS5825M datasheet (Rev. H)</w:t>
        </w:r>
      </w:hyperlink>
      <w:r>
        <w:t xml:space="preserve">, </w:t>
      </w:r>
      <w:hyperlink r:id="rId5" w:history="1">
        <w:r>
          <w:rPr>
            <w:rStyle w:val="Hyperlink"/>
          </w:rPr>
          <w:t xml:space="preserve">TAS5805M, TAS5806M and TAS5806MD Process Flows (SLOA263A)</w:t>
        </w:r>
      </w:hyperlink>
      <w:r>
        <w:t xml:space="preserve">.</w:t>
      </w:r>
    </w:p>
    <w:p>
      <w:pPr>
        <w:pStyle w:val="Heading2"/>
      </w:pPr>
      <w:r>
        <w:t xml:space="preserve">Startup sequence comparison</w:t>
      </w:r>
    </w:p>
    <w:p>
      <w:pPr/>
      <w:r>
        <w:t xml:space="preserve">For the two 96 kHz ROM flows, ESPHome 2026.10.0b4 and esphome-tas58xx write the same startup registers as PPC; every difference is deliberate.</w:t>
      </w:r>
    </w:p>
    <w:p>
      <w:pPr/>
      <w:r>
        <w:rPr>
          <w:b/>
        </w:rPr>
        <w:t xml:space="preserve">Shared reset header</w:t>
      </w:r>
      <w:r>
        <w:t xml:space="preserve"> (all PPC exports and both drivers): page 0, book 0, </w:t>
      </w:r>
      <w:r>
        <w:rPr>
          <w:rStyle w:val="CodeChar"/>
        </w:rPr>
        <w:t xml:space="preserve">03=02</w:t>
      </w:r>
      <w:r>
        <w:t xml:space="preserve"> Hi-Z, </w:t>
      </w:r>
      <w:r>
        <w:rPr>
          <w:rStyle w:val="CodeChar"/>
        </w:rPr>
        <w:t xml:space="preserve">01=11</w:t>
      </w:r>
      <w:r>
        <w:t xml:space="preserve"> reset, </w:t>
      </w:r>
      <w:r>
        <w:rPr>
          <w:rStyle w:val="CodeChar"/>
        </w:rPr>
        <w:t xml:space="preserve">03=02</w:t>
      </w:r>
      <w:r>
        <w:t xml:space="preserve"> Hi-Z, 5 ms delay.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Chip and flow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PPC writes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Drivers write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Effect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TAS5805M 96k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03=00</w:t>
            </w:r>
            <w:r>
              <w:t xml:space="preserve">, </w:t>
            </w:r>
            <w:r>
              <w:rPr>
                <w:rStyle w:val="CodeChar"/>
              </w:rPr>
              <w:t xml:space="preserve">46=01</w:t>
            </w:r>
            <w:r>
              <w:t xml:space="preserve">, </w:t>
            </w:r>
            <w:r>
              <w:rPr>
                <w:rStyle w:val="CodeChar"/>
              </w:rPr>
              <w:t xml:space="preserve">03=02</w:t>
            </w:r>
            <w:r>
              <w:t xml:space="preserve">, </w:t>
            </w:r>
            <w:r>
              <w:rPr>
                <w:rStyle w:val="CodeChar"/>
              </w:rPr>
              <w:t xml:space="preserve">61=0B</w:t>
            </w:r>
            <w:r>
              <w:t xml:space="preserve">, </w:t>
            </w:r>
            <w:r>
              <w:rPr>
                <w:rStyle w:val="CodeChar"/>
              </w:rPr>
              <w:t xml:space="preserve">60=01</w:t>
            </w:r>
            <w:r>
              <w:t xml:space="preserve">, </w:t>
            </w:r>
            <w:r>
              <w:rPr>
                <w:rStyle w:val="CodeChar"/>
              </w:rPr>
              <w:t xml:space="preserve">7D=11</w:t>
            </w:r>
            <w:r>
              <w:t xml:space="preserve">, </w:t>
            </w:r>
            <w:r>
              <w:rPr>
                <w:rStyle w:val="CodeChar"/>
              </w:rPr>
              <w:t xml:space="preserve">7E=FF</w:t>
            </w:r>
            <w:r>
              <w:t xml:space="preserve">, p1 </w:t>
            </w:r>
            <w:r>
              <w:rPr>
                <w:rStyle w:val="CodeChar"/>
              </w:rPr>
              <w:t xml:space="preserve">51=05</w:t>
            </w:r>
          </w:p>
        </w:tc>
        <w:tc>
          <w:tcPr>
            <w:tcW w:w="2340" w:type="dxa"/>
          </w:tcPr>
          <w:p>
            <w:pPr/>
            <w:r>
              <w:t xml:space="preserve">identical</w:t>
            </w:r>
          </w:p>
        </w:tc>
        <w:tc>
          <w:tcPr>
            <w:tcW w:w="2340" w:type="dxa"/>
          </w:tcPr>
          <w:p>
            <w:pPr/>
            <w:r>
              <w:t xml:space="preserve">match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TAS5805M 96k</w:t>
            </w:r>
          </w:p>
        </w:tc>
        <w:tc>
          <w:tcPr>
            <w:tcW w:w="2340" w:type="dxa"/>
          </w:tcPr>
          <w:p>
            <w:pPr/>
            <w:r>
              <w:t xml:space="preserve">register tuning </w:t>
            </w:r>
            <w:r>
              <w:rPr>
                <w:rStyle w:val="CodeChar"/>
              </w:rPr>
              <w:t xml:space="preserve">53=00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53=60</w:t>
            </w:r>
          </w:p>
        </w:tc>
        <w:tc>
          <w:tcPr>
            <w:tcW w:w="2340" w:type="dxa"/>
          </w:tcPr>
          <w:p>
            <w:pPr/>
            <w:r>
              <w:t xml:space="preserve">deliberate: 175 kHz bandwidth with Fsw 768 kHz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TAS5825M 96k</w:t>
            </w:r>
          </w:p>
        </w:tc>
        <w:tc>
          <w:tcPr>
            <w:tcW w:w="2340" w:type="dxa"/>
          </w:tcPr>
          <w:p>
            <w:pPr/>
            <w:r>
              <w:t xml:space="preserve">reset straight into </w:t>
            </w:r>
            <w:r>
              <w:rPr>
                <w:rStyle w:val="CodeChar"/>
              </w:rPr>
              <w:t xml:space="preserve">7D</w:t>
            </w:r>
            <w:r>
              <w:t xml:space="preserve">, no second Hi-Z or delay</w:t>
            </w:r>
          </w:p>
        </w:tc>
        <w:tc>
          <w:tcPr>
            <w:tcW w:w="2340" w:type="dxa"/>
          </w:tcPr>
          <w:p>
            <w:pPr/>
            <w:r>
              <w:t xml:space="preserve">adds </w:t>
            </w:r>
            <w:r>
              <w:rPr>
                <w:rStyle w:val="CodeChar"/>
              </w:rPr>
              <w:t xml:space="preserve">03=02</w:t>
            </w:r>
            <w:r>
              <w:t xml:space="preserve">, 5 ms delay, </w:t>
            </w:r>
            <w:r>
              <w:rPr>
                <w:rStyle w:val="CodeChar"/>
              </w:rPr>
              <w:t xml:space="preserve">03=00</w:t>
            </w:r>
          </w:p>
        </w:tc>
        <w:tc>
          <w:tcPr>
            <w:tcW w:w="2340" w:type="dxa"/>
          </w:tcPr>
          <w:p>
            <w:pPr/>
            <w:r>
              <w:t xml:space="preserve">ends in deep sleep, the post-reset state PPC starts from; safer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TAS5825M 96k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7D=11</w:t>
            </w:r>
            <w:r>
              <w:t xml:space="preserve">, </w:t>
            </w:r>
            <w:r>
              <w:rPr>
                <w:rStyle w:val="CodeChar"/>
              </w:rPr>
              <w:t xml:space="preserve">7E=FF</w:t>
            </w:r>
            <w:r>
              <w:t xml:space="preserve">, p1 </w:t>
            </w:r>
            <w:r>
              <w:rPr>
                <w:rStyle w:val="CodeChar"/>
              </w:rPr>
              <w:t xml:space="preserve">51=05</w:t>
            </w:r>
            <w:r>
              <w:t xml:space="preserve">, p2 </w:t>
            </w:r>
            <w:r>
              <w:rPr>
                <w:rStyle w:val="CodeChar"/>
              </w:rPr>
              <w:t xml:space="preserve">1D=00</w:t>
            </w:r>
            <w:r>
              <w:t xml:space="preserve"> </w:t>
            </w:r>
            <w:r>
              <w:rPr>
                <w:rStyle w:val="CodeChar"/>
              </w:rPr>
              <w:t xml:space="preserve">19=80</w:t>
            </w:r>
            <w:r>
              <w:t xml:space="preserve">, </w:t>
            </w:r>
            <w:r>
              <w:rPr>
                <w:rStyle w:val="CodeChar"/>
              </w:rPr>
              <w:t xml:space="preserve">46=11</w:t>
            </w:r>
            <w:r>
              <w:t xml:space="preserve">, </w:t>
            </w:r>
            <w:r>
              <w:rPr>
                <w:rStyle w:val="CodeChar"/>
              </w:rPr>
              <w:t xml:space="preserve">53=01</w:t>
            </w:r>
            <w:r>
              <w:t xml:space="preserve">, </w:t>
            </w:r>
            <w:r>
              <w:rPr>
                <w:rStyle w:val="CodeChar"/>
              </w:rPr>
              <w:t xml:space="preserve">03=02</w:t>
            </w:r>
          </w:p>
        </w:tc>
        <w:tc>
          <w:tcPr>
            <w:tcW w:w="2340" w:type="dxa"/>
          </w:tcPr>
          <w:p>
            <w:pPr/>
            <w:r>
              <w:t xml:space="preserve">identical</w:t>
            </w:r>
          </w:p>
        </w:tc>
        <w:tc>
          <w:tcPr>
            <w:tcW w:w="2340" w:type="dxa"/>
          </w:tcPr>
          <w:p>
            <w:pPr/>
            <w:r>
              <w:t xml:space="preserve">match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TAS5825M 96k</w:t>
            </w:r>
          </w:p>
        </w:tc>
        <w:tc>
          <w:tcPr>
            <w:tcW w:w="2340" w:type="dxa"/>
          </w:tcPr>
          <w:p>
            <w:pPr/>
            <w:r>
              <w:t xml:space="preserve">5 ms delay before DSP coefficients</w:t>
            </w:r>
          </w:p>
        </w:tc>
        <w:tc>
          <w:tcPr>
            <w:tcW w:w="2340" w:type="dxa"/>
          </w:tcPr>
          <w:p>
            <w:pPr/>
            <w:r>
              <w:t xml:space="preserve">no delay</w:t>
            </w:r>
          </w:p>
        </w:tc>
        <w:tc>
          <w:tcPr>
            <w:tcW w:w="2340" w:type="dxa"/>
          </w:tcPr>
          <w:p>
            <w:pPr/>
            <w:r>
              <w:t xml:space="preserve">fine: DSP writes happen later, once I2S runs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TAS5825M 96k</w:t>
            </w:r>
          </w:p>
        </w:tc>
        <w:tc>
          <w:tcPr>
            <w:tcW w:w="2340" w:type="dxa"/>
          </w:tcPr>
          <w:p>
            <w:pPr/>
            <w:r>
              <w:t xml:space="preserve">tuning </w:t>
            </w:r>
            <w:r>
              <w:rPr>
                <w:rStyle w:val="CodeChar"/>
              </w:rPr>
              <w:t xml:space="preserve">60=02</w:t>
            </w:r>
            <w:r>
              <w:t xml:space="preserve">, </w:t>
            </w:r>
            <w:r>
              <w:rPr>
                <w:rStyle w:val="CodeChar"/>
              </w:rPr>
              <w:t xml:space="preserve">62=09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60=02</w:t>
            </w:r>
            <w:r>
              <w:t xml:space="preserve">, </w:t>
            </w:r>
            <w:r>
              <w:rPr>
                <w:rStyle w:val="CodeChar"/>
              </w:rPr>
              <w:t xml:space="preserve">62=0B</w:t>
            </w:r>
            <w:r>
              <w:t xml:space="preserve">, </w:t>
            </w:r>
            <w:r>
              <w:rPr>
                <w:rStyle w:val="CodeChar"/>
              </w:rPr>
              <w:t xml:space="preserve">77=07</w:t>
            </w:r>
          </w:p>
        </w:tc>
        <w:tc>
          <w:tcPr>
            <w:tcW w:w="2340" w:type="dxa"/>
          </w:tcPr>
          <w:p>
            <w:pPr/>
            <w:r>
              <w:t xml:space="preserve">GPIO1 output as FAULTZ, plus cycle-by-cycle current limit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Both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02</w:t>
            </w:r>
            <w:r>
              <w:t xml:space="preserve"> DEVICE_CTRL_1, </w:t>
            </w:r>
            <w:r>
              <w:rPr>
                <w:rStyle w:val="CodeChar"/>
              </w:rPr>
              <w:t xml:space="preserve">54</w:t>
            </w:r>
            <w:r>
              <w:t xml:space="preserve"> AGAIN, </w:t>
            </w:r>
            <w:r>
              <w:rPr>
                <w:rStyle w:val="CodeChar"/>
              </w:rPr>
              <w:t xml:space="preserve">4C</w:t>
            </w:r>
            <w:r>
              <w:t xml:space="preserve"> DIG_VOL, </w:t>
            </w:r>
            <w:r>
              <w:rPr>
                <w:rStyle w:val="CodeChar"/>
              </w:rPr>
              <w:t xml:space="preserve">03=03</w:t>
            </w:r>
            <w:r>
              <w:t xml:space="preserve">, </w:t>
            </w:r>
            <w:r>
              <w:rPr>
                <w:rStyle w:val="CodeChar"/>
              </w:rPr>
              <w:t xml:space="preserve">78=80</w:t>
            </w:r>
          </w:p>
        </w:tc>
        <w:tc>
          <w:tcPr>
            <w:tcW w:w="2340" w:type="dxa"/>
          </w:tcPr>
          <w:p>
            <w:pPr/>
            <w:r>
              <w:t xml:space="preserve">written from YAML by the driver</w:t>
            </w:r>
          </w:p>
        </w:tc>
        <w:tc>
          <w:tcPr>
            <w:tcW w:w="2340" w:type="dxa"/>
          </w:tcPr>
          <w:p>
            <w:pPr/>
            <w:r>
              <w:t xml:space="preserve">intended</w:t>
            </w:r>
          </w:p>
        </w:tc>
      </w:tr>
    </w:tbl>
    <w:p>
      <w:pPr/>
      <w:r>
        <w:rPr>
          <w:b/>
        </w:rPr>
        <w:t xml:space="preserve">48 kHz TAS5825M flows are not usable with the minimal startup.</w:t>
      </w:r>
      <w:r>
        <w:t xml:space="preserve"> All three reset to </w:t>
      </w:r>
      <w:r>
        <w:rPr>
          <w:rStyle w:val="CodeChar"/>
        </w:rPr>
        <w:t xml:space="preserve">03=12</w:t>
      </w:r>
      <w:r>
        <w:t xml:space="preserve"> (deep sleep, DSP off), write </w:t>
      </w:r>
      <w:r>
        <w:rPr>
          <w:rStyle w:val="CodeChar"/>
        </w:rPr>
        <w:t xml:space="preserve">48=0C</w:t>
      </w:r>
      <w:r>
        <w:t xml:space="preserve">, select RAM mode (</w:t>
      </w:r>
      <w:r>
        <w:rPr>
          <w:rStyle w:val="CodeChar"/>
        </w:rPr>
        <w:t xml:space="preserve">40=00</w:t>
      </w:r>
      <w:r>
        <w:t xml:space="preserve">) and download a DSP program into books 0x64 and 0x78. The Hybrid flow also writes </w:t>
      </w:r>
      <w:r>
        <w:rPr>
          <w:rStyle w:val="CodeChar"/>
        </w:rPr>
        <w:t xml:space="preserve">02=02</w:t>
      </w:r>
      <w:r>
        <w:t xml:space="preserve"> and </w:t>
      </w:r>
      <w:r>
        <w:rPr>
          <w:rStyle w:val="CodeChar"/>
        </w:rPr>
        <w:t xml:space="preserve">53=00</w:t>
      </w:r>
      <w:r>
        <w:t xml:space="preserve">.</w:t>
      </w:r>
    </w:p>
    <w:p>
      <w:pPr/>
      <w:r>
        <w:rPr>
          <w:b/>
        </w:rPr>
        <w:t xml:space="preserve">DSP addresses agree with the drivers in every flow</w:t>
      </w:r>
      <w:r>
        <w:t xml:space="preserve"> except TAS5825M Base-FIR:</w:t>
      </w:r>
    </w:p>
    <w:p>
      <w:pPr>
        <w:pStyle w:val="ListParagraph"/>
        <w:numPr>
          <w:ilvl w:val="0"/>
          <w:numId w:val="5"/>
        </w:numPr>
      </w:pPr>
      <w:r>
        <w:t xml:space="preserve">Input mixer: TAS5805M page 0x29 reg 0x18; TAS5825M page 0x0B reg 0x14.</w:t>
      </w:r>
    </w:p>
    <w:p>
      <w:pPr>
        <w:pStyle w:val="ListParagraph"/>
        <w:numPr>
          <w:ilvl w:val="0"/>
          <w:numId w:val="5"/>
        </w:numPr>
      </w:pPr>
      <w:r>
        <w:t xml:space="preserve">Channel volume: TAS5805M page 0x2A regs 0x24/0x28; TAS5825M page 0x0B regs 0x0C/0x10. Base-FIR moves it to page 0x13 regs 0x20/0x24.</w:t>
      </w:r>
    </w:p>
    <w:p>
      <w:pPr>
        <w:pStyle w:val="ListParagraph"/>
        <w:numPr>
          <w:ilvl w:val="0"/>
          <w:numId w:val="5"/>
        </w:numPr>
      </w:pPr>
      <w:r>
        <w:t xml:space="preserve">First EQ biquad (book 0xAA): TAS5805M page 0x24 reg 0x18; TAS5825M page 0x01 reg 0x30.</w:t>
      </w:r>
    </w:p>
    <w:p>
      <w:pPr>
        <w:pStyle w:val="ListParagraph"/>
        <w:numPr>
          <w:ilvl w:val="0"/>
          <w:numId w:val="5"/>
        </w:numPr>
      </w:pPr>
      <w:r>
        <w:t xml:space="preserve">TAS5825M Gang EQ / Bypass EQ: page 0x0B regs 0x28/0x2C.</w:t>
      </w:r>
    </w:p>
    <w:p>
      <w:pPr>
        <w:pStyle w:val="Heading2"/>
      </w:pPr>
      <w:r>
        <w:t xml:space="preserve">Register 0x46</w:t>
      </w:r>
    </w:p>
    <w:p>
      <w:pPr/>
      <w:r>
        <w:t xml:space="preserve">On TAS5825M, 0x46 is </w:t>
      </w:r>
      <w:r>
        <w:rPr>
          <w:rStyle w:val="CodeChar"/>
        </w:rPr>
        <w:t xml:space="preserve">DSP_CTRL</w:t>
      </w:r>
      <w:r>
        <w:t xml:space="preserve"> and sets the DSP processing rate; the driver's </w:t>
      </w:r>
      <w:r>
        <w:rPr>
          <w:rStyle w:val="CodeChar"/>
        </w:rPr>
        <w:t xml:space="preserve">0x11</w:t>
      </w:r>
      <w:r>
        <w:t xml:space="preserve"> selects 96 kHz. On TAS5805M it is undocumented, so only PPC's values can be quoted.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Chip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PPC flow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Rate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0x46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Program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TAS5805M</w:t>
            </w:r>
          </w:p>
        </w:tc>
        <w:tc>
          <w:tcPr>
            <w:tcW w:w="1872" w:type="dxa"/>
          </w:tcPr>
          <w:p>
            <w:pPr/>
            <w:r>
              <w:t xml:space="preserve">3-Band DRC 2.0</w:t>
            </w:r>
          </w:p>
        </w:tc>
        <w:tc>
          <w:tcPr>
            <w:tcW w:w="1872" w:type="dxa"/>
          </w:tcPr>
          <w:p>
            <w:pPr/>
            <w:r>
              <w:t xml:space="preserve">96 kHz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0x01</w:t>
            </w:r>
          </w:p>
        </w:tc>
        <w:tc>
          <w:tcPr>
            <w:tcW w:w="1872" w:type="dxa"/>
          </w:tcPr>
          <w:p>
            <w:pPr/>
            <w:r>
              <w:t xml:space="preserve">ROM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TAS5805M</w:t>
            </w:r>
          </w:p>
        </w:tc>
        <w:tc>
          <w:tcPr>
            <w:tcW w:w="1872" w:type="dxa"/>
          </w:tcPr>
          <w:p>
            <w:pPr/>
            <w:r>
              <w:t xml:space="preserve">3-Band DRC &amp; FIR 2.0</w:t>
            </w:r>
          </w:p>
        </w:tc>
        <w:tc>
          <w:tcPr>
            <w:tcW w:w="1872" w:type="dxa"/>
          </w:tcPr>
          <w:p>
            <w:pPr/>
            <w:r>
              <w:t xml:space="preserve">48 kHz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0x11</w:t>
            </w:r>
          </w:p>
        </w:tc>
        <w:tc>
          <w:tcPr>
            <w:tcW w:w="1872" w:type="dxa"/>
          </w:tcPr>
          <w:p>
            <w:pPr/>
            <w:r>
              <w:t xml:space="preserve">ROM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TAS5825M</w:t>
            </w:r>
          </w:p>
        </w:tc>
        <w:tc>
          <w:tcPr>
            <w:tcW w:w="1872" w:type="dxa"/>
          </w:tcPr>
          <w:p>
            <w:pPr/>
            <w:r>
              <w:t xml:space="preserve">2-Band DRC &amp; AGL 2.0</w:t>
            </w:r>
          </w:p>
        </w:tc>
        <w:tc>
          <w:tcPr>
            <w:tcW w:w="1872" w:type="dxa"/>
          </w:tcPr>
          <w:p>
            <w:pPr/>
            <w:r>
              <w:t xml:space="preserve">96 kHz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0x11</w:t>
            </w:r>
          </w:p>
        </w:tc>
        <w:tc>
          <w:tcPr>
            <w:tcW w:w="1872" w:type="dxa"/>
          </w:tcPr>
          <w:p>
            <w:pPr/>
            <w:r>
              <w:t xml:space="preserve">ROM (0x40 not written, reset = ROM mode 1)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TAS5825M</w:t>
            </w:r>
          </w:p>
        </w:tc>
        <w:tc>
          <w:tcPr>
            <w:tcW w:w="1872" w:type="dxa"/>
          </w:tcPr>
          <w:p>
            <w:pPr/>
            <w:r>
              <w:t xml:space="preserve">Base/Pro 2.0</w:t>
            </w:r>
          </w:p>
        </w:tc>
        <w:tc>
          <w:tcPr>
            <w:tcW w:w="1872" w:type="dxa"/>
          </w:tcPr>
          <w:p>
            <w:pPr/>
            <w:r>
              <w:t xml:space="preserve">48 kHz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0x09</w:t>
            </w:r>
          </w:p>
        </w:tc>
        <w:tc>
          <w:tcPr>
            <w:tcW w:w="1872" w:type="dxa"/>
          </w:tcPr>
          <w:p>
            <w:pPr/>
            <w:r>
              <w:t xml:space="preserve">RAM download (</w:t>
            </w:r>
            <w:r>
              <w:rPr>
                <w:rStyle w:val="CodeChar"/>
              </w:rPr>
              <w:t xml:space="preserve">40=00</w:t>
            </w:r>
            <w:r>
              <w:t xml:space="preserve">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TAS5825M</w:t>
            </w:r>
          </w:p>
        </w:tc>
        <w:tc>
          <w:tcPr>
            <w:tcW w:w="1872" w:type="dxa"/>
          </w:tcPr>
          <w:p>
            <w:pPr/>
            <w:r>
              <w:t xml:space="preserve">Base-FIR 2.0</w:t>
            </w:r>
          </w:p>
        </w:tc>
        <w:tc>
          <w:tcPr>
            <w:tcW w:w="1872" w:type="dxa"/>
          </w:tcPr>
          <w:p>
            <w:pPr/>
            <w:r>
              <w:t xml:space="preserve">48 kHz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0x09</w:t>
            </w:r>
          </w:p>
        </w:tc>
        <w:tc>
          <w:tcPr>
            <w:tcW w:w="1872" w:type="dxa"/>
          </w:tcPr>
          <w:p>
            <w:pPr/>
            <w:r>
              <w:t xml:space="preserve">RAM download (</w:t>
            </w:r>
            <w:r>
              <w:rPr>
                <w:rStyle w:val="CodeChar"/>
              </w:rPr>
              <w:t xml:space="preserve">40=00</w:t>
            </w:r>
            <w:r>
              <w:t xml:space="preserve">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TAS5825M</w:t>
            </w:r>
          </w:p>
        </w:tc>
        <w:tc>
          <w:tcPr>
            <w:tcW w:w="1872" w:type="dxa"/>
          </w:tcPr>
          <w:p>
            <w:pPr/>
            <w:r>
              <w:t xml:space="preserve">Base/Pro Hybrid 2.0</w:t>
            </w:r>
          </w:p>
        </w:tc>
        <w:tc>
          <w:tcPr>
            <w:tcW w:w="1872" w:type="dxa"/>
          </w:tcPr>
          <w:p>
            <w:pPr/>
            <w:r>
              <w:t xml:space="preserve">48 kHz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0x09</w:t>
            </w:r>
          </w:p>
        </w:tc>
        <w:tc>
          <w:tcPr>
            <w:tcW w:w="1872" w:type="dxa"/>
          </w:tcPr>
          <w:p>
            <w:pPr/>
            <w:r>
              <w:t xml:space="preserve">RAM download (</w:t>
            </w:r>
            <w:r>
              <w:rPr>
                <w:rStyle w:val="CodeChar"/>
              </w:rPr>
              <w:t xml:space="preserve">40=00</w:t>
            </w:r>
            <w:r>
              <w:t xml:space="preserve">)</w:t>
            </w:r>
          </w:p>
        </w:tc>
      </w:tr>
    </w:tbl>
    <w:p>
      <w:pPr/>
      <w:r>
        <w:rPr>
          <w:b/>
        </w:rPr>
        <w:t xml:space="preserve">TAS5825M </w:t>
      </w:r>
      <w:r>
        <w:rPr>
          <w:rStyle w:val="CodeChar"/>
          <w:b/>
        </w:rPr>
        <w:t xml:space="preserve">DSP_CTRL</w:t>
      </w:r>
      <w:r>
        <w:t xml:space="preserve"> (datasheet section 9.6.1.16, reset </w:t>
      </w:r>
      <w:r>
        <w:rPr>
          <w:rStyle w:val="CodeChar"/>
        </w:rPr>
        <w:t xml:space="preserve">0x01</w:t>
      </w:r>
      <w:r>
        <w:t xml:space="preserve">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Bits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Values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7-5</w:t>
            </w:r>
          </w:p>
        </w:tc>
        <w:tc>
          <w:tcPr>
            <w:tcW w:w="3120" w:type="dxa"/>
          </w:tcPr>
          <w:p>
            <w:pPr/>
            <w:r>
              <w:t xml:space="preserve">reserved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4-3</w:t>
            </w:r>
          </w:p>
        </w:tc>
        <w:tc>
          <w:tcPr>
            <w:tcW w:w="3120" w:type="dxa"/>
          </w:tcPr>
          <w:p>
            <w:pPr/>
            <w:r>
              <w:t xml:space="preserve">USER_DEFINED_PROCESSING_RATE</w:t>
            </w:r>
          </w:p>
        </w:tc>
        <w:tc>
          <w:tcPr>
            <w:tcW w:w="3120" w:type="dxa"/>
          </w:tcPr>
          <w:p>
            <w:pPr/>
            <w:r>
              <w:t xml:space="preserve">00 input, 01 48k, 10 96k, 11 192k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reserved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BOOT_FROM_IRAM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0</w:t>
            </w:r>
          </w:p>
        </w:tc>
        <w:tc>
          <w:tcPr>
            <w:tcW w:w="3120" w:type="dxa"/>
          </w:tcPr>
          <w:p>
            <w:pPr/>
            <w:r>
              <w:t xml:space="preserve">USE_DEFAULT_COEFFS</w:t>
            </w:r>
          </w:p>
        </w:tc>
        <w:tc>
          <w:tcPr>
            <w:tcW w:w="3120" w:type="dxa"/>
          </w:tcPr>
          <w:p>
            <w:pPr/>
          </w:p>
        </w:tc>
      </w:tr>
    </w:tbl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0x11</w:t>
      </w:r>
      <w:r>
        <w:t xml:space="preserve"> = </w:t>
      </w:r>
      <w:r>
        <w:rPr>
          <w:rStyle w:val="CodeChar"/>
        </w:rPr>
        <w:t xml:space="preserve">1 0001</w:t>
      </w:r>
      <w:r>
        <w:t xml:space="preserve">: 96 kHz processing, default coefficients.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0x09</w:t>
      </w:r>
      <w:r>
        <w:t xml:space="preserve"> = </w:t>
      </w:r>
      <w:r>
        <w:rPr>
          <w:rStyle w:val="CodeChar"/>
        </w:rPr>
        <w:t xml:space="preserve">0 1001</w:t>
      </w:r>
      <w:r>
        <w:t xml:space="preserve">: 48 kHz processing, default coefficients.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DSP_PGM_MODE</w:t>
      </w:r>
      <w:r>
        <w:t xml:space="preserve"> (0x40) </w:t>
      </w:r>
      <w:r>
        <w:rPr>
          <w:rStyle w:val="CodeChar"/>
        </w:rPr>
        <w:t xml:space="preserve">MODE_SEL</w:t>
      </w:r>
      <w:r>
        <w:t xml:space="preserve">: </w:t>
      </w:r>
      <w:r>
        <w:rPr>
          <w:rStyle w:val="CodeChar"/>
        </w:rPr>
        <w:t xml:space="preserve">00000</w:t>
      </w:r>
      <w:r>
        <w:t xml:space="preserve"> RAM, </w:t>
      </w:r>
      <w:r>
        <w:rPr>
          <w:rStyle w:val="CodeChar"/>
        </w:rPr>
        <w:t xml:space="preserve">00001</w:t>
      </w:r>
      <w:r>
        <w:t xml:space="preserve"> ROM mode 1 (reset), </w:t>
      </w:r>
      <w:r>
        <w:rPr>
          <w:rStyle w:val="CodeChar"/>
        </w:rPr>
        <w:t xml:space="preserve">00010</w:t>
      </w:r>
      <w:r>
        <w:t xml:space="preserve"> ROM 2, </w:t>
      </w:r>
      <w:r>
        <w:rPr>
          <w:rStyle w:val="CodeChar"/>
        </w:rPr>
        <w:t xml:space="preserve">00011</w:t>
      </w:r>
      <w:r>
        <w:t xml:space="preserve"> ROM 3. The datasheet defines a Hybrid Flow as RAM and ROM components combined.</w:t>
      </w:r>
    </w:p>
    <w:p>
      <w:pPr/>
      <w:r>
        <w:rPr>
          <w:b/>
        </w:rPr>
        <w:t xml:space="preserve">TAS5805M:</w:t>
      </w:r>
      <w:r>
        <w:t xml:space="preserve"> 0x46 is absent from the register map, and unlisted addresses are reserved. The TAS5825M layout does not carry over: read that way, </w:t>
      </w:r>
      <w:r>
        <w:rPr>
          <w:rStyle w:val="CodeChar"/>
        </w:rPr>
        <w:t xml:space="preserve">0x01</w:t>
      </w:r>
      <w:r>
        <w:t xml:space="preserve"> would be "input rate" and </w:t>
      </w:r>
      <w:r>
        <w:rPr>
          <w:rStyle w:val="CodeChar"/>
        </w:rPr>
        <w:t xml:space="preserve">0x11</w:t>
      </w:r>
      <w:r>
        <w:t xml:space="preserve"> "96k", the reverse of the flows. Empirically, </w:t>
      </w:r>
      <w:r>
        <w:rPr>
          <w:rStyle w:val="CodeChar"/>
        </w:rPr>
        <w:t xml:space="preserve">0x01</w:t>
      </w:r>
      <w:r>
        <w:t xml:space="preserve"> goes with the 96 kHz flow and </w:t>
      </w:r>
      <w:r>
        <w:rPr>
          <w:rStyle w:val="CodeChar"/>
        </w:rPr>
        <w:t xml:space="preserve">0x11</w:t>
      </w:r>
      <w:r>
        <w:t xml:space="preserve"> with the 48 kHz flows; every other control write is identical between them.</w:t>
      </w:r>
    </w:p>
    <w:p>
      <w:pPr>
        <w:pStyle w:val="Heading2"/>
      </w:pPr>
      <w:r>
        <w:t xml:space="preserve">Biquad coefficient verification</w:t>
      </w:r>
    </w:p>
    <w:p>
      <w:pPr/>
      <w:r>
        <w:rPr>
          <w:rStyle w:val="CodeChar"/>
        </w:rPr>
        <w:t xml:space="preserve">make_biquad()</w:t>
      </w:r>
      <w:r>
        <w:t xml:space="preserve"> reproduces PPC's coefficients exactly for every filter type it implements, at both 96 kHz and 48 kHz. Conditions: 50 Hz, -10 dB, Q 0.71, 5.27 fixed point.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Filter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Helper function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96 kHz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48 kHz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Equalizer (Q factor)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equalizer_filter</w:t>
            </w:r>
          </w:p>
        </w:tc>
        <w:tc>
          <w:tcPr>
            <w:tcW w:w="2340" w:type="dxa"/>
          </w:tcPr>
          <w:p>
            <w:pPr/>
            <w:r>
              <w:t xml:space="preserve">exact (TAS5805M, TAS5825M)</w:t>
            </w:r>
          </w:p>
        </w:tc>
        <w:tc>
          <w:tcPr>
            <w:tcW w:w="2340" w:type="dxa"/>
          </w:tcPr>
          <w:p>
            <w:pPr/>
            <w:r>
              <w:t xml:space="preserve">exact (TAS5805M, TAS5825M)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High Pass Butterworth 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pass_filter(high)</w:t>
            </w:r>
          </w:p>
        </w:tc>
        <w:tc>
          <w:tcPr>
            <w:tcW w:w="2340" w:type="dxa"/>
          </w:tcPr>
          <w:p>
            <w:pPr/>
            <w:r>
              <w:t xml:space="preserve">exact (TAS5805M, TAS5825M)</w:t>
            </w:r>
          </w:p>
        </w:tc>
        <w:tc>
          <w:tcPr>
            <w:tcW w:w="2340" w:type="dxa"/>
          </w:tcPr>
          <w:p>
            <w:pPr/>
            <w:r>
              <w:t xml:space="preserve">exact (TAS5805M, TAS5825M)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Low Pass Butterworth 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pass_filter(low)</w:t>
            </w:r>
          </w:p>
        </w:tc>
        <w:tc>
          <w:tcPr>
            <w:tcW w:w="2340" w:type="dxa"/>
          </w:tcPr>
          <w:p>
            <w:pPr/>
            <w:r>
              <w:t xml:space="preserve">exact (TAS5825M)</w:t>
            </w:r>
          </w:p>
        </w:tc>
        <w:tc>
          <w:tcPr>
            <w:tcW w:w="2340" w:type="dxa"/>
          </w:tcPr>
          <w:p>
            <w:pPr/>
            <w:r>
              <w:t xml:space="preserve">exact (TAS5805M, TAS5825M)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Low Shelf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shelf_filter(low)</w:t>
            </w:r>
          </w:p>
        </w:tc>
        <w:tc>
          <w:tcPr>
            <w:tcW w:w="2340" w:type="dxa"/>
          </w:tcPr>
          <w:p>
            <w:pPr/>
            <w:r>
              <w:t xml:space="preserve">a1 +1 LSB (TAS5805M)</w:t>
            </w:r>
          </w:p>
        </w:tc>
        <w:tc>
          <w:tcPr>
            <w:tcW w:w="2340" w:type="dxa"/>
          </w:tcPr>
          <w:p>
            <w:pPr/>
            <w:r>
              <w:t xml:space="preserve">exact (TAS5805M)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Bass Shelf</w:t>
            </w:r>
          </w:p>
        </w:tc>
        <w:tc>
          <w:tcPr>
            <w:tcW w:w="2340" w:type="dxa"/>
          </w:tcPr>
          <w:p>
            <w:pPr/>
            <w:r>
              <w:t xml:space="preserve">not implemented</w:t>
            </w:r>
          </w:p>
        </w:tc>
        <w:tc>
          <w:tcPr>
            <w:tcW w:w="2340" w:type="dxa"/>
          </w:tcPr>
          <w:p>
            <w:pPr/>
            <w:r>
              <w:t xml:space="preserve">differs (TAS5825M)</w:t>
            </w:r>
          </w:p>
        </w:tc>
        <w:tc>
          <w:tcPr>
            <w:tcW w:w="2340" w:type="dxa"/>
          </w:tcPr>
          <w:p>
            <w:pPr/>
            <w:r>
              <w:t xml:space="preserve">not in dumps</w:t>
            </w:r>
          </w:p>
        </w:tc>
      </w:tr>
    </w:tbl>
    <w:p>
      <w:pPr/>
      <w:r>
        <w:t xml:space="preserve">Example, Equalizer at 96 kHz, both chips and helper: </w:t>
      </w:r>
      <w:r>
        <w:rPr>
          <w:rStyle w:val="CodeChar"/>
        </w:rPr>
        <w:t xml:space="preserve">07f5de4f f01da7fe 07ec7f46 0fe25802 f81da26b</w:t>
      </w:r>
      <w:r>
        <w:t xml:space="preserve"> (b0 b1 b2 a1 a2).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PPC applies the gain to pass filters.</w:t>
      </w:r>
      <w:r>
        <w:t xml:space="preserve"> The Butterworth coefficients carry the -10 dB, and </w:t>
      </w:r>
      <w:r>
        <w:rPr>
          <w:rStyle w:val="CodeChar"/>
        </w:rPr>
        <w:t xml:space="preserve">pass_filter()</w:t>
      </w:r>
      <w:r>
        <w:t xml:space="preserve"> does the same, which is why they match.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Low Shelf 1 LSB is PPC's rounding.</w:t>
      </w:r>
      <w:r>
        <w:t xml:space="preserve"> TI's own </w:t>
      </w:r>
      <w:r>
        <w:rPr>
          <w:rStyle w:val="CodeChar"/>
        </w:rPr>
        <w:t xml:space="preserve">lowShelfCalc</w:t>
      </w:r>
      <w:r>
        <w:t xml:space="preserve"> gives a1 x 2^27 = 267610483.616, which rounds to </w:t>
      </w:r>
      <w:r>
        <w:rPr>
          <w:rStyle w:val="CodeChar"/>
        </w:rPr>
        <w:t xml:space="preserve">0ff36974</w:t>
      </w:r>
      <w:r>
        <w:t xml:space="preserve"> as the helper writes; PPC wrote </w:t>
      </w:r>
      <w:r>
        <w:rPr>
          <w:rStyle w:val="CodeChar"/>
        </w:rPr>
        <w:t xml:space="preserve">0ff36973</w:t>
      </w:r>
      <w:r>
        <w:t xml:space="preserve">. One LSB is about 7.5e-9 and inaudible.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Bass Shelf is a different filter, not another name for Low Shelf.</w:t>
      </w:r>
      <w:r>
        <w:t xml:space="preserve"> </w:t>
      </w:r>
      <w:r>
        <w:rPr>
          <w:rStyle w:val="CodeChar"/>
        </w:rPr>
        <w:t xml:space="preserve">biquad.model.js</w:t>
      </w:r>
      <w:r>
        <w:t xml:space="preserve"> implements it as </w:t>
      </w:r>
      <w:r>
        <w:rPr>
          <w:rStyle w:val="CodeChar"/>
        </w:rPr>
        <w:t xml:space="preserve">bassShelfCalc()</w:t>
      </w:r>
      <w:r>
        <w:t xml:space="preserve">, a gainF/gainD/gainN design with a = tan(pi(f/Fs - 0.25)) and no Q. A Python port matched the dump exactly: </w:t>
      </w:r>
      <w:r>
        <w:rPr>
          <w:rStyle w:val="CodeChar"/>
        </w:rPr>
        <w:t xml:space="preserve">07fc83c9 f00feb47 07f395f1 0ff00f50 f80fe0de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Not compared:</w:t>
      </w:r>
      <w:r>
        <w:t xml:space="preserve"> the DRC crossover filters (TAS5805M Low/Mid/High F use a different scaling; TAS5825M DRC High BQ1 is Linkwitz-Riley 2, not in the helper).</w:t>
      </w:r>
    </w:p>
    <w:p>
      <w:pPr>
        <w:pStyle w:val="Heading2"/>
      </w:pPr>
      <w:r>
        <w:t xml:space="preserve">DSP processing rate for biquad calculation</w:t>
      </w:r>
    </w:p>
    <w:p>
      <w:pPr/>
      <w:r>
        <w:t xml:space="preserve">Use 96 kHz for biquad coefficients on both chips, as </w:t>
      </w:r>
      <w:r>
        <w:rPr>
          <w:rStyle w:val="CodeChar"/>
        </w:rPr>
        <w:t xml:space="preserve">EQ_SAMPLE_RATE = 96000</w:t>
      </w:r>
      <w:r>
        <w:t xml:space="preserve"> already does: coefficients must match the DSP's processing rate, not the I2S input rate.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Chip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Flow in use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How the DSP rate is set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DSP rate with 48 kHz I2S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TAS5805M</w:t>
            </w:r>
          </w:p>
        </w:tc>
        <w:tc>
          <w:tcPr>
            <w:tcW w:w="2340" w:type="dxa"/>
          </w:tcPr>
          <w:p>
            <w:pPr/>
            <w:r>
              <w:t xml:space="preserve">3-Band DRC 2.0 96k (ROM)</w:t>
            </w:r>
          </w:p>
        </w:tc>
        <w:tc>
          <w:tcPr>
            <w:tcW w:w="2340" w:type="dxa"/>
          </w:tcPr>
          <w:p>
            <w:pPr/>
            <w:r>
              <w:t xml:space="preserve">built-in SRC converts 32-96 kHz input to 88.2 or 96 kHz (SLOA263A)</w:t>
            </w:r>
          </w:p>
        </w:tc>
        <w:tc>
          <w:tcPr>
            <w:tcW w:w="2340" w:type="dxa"/>
          </w:tcPr>
          <w:p>
            <w:pPr/>
            <w:r>
              <w:t xml:space="preserve">96 kHz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TAS5825M</w:t>
            </w:r>
          </w:p>
        </w:tc>
        <w:tc>
          <w:tcPr>
            <w:tcW w:w="2340" w:type="dxa"/>
          </w:tcPr>
          <w:p>
            <w:pPr/>
            <w:r>
              <w:t xml:space="preserve">2-Band DRC &amp; AGL 2.0 96k (ROM)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DSP_CTRL</w:t>
            </w:r>
            <w:r>
              <w:t xml:space="preserve"> </w:t>
            </w:r>
            <w:r>
              <w:rPr>
                <w:rStyle w:val="CodeChar"/>
              </w:rPr>
              <w:t xml:space="preserve">0x11</w:t>
            </w:r>
            <w:r>
              <w:t xml:space="preserve"> = 96 kHz; integrated SRC converts input to that target</w:t>
            </w:r>
          </w:p>
        </w:tc>
        <w:tc>
          <w:tcPr>
            <w:tcW w:w="2340" w:type="dxa"/>
          </w:tcPr>
          <w:p>
            <w:pPr/>
            <w:r>
              <w:t xml:space="preserve">96 kHz</w:t>
            </w:r>
          </w:p>
        </w:tc>
      </w:tr>
    </w:tbl>
    <w:p>
      <w:pPr>
        <w:pStyle w:val="ListParagraph"/>
        <w:numPr>
          <w:ilvl w:val="0"/>
          <w:numId w:val="8"/>
        </w:numPr>
      </w:pPr>
      <w:r>
        <w:rPr>
          <w:b/>
        </w:rPr>
        <w:t xml:space="preserve">All example YAMLs use </w:t>
      </w:r>
      <w:r>
        <w:rPr>
          <w:rStyle w:val="CodeChar"/>
          <w:b/>
        </w:rPr>
        <w:t xml:space="preserve">sample_rate: 48000</w:t>
      </w:r>
      <w:r>
        <w:rPr>
          <w:b/>
        </w:rPr>
        <w:t xml:space="preserve">.</w:t>
      </w:r>
      <w:r>
        <w:t xml:space="preserve"> Neither startup writes </w:t>
      </w:r>
      <w:r>
        <w:rPr>
          <w:rStyle w:val="CodeChar"/>
        </w:rPr>
        <w:t xml:space="preserve">SIG_CH_CTRL</w:t>
      </w:r>
      <w:r>
        <w:t xml:space="preserve"> (0x28), so </w:t>
      </w:r>
      <w:r>
        <w:rPr>
          <w:rStyle w:val="CodeChar"/>
        </w:rPr>
        <w:t xml:space="preserve">FS_MODE</w:t>
      </w:r>
      <w:r>
        <w:t xml:space="preserve"> stays at auto detection.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48 kHz processing is not an option here.</w:t>
      </w:r>
      <w:r>
        <w:t xml:space="preserve"> On TAS5805M it means the FIR flows (no SRC, no 88.2/96 kHz input). On TAS5825M every 48 kHz flow needs a RAM program download, and Base-FIR moves channel volume.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44.1 kHz caveat, TAS5805M:</w:t>
      </w:r>
      <w:r>
        <w:t xml:space="preserve"> the SRC targets "88.2 or 96 kHz", so 44.1 kHz-family input is likely processed at 88.2 kHz. Biquads computed for 96 kHz would then sit about 8% low (1000 Hz lands near 919 Hz).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44.1 kHz caveat, TAS5825M:</w:t>
      </w:r>
      <w:r>
        <w:t xml:space="preserve"> the </w:t>
      </w:r>
      <w:r>
        <w:rPr>
          <w:rStyle w:val="CodeChar"/>
        </w:rPr>
        <w:t xml:space="preserve">FSMODE</w:t>
      </w:r>
      <w:r>
        <w:t xml:space="preserve"> description says the mode is set manually if the input is 44.1/88.2/176.4 kHz. Auto detection may not be enough for that family.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No register reads back the DSP rate.</w:t>
      </w:r>
      <w:r>
        <w:t xml:space="preserve"> </w:t>
      </w:r>
      <w:r>
        <w:rPr>
          <w:rStyle w:val="CodeChar"/>
        </w:rPr>
        <w:t xml:space="preserve">FS_MON</w:t>
      </w:r>
      <w:r>
        <w:t xml:space="preserve"> (0x37) reports the detected input rate, but its codes cover 48k and 96k with 44.1k unlisted, so it cannot tell 44.1k from 48k. The only direct check is acoustic: a narrow +12 dB EQ peak at 1 kHz, measured with tones or a sweep.</w:t>
      </w:r>
    </w:p>
    <w:p>
      <w:pPr>
        <w:pStyle w:val="Heading2"/>
      </w:pPr>
      <w:r>
        <w:t xml:space="preserve">Recommendations</w:t>
      </w:r>
    </w:p>
    <w:p>
      <w:pPr/>
      <w:r>
        <w:t xml:space="preserve">Keep the current startup values and the 96 kHz biquad rate; the changes below are comments and documentation, plus two optional safeguards.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Keep </w:t>
      </w:r>
      <w:r>
        <w:rPr>
          <w:rStyle w:val="CodeChar"/>
          <w:b/>
        </w:rPr>
        <w:t xml:space="preserve">0x46</w:t>
      </w:r>
      <w:r>
        <w:rPr>
          <w:b/>
        </w:rPr>
        <w:t xml:space="preserve"> as is:</w:t>
      </w:r>
      <w:r>
        <w:t xml:space="preserve"> TAS5805M </w:t>
      </w:r>
      <w:r>
        <w:rPr>
          <w:rStyle w:val="CodeChar"/>
        </w:rPr>
        <w:t xml:space="preserve">0x01</w:t>
      </w:r>
      <w:r>
        <w:t xml:space="preserve">, TAS5825M </w:t>
      </w:r>
      <w:r>
        <w:rPr>
          <w:rStyle w:val="CodeChar"/>
        </w:rPr>
        <w:t xml:space="preserve">0x11</w:t>
      </w:r>
      <w:r>
        <w:t xml:space="preserve">. Both match PPC's 96 kHz ROM flows.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Update the 0x46 comments in the startup tables</w:t>
      </w:r>
      <w:r>
        <w:t xml:space="preserve"> (</w:t>
      </w:r>
      <w:r>
        <w:rPr>
          <w:rStyle w:val="CodeChar"/>
        </w:rPr>
        <w:t xml:space="preserve">tas58xx_minimal.h</w:t>
      </w:r>
      <w:r>
        <w:t xml:space="preserve"> / </w:t>
      </w:r>
      <w:r>
        <w:rPr>
          <w:rStyle w:val="CodeChar"/>
        </w:rPr>
        <w:t xml:space="preserve">tas58xx_startup.h</w:t>
      </w:r>
      <w:r>
        <w:t xml:space="preserve">), replacing the earlier "for 48KHz use 0x11" note:</w:t>
      </w:r>
    </w:p>
    <w:p>
      <w:pPr>
        <w:pStyle w:val="ListParagraph"/>
        <w:numPr>
          <w:ilvl w:val="1"/>
          <w:numId w:val="10"/>
        </w:numPr>
      </w:pPr>
      <w:r>
        <w:t xml:space="preserve">TAS5825M: </w:t>
      </w:r>
      <w:r>
        <w:rPr>
          <w:rStyle w:val="CodeChar"/>
        </w:rPr>
        <w:t xml:space="preserve">{0x46, 0x11},  // DSP_CTRL: USER_DEFINED_PROCESSING_RATE = 96k (bits 4-3 = 10), USE_DEFAULT_COEFFS</w:t>
      </w:r>
    </w:p>
    <w:p>
      <w:pPr>
        <w:pStyle w:val="ListParagraph"/>
        <w:numPr>
          <w:ilvl w:val="1"/>
          <w:numId w:val="10"/>
        </w:numPr>
      </w:pPr>
      <w:r>
        <w:t xml:space="preserve">TAS5805M: </w:t>
      </w:r>
      <w:r>
        <w:rPr>
          <w:rStyle w:val="CodeChar"/>
        </w:rPr>
        <w:t xml:space="preserve">{0x46, 0x01},  // undocumented; PPC 96kHz process flow value (48kHz FIR flows write 0x11)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Keep </w:t>
      </w:r>
      <w:r>
        <w:rPr>
          <w:rStyle w:val="CodeChar"/>
          <w:b/>
        </w:rPr>
        <w:t xml:space="preserve">EQ_SAMPLE_RATE = 96000</w:t>
      </w:r>
      <w:r>
        <w:rPr>
          <w:b/>
        </w:rPr>
        <w:t xml:space="preserve">.</w:t>
      </w:r>
      <w:r>
        <w:t xml:space="preserve"> It matches the DSP rate of both ROM flows with 48 kHz I2S.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Keep </w:t>
      </w:r>
      <w:r>
        <w:rPr>
          <w:rStyle w:val="CodeChar"/>
          <w:b/>
        </w:rPr>
        <w:t xml:space="preserve">make_biquad()</w:t>
      </w:r>
      <w:r>
        <w:rPr>
          <w:b/>
        </w:rPr>
        <w:t xml:space="preserve"> unchanged.</w:t>
      </w:r>
      <w:r>
        <w:t xml:space="preserve"> It is bit-exact against PPC; the Low Shelf 1 LSB is PPC's rounding, not the helper's.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Document 48 kHz I2S as the supported input</w:t>
      </w:r>
      <w:r>
        <w:t xml:space="preserve"> in the README and example YAMLs, with the 44.1 kHz caveats above.</w:t>
      </w:r>
    </w:p>
    <w:p>
      <w:pPr/>
      <w:r>
        <w:rPr>
          <w:b/>
        </w:rPr>
        <w:t xml:space="preserve">Optional safeguards</w:t>
      </w:r>
    </w:p>
    <w:p>
      <w:pPr>
        <w:pStyle w:val="ListParagraph"/>
        <w:numPr>
          <w:ilvl w:val="0"/>
          <w:numId w:val="11"/>
        </w:numPr>
      </w:pPr>
      <w:r>
        <w:t xml:space="preserve">☐ Log a warning when </w:t>
      </w:r>
      <w:r>
        <w:rPr>
          <w:rStyle w:val="CodeChar"/>
        </w:rPr>
        <w:t xml:space="preserve">FS_MON</w:t>
      </w:r>
      <w:r>
        <w:t xml:space="preserve"> (0x37) reports neither 48k nor 96k once audio starts. Catches an unsupported </w:t>
      </w:r>
      <w:r>
        <w:rPr>
          <w:rStyle w:val="CodeChar"/>
        </w:rPr>
        <w:t xml:space="preserve">sample_rate</w:t>
      </w:r>
      <w:r>
        <w:t xml:space="preserve">, not 44.1 kHz.</w:t>
      </w:r>
    </w:p>
    <w:p>
      <w:pPr>
        <w:pStyle w:val="ListParagraph"/>
        <w:numPr>
          <w:ilvl w:val="0"/>
          <w:numId w:val="11"/>
        </w:numPr>
      </w:pPr>
      <w:r>
        <w:t xml:space="preserve">☐ Acoustic check of the DSP rate: +12 dB narrow peak at 1 kHz, measured at 48 kHz and 44.1 kHz input on TAS5805M.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ti.com/lit/ds/symlink/tas5805m.pdf" TargetMode="External"/><Relationship Id="rId4" Type="http://schemas.openxmlformats.org/officeDocument/2006/relationships/hyperlink" Target="https://www.ti.com/lit/ds/symlink/tas5825m.pdf" TargetMode="External"/><Relationship Id="rId5" Type="http://schemas.openxmlformats.org/officeDocument/2006/relationships/hyperlink" Target="https://www.ti.com/lit/an/sloa263a/sloa263a.pdf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TAS58xx PPC 2.0 Mode Review Register 0x46 and Biquad Verification</dc:title>
  <dc:description>Claude Docs node/69393399-6a5b@15 docx-w6</dc:description>
  <cp:revision>15</cp:revision>
</cp:coreProperties>
</file>