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FD" w:rsidRDefault="00F604FD" w:rsidP="00F604FD">
      <w:pPr>
        <w:spacing w:after="0" w:line="240" w:lineRule="auto"/>
        <w:rPr>
          <w:b/>
        </w:rPr>
      </w:pPr>
      <w:r w:rsidRPr="00C948D6">
        <w:rPr>
          <w:b/>
        </w:rPr>
        <w:t xml:space="preserve">Numbers and measurements  </w:t>
      </w:r>
    </w:p>
    <w:p w:rsidR="00F604FD" w:rsidRPr="00D243E3" w:rsidRDefault="00F604FD" w:rsidP="00F604FD">
      <w:pPr>
        <w:spacing w:after="0" w:line="240" w:lineRule="auto"/>
        <w:rPr>
          <w:b/>
          <w:sz w:val="16"/>
          <w:szCs w:val="16"/>
        </w:rPr>
      </w:pPr>
    </w:p>
    <w:p w:rsidR="00F604FD" w:rsidRPr="00D243E3" w:rsidRDefault="00F604FD" w:rsidP="00F604FD">
      <w:pPr>
        <w:spacing w:after="0" w:line="240" w:lineRule="auto"/>
        <w:rPr>
          <w:i/>
        </w:rPr>
      </w:pPr>
      <w:r w:rsidRPr="00D243E3">
        <w:rPr>
          <w:i/>
        </w:rPr>
        <w:t>Match the following terms with the numbers, symbols and words in the table.</w:t>
      </w:r>
    </w:p>
    <w:p w:rsidR="00F604FD" w:rsidRPr="00D243E3" w:rsidRDefault="00F604FD" w:rsidP="00F604FD">
      <w:pPr>
        <w:pStyle w:val="Listenabsatz"/>
        <w:spacing w:after="0" w:line="240" w:lineRule="auto"/>
        <w:rPr>
          <w:i/>
          <w:sz w:val="16"/>
          <w:szCs w:val="16"/>
          <w:lang w:val="en-GB"/>
        </w:rPr>
      </w:pPr>
    </w:p>
    <w:p w:rsidR="00F604FD" w:rsidRPr="00D243E3" w:rsidRDefault="00F604FD" w:rsidP="00F604FD">
      <w:pPr>
        <w:spacing w:after="0" w:line="240" w:lineRule="auto"/>
      </w:pPr>
      <w:r w:rsidRPr="00D243E3">
        <w:rPr>
          <w:lang w:val="en-GB"/>
        </w:rPr>
        <w:t>two</w:t>
      </w:r>
      <w:r w:rsidRPr="00D243E3">
        <w:t xml:space="preserve"> thirds | a half | three quarters | divided by | zero/oh point seven | plus | minus | multiplied by/times | per cent | equals | three squared/to the power of two | six c</w:t>
      </w:r>
      <w:r>
        <w:t xml:space="preserve">ubed/to the power of three | less than | </w:t>
      </w:r>
      <w:r w:rsidRPr="00D243E3">
        <w:t>greater than | eighty degrees | square brackets | round brackets/parentheses | pointed brackets | braces/curly brackets | cubic metres | square kilometres | average | circumference | diameter</w:t>
      </w:r>
    </w:p>
    <w:p w:rsidR="00F604FD" w:rsidRDefault="00F604FD" w:rsidP="00F604FD">
      <w:pPr>
        <w:spacing w:after="0" w:line="240" w:lineRule="auto"/>
        <w:rPr>
          <w:vertAlign w:val="superscript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701"/>
        <w:gridCol w:w="2971"/>
      </w:tblGrid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r w:rsidRPr="00D243E3">
              <w:t>km²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Durchmesser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=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3</w:t>
            </w:r>
            <w:r w:rsidRPr="00D243E3">
              <w:rPr>
                <w:vertAlign w:val="superscript"/>
              </w:rPr>
              <w:t>2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½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6</w:t>
            </w:r>
            <w:r w:rsidRPr="00D243E3">
              <w:rPr>
                <w:vertAlign w:val="superscript"/>
              </w:rPr>
              <w:t>3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{…}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×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+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%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-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Durchschnitt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Umfang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rPr>
                <w:vertAlign w:val="superscript"/>
              </w:rPr>
              <w:t>2</w:t>
            </w:r>
            <w:r w:rsidRPr="00D243E3">
              <w:t>/</w:t>
            </w:r>
            <w:r w:rsidRPr="00D243E3">
              <w:rPr>
                <w:vertAlign w:val="subscript"/>
              </w:rPr>
              <w:t>3</w:t>
            </w:r>
            <w:r w:rsidRPr="00D243E3">
              <w:t xml:space="preserve"> 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: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  <w:r w:rsidRPr="00D243E3">
              <w:t>0.7</w:t>
            </w:r>
          </w:p>
        </w:tc>
        <w:tc>
          <w:tcPr>
            <w:tcW w:w="297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r w:rsidRPr="00D243E3">
              <w:t>(…)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r w:rsidRPr="00D243E3">
              <w:t>&lt;</w:t>
            </w:r>
          </w:p>
        </w:tc>
        <w:tc>
          <w:tcPr>
            <w:tcW w:w="2971" w:type="dxa"/>
          </w:tcPr>
          <w:p w:rsidR="00F604FD" w:rsidRPr="00D243E3" w:rsidRDefault="00F604FD" w:rsidP="00402FCB"/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r w:rsidRPr="00D243E3">
              <w:t>[…]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r w:rsidRPr="00D243E3">
              <w:t>&gt;</w:t>
            </w:r>
          </w:p>
        </w:tc>
        <w:tc>
          <w:tcPr>
            <w:tcW w:w="2971" w:type="dxa"/>
          </w:tcPr>
          <w:p w:rsidR="00F604FD" w:rsidRPr="00D243E3" w:rsidRDefault="00F604FD" w:rsidP="00402FCB"/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r w:rsidRPr="00D243E3">
              <w:t>m³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r w:rsidRPr="00D243E3">
              <w:t>¾</w:t>
            </w:r>
          </w:p>
        </w:tc>
        <w:tc>
          <w:tcPr>
            <w:tcW w:w="2971" w:type="dxa"/>
          </w:tcPr>
          <w:p w:rsidR="00F604FD" w:rsidRPr="00D243E3" w:rsidRDefault="00F604FD" w:rsidP="00402FCB"/>
        </w:tc>
      </w:tr>
      <w:tr w:rsidR="00F604FD" w:rsidRPr="00D243E3" w:rsidTr="00402FCB">
        <w:tc>
          <w:tcPr>
            <w:tcW w:w="1129" w:type="dxa"/>
          </w:tcPr>
          <w:p w:rsidR="00F604FD" w:rsidRPr="00D243E3" w:rsidRDefault="00F604FD" w:rsidP="00402FCB">
            <w:r w:rsidRPr="00D243E3">
              <w:t>80°</w:t>
            </w:r>
          </w:p>
        </w:tc>
        <w:tc>
          <w:tcPr>
            <w:tcW w:w="3261" w:type="dxa"/>
          </w:tcPr>
          <w:p w:rsidR="00F604FD" w:rsidRPr="00D243E3" w:rsidRDefault="00F604FD" w:rsidP="00402FCB">
            <w:pPr>
              <w:rPr>
                <w:vertAlign w:val="superscript"/>
              </w:rPr>
            </w:pPr>
          </w:p>
        </w:tc>
        <w:tc>
          <w:tcPr>
            <w:tcW w:w="1701" w:type="dxa"/>
          </w:tcPr>
          <w:p w:rsidR="00F604FD" w:rsidRPr="00D243E3" w:rsidRDefault="00F604FD" w:rsidP="00402FCB">
            <w:r w:rsidRPr="00D243E3">
              <w:t>&lt;···&gt;</w:t>
            </w:r>
          </w:p>
        </w:tc>
        <w:tc>
          <w:tcPr>
            <w:tcW w:w="2971" w:type="dxa"/>
          </w:tcPr>
          <w:p w:rsidR="00F604FD" w:rsidRPr="00D243E3" w:rsidRDefault="00F604FD" w:rsidP="00402FCB"/>
        </w:tc>
      </w:tr>
    </w:tbl>
    <w:p w:rsidR="00941FD4" w:rsidRDefault="00F604FD">
      <w:bookmarkStart w:id="0" w:name="_GoBack"/>
      <w:bookmarkEnd w:id="0"/>
    </w:p>
    <w:sectPr w:rsidR="00941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FD"/>
    <w:rsid w:val="00317ED1"/>
    <w:rsid w:val="00525943"/>
    <w:rsid w:val="00886195"/>
    <w:rsid w:val="00C171F6"/>
    <w:rsid w:val="00F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EB721-3094-427A-87E0-22F100B2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04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4FD"/>
    <w:pPr>
      <w:ind w:left="720"/>
      <w:contextualSpacing/>
    </w:pPr>
  </w:style>
  <w:style w:type="table" w:styleId="Tabellenraster">
    <w:name w:val="Table Grid"/>
    <w:basedOn w:val="NormaleTabelle"/>
    <w:uiPriority w:val="39"/>
    <w:rsid w:val="00F6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</cp:revision>
  <dcterms:created xsi:type="dcterms:W3CDTF">2022-09-22T08:36:00Z</dcterms:created>
  <dcterms:modified xsi:type="dcterms:W3CDTF">2022-09-22T08:37:00Z</dcterms:modified>
</cp:coreProperties>
</file>