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78" w:rsidRDefault="001464F1">
      <w:r>
        <w:t>Explicación Diagrama de  clases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Primeramente hemos ido recogiendo los sustantivos de las descripciones de los casos de uso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Diferenciamos entre clases, atributos o relaciones.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Asociamos todos los atributos a sus respectivas clases.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Hemos construido el diagrama de clases en visual paradigm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Para consultar la cartelera se tiene en cuenta todas las relaciones entre película, horario, sala y cine.</w:t>
      </w:r>
    </w:p>
    <w:p w:rsidR="001464F1" w:rsidRDefault="001464F1" w:rsidP="001464F1">
      <w:pPr>
        <w:pStyle w:val="Prrafodelista"/>
        <w:numPr>
          <w:ilvl w:val="0"/>
          <w:numId w:val="1"/>
        </w:numPr>
      </w:pPr>
      <w:r>
        <w:t>Para relacionar usuarios similares creamos la asociación “alma gemela”.</w:t>
      </w:r>
      <w:bookmarkStart w:id="0" w:name="_GoBack"/>
      <w:bookmarkEnd w:id="0"/>
    </w:p>
    <w:sectPr w:rsidR="0014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6194"/>
    <w:multiLevelType w:val="hybridMultilevel"/>
    <w:tmpl w:val="61021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F1"/>
    <w:rsid w:val="001464F1"/>
    <w:rsid w:val="00B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2014-04-23T17:21:00Z</dcterms:created>
  <dcterms:modified xsi:type="dcterms:W3CDTF">2014-04-23T17:28:00Z</dcterms:modified>
</cp:coreProperties>
</file>