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6992" w:rsidRPr="00AC58B9" w14:paraId="097CC98F" w14:textId="77777777" w:rsidTr="0081201B">
        <w:tc>
          <w:tcPr>
            <w:tcW w:w="2337" w:type="dxa"/>
          </w:tcPr>
          <w:p w14:paraId="097CC98B" w14:textId="77777777" w:rsidR="00426992" w:rsidRPr="00AC58B9" w:rsidRDefault="00426992" w:rsidP="00812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b/>
                <w:sz w:val="24"/>
                <w:szCs w:val="24"/>
              </w:rPr>
              <w:t>Method Used</w:t>
            </w:r>
          </w:p>
        </w:tc>
        <w:tc>
          <w:tcPr>
            <w:tcW w:w="2337" w:type="dxa"/>
          </w:tcPr>
          <w:p w14:paraId="097CC98C" w14:textId="77777777" w:rsidR="00426992" w:rsidRPr="00AC58B9" w:rsidRDefault="00426992" w:rsidP="00812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b/>
                <w:sz w:val="24"/>
                <w:szCs w:val="24"/>
              </w:rPr>
              <w:t>Dataset Size</w:t>
            </w:r>
          </w:p>
        </w:tc>
        <w:tc>
          <w:tcPr>
            <w:tcW w:w="2338" w:type="dxa"/>
          </w:tcPr>
          <w:p w14:paraId="097CC98D" w14:textId="77777777" w:rsidR="00426992" w:rsidRPr="00AC58B9" w:rsidRDefault="00426992" w:rsidP="00812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b/>
                <w:sz w:val="24"/>
                <w:szCs w:val="24"/>
              </w:rPr>
              <w:t>Testing-set predictive performance</w:t>
            </w:r>
          </w:p>
        </w:tc>
        <w:tc>
          <w:tcPr>
            <w:tcW w:w="2338" w:type="dxa"/>
          </w:tcPr>
          <w:p w14:paraId="097CC98E" w14:textId="77777777" w:rsidR="00426992" w:rsidRPr="00AC58B9" w:rsidRDefault="00426992" w:rsidP="008120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b/>
                <w:sz w:val="24"/>
                <w:szCs w:val="24"/>
              </w:rPr>
              <w:t>Time taken for the model to be fit</w:t>
            </w:r>
          </w:p>
        </w:tc>
      </w:tr>
      <w:tr w:rsidR="00426992" w:rsidRPr="00AC58B9" w14:paraId="097CC995" w14:textId="77777777" w:rsidTr="0081201B">
        <w:tc>
          <w:tcPr>
            <w:tcW w:w="2337" w:type="dxa"/>
          </w:tcPr>
          <w:p w14:paraId="097CC990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 xml:space="preserve"> in Python via scikit-learn and 5-fold CV</w:t>
            </w:r>
          </w:p>
        </w:tc>
        <w:tc>
          <w:tcPr>
            <w:tcW w:w="2337" w:type="dxa"/>
          </w:tcPr>
          <w:p w14:paraId="097CC991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97CC992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7CC993" w14:textId="492C57F7" w:rsidR="00426992" w:rsidRPr="00AC58B9" w:rsidRDefault="004944A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  <w:tc>
          <w:tcPr>
            <w:tcW w:w="2338" w:type="dxa"/>
          </w:tcPr>
          <w:p w14:paraId="097CC994" w14:textId="22D218D1" w:rsidR="00426992" w:rsidRPr="00AC58B9" w:rsidRDefault="004944A4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426992" w:rsidRPr="00AC58B9" w14:paraId="097CC99A" w14:textId="77777777" w:rsidTr="0081201B">
        <w:tc>
          <w:tcPr>
            <w:tcW w:w="2337" w:type="dxa"/>
          </w:tcPr>
          <w:p w14:paraId="097CC996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97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097CC998" w14:textId="779E63D4" w:rsidR="00426992" w:rsidRPr="00AC58B9" w:rsidRDefault="00014ABF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2338" w:type="dxa"/>
          </w:tcPr>
          <w:p w14:paraId="097CC999" w14:textId="109BC511" w:rsidR="00426992" w:rsidRPr="00AC58B9" w:rsidRDefault="00014ABF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</w:t>
            </w:r>
          </w:p>
        </w:tc>
      </w:tr>
      <w:tr w:rsidR="00426992" w:rsidRPr="00AC58B9" w14:paraId="097CC99F" w14:textId="77777777" w:rsidTr="0081201B">
        <w:tc>
          <w:tcPr>
            <w:tcW w:w="2337" w:type="dxa"/>
          </w:tcPr>
          <w:p w14:paraId="097CC99B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9C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14:paraId="097CC99D" w14:textId="25591A50" w:rsidR="00426992" w:rsidRPr="00AC58B9" w:rsidRDefault="00014ABF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338" w:type="dxa"/>
          </w:tcPr>
          <w:p w14:paraId="097CC99E" w14:textId="74BDDB2D" w:rsidR="00426992" w:rsidRPr="00AC58B9" w:rsidRDefault="00014ABF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</w:tr>
      <w:tr w:rsidR="00426992" w:rsidRPr="00AC58B9" w14:paraId="097CC9A4" w14:textId="77777777" w:rsidTr="0081201B">
        <w:tc>
          <w:tcPr>
            <w:tcW w:w="2337" w:type="dxa"/>
          </w:tcPr>
          <w:p w14:paraId="097CC9A0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A1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097CC9A2" w14:textId="57F9B754" w:rsidR="00426992" w:rsidRPr="00AC58B9" w:rsidRDefault="00014ABF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2338" w:type="dxa"/>
          </w:tcPr>
          <w:p w14:paraId="097CC9A3" w14:textId="15D0F28F" w:rsidR="00426992" w:rsidRPr="00AC58B9" w:rsidRDefault="00014ABF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</w:tr>
      <w:tr w:rsidR="00426992" w:rsidRPr="00AC58B9" w14:paraId="097CC9A9" w14:textId="77777777" w:rsidTr="0081201B">
        <w:tc>
          <w:tcPr>
            <w:tcW w:w="2337" w:type="dxa"/>
          </w:tcPr>
          <w:p w14:paraId="097CC9A5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A6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14:paraId="097CC9A7" w14:textId="5BD7D053" w:rsidR="00426992" w:rsidRPr="00AC58B9" w:rsidRDefault="00351C2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</w:t>
            </w:r>
          </w:p>
        </w:tc>
        <w:tc>
          <w:tcPr>
            <w:tcW w:w="2338" w:type="dxa"/>
          </w:tcPr>
          <w:p w14:paraId="097CC9A8" w14:textId="6CABD22A" w:rsidR="00426992" w:rsidRPr="00AC58B9" w:rsidRDefault="00351C2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13.6</w:t>
            </w:r>
          </w:p>
        </w:tc>
      </w:tr>
      <w:tr w:rsidR="00426992" w:rsidRPr="00AC58B9" w14:paraId="097CC9AE" w14:textId="77777777" w:rsidTr="0081201B">
        <w:tc>
          <w:tcPr>
            <w:tcW w:w="2337" w:type="dxa"/>
          </w:tcPr>
          <w:p w14:paraId="097CC9AA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AB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14:paraId="097CC9AC" w14:textId="09CAEB2B" w:rsidR="00426992" w:rsidRPr="00AC58B9" w:rsidRDefault="00351C2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</w:t>
            </w:r>
          </w:p>
        </w:tc>
        <w:tc>
          <w:tcPr>
            <w:tcW w:w="2338" w:type="dxa"/>
          </w:tcPr>
          <w:p w14:paraId="097CC9AD" w14:textId="63B404C2" w:rsidR="00426992" w:rsidRPr="00AC58B9" w:rsidRDefault="00351C2B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120.9</w:t>
            </w:r>
          </w:p>
        </w:tc>
      </w:tr>
      <w:tr w:rsidR="00426992" w:rsidRPr="00AC58B9" w14:paraId="097CC9B4" w14:textId="77777777" w:rsidTr="0081201B">
        <w:tc>
          <w:tcPr>
            <w:tcW w:w="2337" w:type="dxa"/>
          </w:tcPr>
          <w:p w14:paraId="097CC9AF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 xml:space="preserve"> in R – direct use of </w:t>
            </w:r>
            <w:proofErr w:type="spellStart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() with simple cross-validation</w:t>
            </w:r>
          </w:p>
        </w:tc>
        <w:tc>
          <w:tcPr>
            <w:tcW w:w="2337" w:type="dxa"/>
          </w:tcPr>
          <w:p w14:paraId="097CC9B0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97CC9B1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7CC9B2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38" w:type="dxa"/>
          </w:tcPr>
          <w:p w14:paraId="097CC9B3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0.0202</w:t>
            </w:r>
          </w:p>
        </w:tc>
      </w:tr>
      <w:tr w:rsidR="00426992" w:rsidRPr="00AC58B9" w14:paraId="097CC9B9" w14:textId="77777777" w:rsidTr="0081201B">
        <w:tc>
          <w:tcPr>
            <w:tcW w:w="2337" w:type="dxa"/>
          </w:tcPr>
          <w:p w14:paraId="097CC9B5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B6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097CC9B7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2338" w:type="dxa"/>
          </w:tcPr>
          <w:p w14:paraId="097CC9B8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0.0262</w:t>
            </w:r>
          </w:p>
        </w:tc>
      </w:tr>
      <w:tr w:rsidR="00426992" w:rsidRPr="00AC58B9" w14:paraId="097CC9BE" w14:textId="77777777" w:rsidTr="0081201B">
        <w:tc>
          <w:tcPr>
            <w:tcW w:w="2337" w:type="dxa"/>
          </w:tcPr>
          <w:p w14:paraId="097CC9BA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BB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14:paraId="097CC9BC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0.9775</w:t>
            </w:r>
          </w:p>
        </w:tc>
        <w:tc>
          <w:tcPr>
            <w:tcW w:w="2338" w:type="dxa"/>
          </w:tcPr>
          <w:p w14:paraId="097CC9BD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0.1903</w:t>
            </w:r>
          </w:p>
        </w:tc>
      </w:tr>
      <w:tr w:rsidR="00426992" w:rsidRPr="00AC58B9" w14:paraId="097CC9C3" w14:textId="77777777" w:rsidTr="0081201B">
        <w:tc>
          <w:tcPr>
            <w:tcW w:w="2337" w:type="dxa"/>
          </w:tcPr>
          <w:p w14:paraId="097CC9BF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C0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097CC9C1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0.9850</w:t>
            </w:r>
          </w:p>
        </w:tc>
        <w:tc>
          <w:tcPr>
            <w:tcW w:w="2338" w:type="dxa"/>
          </w:tcPr>
          <w:p w14:paraId="097CC9C2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</w:tr>
      <w:tr w:rsidR="00426992" w:rsidRPr="00AC58B9" w14:paraId="097CC9C8" w14:textId="77777777" w:rsidTr="0081201B">
        <w:tc>
          <w:tcPr>
            <w:tcW w:w="2337" w:type="dxa"/>
          </w:tcPr>
          <w:p w14:paraId="097CC9C4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C5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14:paraId="097CC9C6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0.988435</w:t>
            </w:r>
          </w:p>
        </w:tc>
        <w:tc>
          <w:tcPr>
            <w:tcW w:w="2338" w:type="dxa"/>
          </w:tcPr>
          <w:p w14:paraId="097CC9C7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14.767</w:t>
            </w:r>
          </w:p>
        </w:tc>
      </w:tr>
      <w:tr w:rsidR="00426992" w:rsidRPr="00AC58B9" w14:paraId="097CC9CD" w14:textId="77777777" w:rsidTr="0081201B">
        <w:tc>
          <w:tcPr>
            <w:tcW w:w="2337" w:type="dxa"/>
          </w:tcPr>
          <w:p w14:paraId="097CC9C9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CA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14:paraId="097CC9CB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0.98666</w:t>
            </w:r>
          </w:p>
        </w:tc>
        <w:tc>
          <w:tcPr>
            <w:tcW w:w="2338" w:type="dxa"/>
          </w:tcPr>
          <w:p w14:paraId="097CC9CC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156.987</w:t>
            </w:r>
          </w:p>
        </w:tc>
      </w:tr>
      <w:tr w:rsidR="00426992" w:rsidRPr="00AC58B9" w14:paraId="097CC9D3" w14:textId="77777777" w:rsidTr="0081201B">
        <w:tc>
          <w:tcPr>
            <w:tcW w:w="2337" w:type="dxa"/>
          </w:tcPr>
          <w:p w14:paraId="097CC9CE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AC58B9">
              <w:rPr>
                <w:rFonts w:ascii="Times New Roman" w:hAnsi="Times New Roman" w:cs="Times New Roman"/>
                <w:sz w:val="24"/>
                <w:szCs w:val="24"/>
              </w:rPr>
              <w:t xml:space="preserve"> in R – via caret, with 5-fold CV simple cross-validation</w:t>
            </w:r>
          </w:p>
        </w:tc>
        <w:tc>
          <w:tcPr>
            <w:tcW w:w="2337" w:type="dxa"/>
          </w:tcPr>
          <w:p w14:paraId="097CC9CF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  <w:p w14:paraId="097CC9D0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97CC9D1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  <w:tc>
          <w:tcPr>
            <w:tcW w:w="2338" w:type="dxa"/>
          </w:tcPr>
          <w:p w14:paraId="097CC9D2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2.069</w:t>
            </w:r>
          </w:p>
        </w:tc>
      </w:tr>
      <w:tr w:rsidR="00426992" w:rsidRPr="00AC58B9" w14:paraId="097CC9D8" w14:textId="77777777" w:rsidTr="0081201B">
        <w:tc>
          <w:tcPr>
            <w:tcW w:w="2337" w:type="dxa"/>
          </w:tcPr>
          <w:p w14:paraId="097CC9D4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D5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338" w:type="dxa"/>
          </w:tcPr>
          <w:p w14:paraId="097CC9D6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0.960</w:t>
            </w:r>
          </w:p>
        </w:tc>
        <w:tc>
          <w:tcPr>
            <w:tcW w:w="2338" w:type="dxa"/>
          </w:tcPr>
          <w:p w14:paraId="097CC9D7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5.093</w:t>
            </w:r>
          </w:p>
        </w:tc>
      </w:tr>
      <w:tr w:rsidR="00426992" w:rsidRPr="00AC58B9" w14:paraId="097CC9DD" w14:textId="77777777" w:rsidTr="0081201B">
        <w:tc>
          <w:tcPr>
            <w:tcW w:w="2337" w:type="dxa"/>
          </w:tcPr>
          <w:p w14:paraId="097CC9D9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DA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338" w:type="dxa"/>
          </w:tcPr>
          <w:p w14:paraId="097CC9DB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0.9827</w:t>
            </w:r>
          </w:p>
        </w:tc>
        <w:tc>
          <w:tcPr>
            <w:tcW w:w="2338" w:type="dxa"/>
          </w:tcPr>
          <w:p w14:paraId="097CC9DC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25.710</w:t>
            </w:r>
          </w:p>
        </w:tc>
      </w:tr>
      <w:tr w:rsidR="00426992" w:rsidRPr="00AC58B9" w14:paraId="097CC9E2" w14:textId="77777777" w:rsidTr="0081201B">
        <w:tc>
          <w:tcPr>
            <w:tcW w:w="2337" w:type="dxa"/>
          </w:tcPr>
          <w:p w14:paraId="097CC9DE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DF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338" w:type="dxa"/>
          </w:tcPr>
          <w:p w14:paraId="097CC9E0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0.9903</w:t>
            </w:r>
          </w:p>
        </w:tc>
        <w:tc>
          <w:tcPr>
            <w:tcW w:w="2338" w:type="dxa"/>
          </w:tcPr>
          <w:p w14:paraId="097CC9E1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240.926</w:t>
            </w:r>
          </w:p>
        </w:tc>
      </w:tr>
      <w:tr w:rsidR="00426992" w:rsidRPr="00AC58B9" w14:paraId="097CC9E7" w14:textId="77777777" w:rsidTr="0081201B">
        <w:tc>
          <w:tcPr>
            <w:tcW w:w="2337" w:type="dxa"/>
          </w:tcPr>
          <w:p w14:paraId="097CC9E3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E4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338" w:type="dxa"/>
          </w:tcPr>
          <w:p w14:paraId="097CC9E5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0.9845</w:t>
            </w:r>
          </w:p>
        </w:tc>
        <w:tc>
          <w:tcPr>
            <w:tcW w:w="2338" w:type="dxa"/>
          </w:tcPr>
          <w:p w14:paraId="097CC9E6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659.252</w:t>
            </w:r>
          </w:p>
        </w:tc>
      </w:tr>
      <w:tr w:rsidR="00426992" w:rsidRPr="00AC58B9" w14:paraId="097CC9EC" w14:textId="77777777" w:rsidTr="0081201B">
        <w:tc>
          <w:tcPr>
            <w:tcW w:w="2337" w:type="dxa"/>
          </w:tcPr>
          <w:p w14:paraId="097CC9E8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097CC9E9" w14:textId="77777777" w:rsidR="00426992" w:rsidRPr="00AC58B9" w:rsidRDefault="00426992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10000000</w:t>
            </w:r>
          </w:p>
        </w:tc>
        <w:tc>
          <w:tcPr>
            <w:tcW w:w="2338" w:type="dxa"/>
          </w:tcPr>
          <w:p w14:paraId="097CC9EA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0.9755</w:t>
            </w:r>
          </w:p>
        </w:tc>
        <w:tc>
          <w:tcPr>
            <w:tcW w:w="2338" w:type="dxa"/>
          </w:tcPr>
          <w:p w14:paraId="097CC9EB" w14:textId="77777777" w:rsidR="00426992" w:rsidRPr="00AC58B9" w:rsidRDefault="0060678A" w:rsidP="00812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58B9">
              <w:rPr>
                <w:rFonts w:ascii="Times New Roman" w:hAnsi="Times New Roman" w:cs="Times New Roman"/>
                <w:sz w:val="24"/>
                <w:szCs w:val="24"/>
              </w:rPr>
              <w:t>1269.62</w:t>
            </w:r>
          </w:p>
        </w:tc>
      </w:tr>
    </w:tbl>
    <w:p w14:paraId="097CC9ED" w14:textId="77777777" w:rsidR="00426992" w:rsidRPr="00AC58B9" w:rsidRDefault="00426992" w:rsidP="00426992">
      <w:pPr>
        <w:rPr>
          <w:rFonts w:ascii="Times New Roman" w:hAnsi="Times New Roman" w:cs="Times New Roman"/>
          <w:sz w:val="24"/>
          <w:szCs w:val="24"/>
        </w:rPr>
      </w:pPr>
    </w:p>
    <w:p w14:paraId="097CC9EE" w14:textId="77777777" w:rsidR="00AC58B9" w:rsidRPr="00AC58B9" w:rsidRDefault="00AC58B9" w:rsidP="00AC58B9">
      <w:pPr>
        <w:jc w:val="both"/>
        <w:rPr>
          <w:rFonts w:ascii="Times New Roman" w:hAnsi="Times New Roman" w:cs="Times New Roman"/>
          <w:sz w:val="24"/>
          <w:szCs w:val="24"/>
        </w:rPr>
      </w:pPr>
      <w:r w:rsidRPr="00AC58B9">
        <w:rPr>
          <w:rFonts w:ascii="Times New Roman" w:hAnsi="Times New Roman" w:cs="Times New Roman"/>
          <w:sz w:val="24"/>
          <w:szCs w:val="24"/>
        </w:rPr>
        <w:t xml:space="preserve">Most use cases should employ direct </w:t>
      </w:r>
      <w:proofErr w:type="spellStart"/>
      <w:r w:rsidRPr="00AC58B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C58B9">
        <w:rPr>
          <w:rFonts w:ascii="Times New Roman" w:hAnsi="Times New Roman" w:cs="Times New Roman"/>
          <w:sz w:val="24"/>
          <w:szCs w:val="24"/>
        </w:rPr>
        <w:t xml:space="preserve"> instead of caret implementation according to the data analysis. When working with </w:t>
      </w:r>
      <w:proofErr w:type="spellStart"/>
      <w:r w:rsidRPr="00AC58B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C58B9">
        <w:rPr>
          <w:rFonts w:ascii="Times New Roman" w:hAnsi="Times New Roman" w:cs="Times New Roman"/>
          <w:sz w:val="24"/>
          <w:szCs w:val="24"/>
        </w:rPr>
        <w:t xml:space="preserve"> directly the system delivers record-breaking processing speed with results that match or surpass those of caret predictions when working with datasets of larger sizes. The direct </w:t>
      </w:r>
      <w:proofErr w:type="spellStart"/>
      <w:r w:rsidRPr="00AC58B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C58B9">
        <w:rPr>
          <w:rFonts w:ascii="Times New Roman" w:hAnsi="Times New Roman" w:cs="Times New Roman"/>
          <w:sz w:val="24"/>
          <w:szCs w:val="24"/>
        </w:rPr>
        <w:t xml:space="preserve"> method obtained 0.988435 accuracy in 14.767 seconds with 1 million observations whereas the caret method reached 0.9845 accuracy in 659.252 seconds (44 times longer).</w:t>
      </w:r>
    </w:p>
    <w:p w14:paraId="097CC9EF" w14:textId="77777777" w:rsidR="000533A6" w:rsidRPr="00AC58B9" w:rsidRDefault="00AC58B9" w:rsidP="00AC58B9">
      <w:pPr>
        <w:jc w:val="both"/>
        <w:rPr>
          <w:rFonts w:ascii="Times New Roman" w:hAnsi="Times New Roman" w:cs="Times New Roman"/>
          <w:sz w:val="24"/>
          <w:szCs w:val="24"/>
        </w:rPr>
      </w:pPr>
      <w:r w:rsidRPr="00AC58B9">
        <w:rPr>
          <w:rFonts w:ascii="Times New Roman" w:hAnsi="Times New Roman" w:cs="Times New Roman"/>
          <w:sz w:val="24"/>
          <w:szCs w:val="24"/>
        </w:rPr>
        <w:lastRenderedPageBreak/>
        <w:t xml:space="preserve">The time savings from direct </w:t>
      </w:r>
      <w:proofErr w:type="spellStart"/>
      <w:r w:rsidRPr="00AC58B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C58B9">
        <w:rPr>
          <w:rFonts w:ascii="Times New Roman" w:hAnsi="Times New Roman" w:cs="Times New Roman"/>
          <w:sz w:val="24"/>
          <w:szCs w:val="24"/>
        </w:rPr>
        <w:t xml:space="preserve"> became most significant with 10M observations as it finished in 156.987 seconds while caret needed 1269.62 seconds which amounts to an 8x difference. The convenient cross-validation of caret comes at a steep computational cost which does not result in superior performance compared to direct </w:t>
      </w:r>
      <w:proofErr w:type="spellStart"/>
      <w:r w:rsidRPr="00AC58B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C58B9">
        <w:rPr>
          <w:rFonts w:ascii="Times New Roman" w:hAnsi="Times New Roman" w:cs="Times New Roman"/>
          <w:sz w:val="24"/>
          <w:szCs w:val="24"/>
        </w:rPr>
        <w:t xml:space="preserve"> implementation that achieves better predictive accuracy (0.98666 vs 0.9755) in the largest datasets. The direct </w:t>
      </w:r>
      <w:proofErr w:type="spellStart"/>
      <w:r w:rsidRPr="00AC58B9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AC58B9">
        <w:rPr>
          <w:rFonts w:ascii="Times New Roman" w:hAnsi="Times New Roman" w:cs="Times New Roman"/>
          <w:sz w:val="24"/>
          <w:szCs w:val="24"/>
        </w:rPr>
        <w:t xml:space="preserve"> implementation provides better performance than </w:t>
      </w:r>
      <w:proofErr w:type="gramStart"/>
      <w:r w:rsidRPr="00AC58B9">
        <w:rPr>
          <w:rFonts w:ascii="Times New Roman" w:hAnsi="Times New Roman" w:cs="Times New Roman"/>
          <w:sz w:val="24"/>
          <w:szCs w:val="24"/>
        </w:rPr>
        <w:t>caret's</w:t>
      </w:r>
      <w:proofErr w:type="gramEnd"/>
      <w:r w:rsidRPr="00AC58B9">
        <w:rPr>
          <w:rFonts w:ascii="Times New Roman" w:hAnsi="Times New Roman" w:cs="Times New Roman"/>
          <w:sz w:val="24"/>
          <w:szCs w:val="24"/>
        </w:rPr>
        <w:t xml:space="preserve"> simplified workflow because its speed advantages become crucial for practical applications and large dataset processing.</w:t>
      </w:r>
    </w:p>
    <w:sectPr w:rsidR="000533A6" w:rsidRPr="00AC5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992"/>
    <w:rsid w:val="00014ABF"/>
    <w:rsid w:val="000533A6"/>
    <w:rsid w:val="00351C2B"/>
    <w:rsid w:val="00426992"/>
    <w:rsid w:val="004944A4"/>
    <w:rsid w:val="0060678A"/>
    <w:rsid w:val="007F2649"/>
    <w:rsid w:val="009F14D0"/>
    <w:rsid w:val="00AC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C98B"/>
  <w15:chartTrackingRefBased/>
  <w15:docId w15:val="{102152BA-D235-421D-B5D4-95B21566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Mrunal Reddy Ragi</cp:lastModifiedBy>
  <cp:revision>6</cp:revision>
  <dcterms:created xsi:type="dcterms:W3CDTF">2025-04-27T03:39:00Z</dcterms:created>
  <dcterms:modified xsi:type="dcterms:W3CDTF">2025-04-28T03:25:00Z</dcterms:modified>
</cp:coreProperties>
</file>