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bgcpmmvlhjg" w:id="0"/>
      <w:bookmarkEnd w:id="0"/>
      <w:r w:rsidDel="00000000" w:rsidR="00000000" w:rsidRPr="00000000">
        <w:rPr>
          <w:rtl w:val="0"/>
        </w:rPr>
        <w:t xml:space="preserve">Car Price Analysis Project </w:t>
      </w:r>
    </w:p>
    <w:p w:rsidR="00000000" w:rsidDel="00000000" w:rsidP="00000000" w:rsidRDefault="00000000" w:rsidRPr="00000000" w14:paraId="00000002">
      <w:pPr>
        <w:pStyle w:val="Subtitle"/>
        <w:rPr/>
      </w:pPr>
      <w:bookmarkStart w:colFirst="0" w:colLast="0" w:name="_c73g1x8a16v3" w:id="1"/>
      <w:bookmarkEnd w:id="1"/>
      <w:r w:rsidDel="00000000" w:rsidR="00000000" w:rsidRPr="00000000">
        <w:rPr>
          <w:rtl w:val="0"/>
        </w:rPr>
        <w:t xml:space="preserve">Summary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cyr1feqxeth9"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involved analyzing a dataset of car features to provide pricing and product development insights to a manufacturer. The goals were identifying key factors influencing price and consumer demand.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2shdts8kfz0u" w:id="3"/>
      <w:bookmarkEnd w:id="3"/>
      <w:r w:rsidDel="00000000" w:rsidR="00000000" w:rsidRPr="00000000">
        <w:rPr>
          <w:rtl w:val="0"/>
        </w:rPr>
        <w:t xml:space="preserve">Methodology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methodology centered on exploratory data analysis and modeling in Python. The steps taken were: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Data Loading and Cleaning: The car dataset was loaded into a Pandas DataFrame. Missing values were handled, outliers addressed, and categorical variables encoded.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Exploratory Analysis: Calculated summary statistics and created visualizations with Seaborn to understand feature distributions and relationships.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Correlation Analysis: Computed correlation coefficients between numeric variables to identify dependencies.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Regression Modeling: Developed a linear regression model using scikit-learn to predict price based on car features. Assessed model fit.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Market Segmentation: Analyzed pricing trends across car makes, models, and other categorical variables to reveal consumer preferences.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s59anc6x0zpw" w:id="4"/>
      <w:bookmarkEnd w:id="4"/>
      <w:r w:rsidDel="00000000" w:rsidR="00000000" w:rsidRPr="00000000">
        <w:rPr>
          <w:rtl w:val="0"/>
        </w:rPr>
        <w:t xml:space="preserve">Key Findings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analysis revealed engine horsepower and manufacturing year positively influence price, while fuel efficiency features decrease price. Mainstream compact and midsize sedans were favored by consumers. Luxury makes had higher prices on average.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z7pg3xgltvqw" w:id="5"/>
      <w:bookmarkEnd w:id="5"/>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project provided a comprehensive analytic approach to extract actionable insights for the manufacturer around optimal pricing and product development. The combination of exploratory analysis, modeling, and segmentation delivered key findings and strategic recommendations grounded in the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Overall,</w:t>
      </w:r>
    </w:p>
    <w:p w:rsidR="00000000" w:rsidDel="00000000" w:rsidP="00000000" w:rsidRDefault="00000000" w:rsidRPr="00000000" w14:paraId="00000021">
      <w:pPr>
        <w:rPr/>
      </w:pPr>
      <w:r w:rsidDel="00000000" w:rsidR="00000000" w:rsidRPr="00000000">
        <w:rPr>
          <w:rtl w:val="0"/>
        </w:rPr>
        <w:t xml:space="preserve">Working on this car price analysis project allowed me to develop new skills and reinforce existing knowledge in several areas: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Data Analysis: I gained valuable experience in end-to-end data analysis methodology. Steps like data cleaning, EDA, visualization, modeling, and interpreting results improved my analytical abilities.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Python Skills: The project allowed me to apply Python programming for a real-world use case. I became more adept at Pandas for data manipulation and Seaborn/Matplotlib for visualization.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Regression Modeling: Building a linear regression model to predict car prices expanded my machine learning skills. I learned how to train, evaluate, and interpret such models.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Visual Communication: Creating visualizations to present insights taught me how to effectively communicate technical findings to stakeholders. This is a crucial skill for a data analyst.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Business Acumen: The focus on assisting business decisions through data analytics gave me valuable perspective into how these techniques apply in real business contexts.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Systematic Thinking: The project enhanced my ability to take a systematic approach to solve problems. Following the data analysis methodology instilled critical thought processes.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 this project provided great exposure to the end-to-end analytics workflow, expanded my tech skills, and taught me how data-driven insights can inform business strategy. These learnings will enable me to be a more effective and impactful data analyst.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