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1A07E2" w14:textId="15A6BDA2" w:rsidR="00E300FF" w:rsidRDefault="13C0B165" w:rsidP="5FDE78E5">
      <w:pPr>
        <w:jc w:val="center"/>
        <w:rPr>
          <w:rFonts w:ascii="Arial" w:eastAsia="Arial" w:hAnsi="Arial" w:cs="Arial"/>
          <w:b/>
          <w:bCs/>
          <w:sz w:val="28"/>
          <w:szCs w:val="28"/>
        </w:rPr>
      </w:pPr>
      <w:r w:rsidRPr="5FDE78E5">
        <w:rPr>
          <w:rFonts w:ascii="Arial" w:eastAsia="Arial" w:hAnsi="Arial" w:cs="Arial"/>
          <w:b/>
          <w:bCs/>
          <w:sz w:val="28"/>
          <w:szCs w:val="28"/>
        </w:rPr>
        <w:t>Informe Proyecto de titulo</w:t>
      </w:r>
    </w:p>
    <w:p w14:paraId="6A1B0FE7" w14:textId="749D409F" w:rsidR="5FDE78E5" w:rsidRDefault="5FDE78E5" w:rsidP="5FDE78E5">
      <w:pPr>
        <w:jc w:val="center"/>
        <w:rPr>
          <w:rFonts w:ascii="Arial" w:eastAsia="Arial" w:hAnsi="Arial" w:cs="Arial"/>
          <w:b/>
          <w:bCs/>
          <w:sz w:val="28"/>
          <w:szCs w:val="28"/>
        </w:rPr>
      </w:pPr>
    </w:p>
    <w:p w14:paraId="6766B7F7" w14:textId="727871F5" w:rsidR="13C0B165" w:rsidRDefault="13C0B165" w:rsidP="5FDE78E5">
      <w:pPr>
        <w:jc w:val="center"/>
        <w:rPr>
          <w:rFonts w:ascii="Arial" w:eastAsia="Arial" w:hAnsi="Arial" w:cs="Arial"/>
          <w:b/>
          <w:bCs/>
          <w:sz w:val="28"/>
          <w:szCs w:val="28"/>
        </w:rPr>
      </w:pPr>
      <w:r w:rsidRPr="5FDE78E5">
        <w:rPr>
          <w:rFonts w:ascii="Arial" w:eastAsia="Arial" w:hAnsi="Arial" w:cs="Arial"/>
          <w:b/>
          <w:bCs/>
          <w:sz w:val="28"/>
          <w:szCs w:val="28"/>
        </w:rPr>
        <w:t>Aplicación “MyVet”</w:t>
      </w:r>
    </w:p>
    <w:p w14:paraId="503E4ADB" w14:textId="66275A6A" w:rsidR="5FDE78E5" w:rsidRDefault="5FDE78E5" w:rsidP="5FDE78E5">
      <w:pPr>
        <w:jc w:val="center"/>
        <w:rPr>
          <w:rFonts w:ascii="Arial" w:eastAsia="Arial" w:hAnsi="Arial" w:cs="Arial"/>
          <w:sz w:val="28"/>
          <w:szCs w:val="28"/>
        </w:rPr>
      </w:pPr>
    </w:p>
    <w:p w14:paraId="73EA5A36" w14:textId="208BE3B0" w:rsidR="5FDE78E5" w:rsidRDefault="5FDE78E5" w:rsidP="5FDE78E5">
      <w:pPr>
        <w:jc w:val="right"/>
        <w:rPr>
          <w:rFonts w:ascii="Arial" w:eastAsia="Arial" w:hAnsi="Arial" w:cs="Arial"/>
        </w:rPr>
      </w:pPr>
    </w:p>
    <w:p w14:paraId="11B0A477" w14:textId="25FF5BCD" w:rsidR="5FDE78E5" w:rsidRDefault="5FDE78E5" w:rsidP="5FDE78E5">
      <w:pPr>
        <w:jc w:val="right"/>
        <w:rPr>
          <w:rFonts w:ascii="Arial" w:eastAsia="Arial" w:hAnsi="Arial" w:cs="Arial"/>
        </w:rPr>
      </w:pPr>
    </w:p>
    <w:p w14:paraId="04EB7A3A" w14:textId="78CB5513" w:rsidR="5FDE78E5" w:rsidRDefault="5FDE78E5" w:rsidP="5FDE78E5">
      <w:pPr>
        <w:jc w:val="right"/>
        <w:rPr>
          <w:rFonts w:ascii="Arial" w:eastAsia="Arial" w:hAnsi="Arial" w:cs="Arial"/>
        </w:rPr>
      </w:pPr>
    </w:p>
    <w:p w14:paraId="6CCA1612" w14:textId="042FB2E0" w:rsidR="5FDE78E5" w:rsidRDefault="5FDE78E5" w:rsidP="00130C66">
      <w:pPr>
        <w:jc w:val="both"/>
        <w:rPr>
          <w:rFonts w:ascii="Arial" w:eastAsia="Arial" w:hAnsi="Arial" w:cs="Arial"/>
        </w:rPr>
      </w:pPr>
    </w:p>
    <w:p w14:paraId="24122091" w14:textId="77777777" w:rsidR="00130C66" w:rsidRDefault="00130C66" w:rsidP="00130C66">
      <w:pPr>
        <w:jc w:val="both"/>
        <w:rPr>
          <w:rFonts w:ascii="Arial" w:eastAsia="Arial" w:hAnsi="Arial" w:cs="Arial"/>
        </w:rPr>
      </w:pPr>
    </w:p>
    <w:p w14:paraId="2EA06936" w14:textId="77777777" w:rsidR="00130C66" w:rsidRDefault="00130C66" w:rsidP="00130C66">
      <w:pPr>
        <w:jc w:val="both"/>
        <w:rPr>
          <w:rFonts w:ascii="Arial" w:eastAsia="Arial" w:hAnsi="Arial" w:cs="Arial"/>
        </w:rPr>
      </w:pPr>
    </w:p>
    <w:p w14:paraId="6D1A0222" w14:textId="77777777" w:rsidR="00130C66" w:rsidRDefault="00130C66" w:rsidP="00130C66">
      <w:pPr>
        <w:jc w:val="both"/>
        <w:rPr>
          <w:rFonts w:ascii="Arial" w:eastAsia="Arial" w:hAnsi="Arial" w:cs="Arial"/>
        </w:rPr>
      </w:pPr>
    </w:p>
    <w:p w14:paraId="76E8F445" w14:textId="77777777" w:rsidR="00130C66" w:rsidRDefault="00130C66" w:rsidP="00130C66">
      <w:pPr>
        <w:jc w:val="both"/>
        <w:rPr>
          <w:rFonts w:ascii="Arial" w:eastAsia="Arial" w:hAnsi="Arial" w:cs="Arial"/>
        </w:rPr>
      </w:pPr>
    </w:p>
    <w:p w14:paraId="4CCF8BAD" w14:textId="77777777" w:rsidR="00130C66" w:rsidRDefault="00130C66" w:rsidP="00130C66">
      <w:pPr>
        <w:jc w:val="both"/>
        <w:rPr>
          <w:rFonts w:ascii="Arial" w:eastAsia="Arial" w:hAnsi="Arial" w:cs="Arial"/>
        </w:rPr>
      </w:pPr>
    </w:p>
    <w:p w14:paraId="75FAF0B4" w14:textId="77777777" w:rsidR="00130C66" w:rsidRDefault="00130C66" w:rsidP="00130C66">
      <w:pPr>
        <w:jc w:val="both"/>
        <w:rPr>
          <w:rFonts w:ascii="Arial" w:eastAsia="Arial" w:hAnsi="Arial" w:cs="Arial"/>
        </w:rPr>
      </w:pPr>
    </w:p>
    <w:p w14:paraId="5B17F1EF" w14:textId="77777777" w:rsidR="00130C66" w:rsidRDefault="00130C66" w:rsidP="00130C66">
      <w:pPr>
        <w:jc w:val="both"/>
        <w:rPr>
          <w:rFonts w:ascii="Arial" w:eastAsia="Arial" w:hAnsi="Arial" w:cs="Arial"/>
        </w:rPr>
      </w:pPr>
    </w:p>
    <w:p w14:paraId="3A753C24" w14:textId="77777777" w:rsidR="00130C66" w:rsidRDefault="00130C66" w:rsidP="00130C66">
      <w:pPr>
        <w:jc w:val="both"/>
        <w:rPr>
          <w:rFonts w:ascii="Arial" w:eastAsia="Arial" w:hAnsi="Arial" w:cs="Arial"/>
        </w:rPr>
      </w:pPr>
    </w:p>
    <w:p w14:paraId="5C909439" w14:textId="77777777" w:rsidR="00130C66" w:rsidRDefault="00130C66" w:rsidP="00130C66">
      <w:pPr>
        <w:jc w:val="both"/>
        <w:rPr>
          <w:rFonts w:ascii="Arial" w:eastAsia="Arial" w:hAnsi="Arial" w:cs="Arial"/>
        </w:rPr>
      </w:pPr>
    </w:p>
    <w:p w14:paraId="7910CBCA" w14:textId="77777777" w:rsidR="00130C66" w:rsidRDefault="00130C66" w:rsidP="00130C66">
      <w:pPr>
        <w:jc w:val="both"/>
        <w:rPr>
          <w:rFonts w:ascii="Arial" w:eastAsia="Arial" w:hAnsi="Arial" w:cs="Arial"/>
        </w:rPr>
      </w:pPr>
    </w:p>
    <w:p w14:paraId="6C5D529D" w14:textId="547B0A03" w:rsidR="13C0B165" w:rsidRDefault="00A818AE" w:rsidP="00907FD6">
      <w:pPr>
        <w:spacing w:line="360" w:lineRule="auto"/>
        <w:jc w:val="both"/>
        <w:rPr>
          <w:rFonts w:ascii="Arial" w:eastAsia="Arial" w:hAnsi="Arial" w:cs="Arial"/>
        </w:rPr>
      </w:pPr>
      <w:r>
        <w:rPr>
          <w:rFonts w:ascii="Arial" w:eastAsia="Arial" w:hAnsi="Arial" w:cs="Arial"/>
        </w:rPr>
        <w:t xml:space="preserve">Integrantes: Enzo González, Nicolás Pardo y </w:t>
      </w:r>
      <w:r w:rsidRPr="00A818AE">
        <w:rPr>
          <w:rFonts w:ascii="Arial" w:eastAsia="Arial" w:hAnsi="Arial" w:cs="Arial"/>
        </w:rPr>
        <w:t>María Ester Zavala Pérez</w:t>
      </w:r>
    </w:p>
    <w:p w14:paraId="4A85692C" w14:textId="0F3BEEA2" w:rsidR="13C0B165" w:rsidRDefault="13C0B165" w:rsidP="00907FD6">
      <w:pPr>
        <w:spacing w:line="360" w:lineRule="auto"/>
        <w:jc w:val="both"/>
        <w:rPr>
          <w:rFonts w:ascii="Arial" w:eastAsia="Arial" w:hAnsi="Arial" w:cs="Arial"/>
        </w:rPr>
      </w:pPr>
      <w:r w:rsidRPr="5FDE78E5">
        <w:rPr>
          <w:rFonts w:ascii="Arial" w:eastAsia="Arial" w:hAnsi="Arial" w:cs="Arial"/>
        </w:rPr>
        <w:t>Profesora</w:t>
      </w:r>
      <w:r w:rsidR="00A818AE">
        <w:rPr>
          <w:rFonts w:ascii="Arial" w:eastAsia="Arial" w:hAnsi="Arial" w:cs="Arial"/>
        </w:rPr>
        <w:t>:</w:t>
      </w:r>
      <w:r w:rsidRPr="5FDE78E5">
        <w:rPr>
          <w:rFonts w:ascii="Arial" w:eastAsia="Arial" w:hAnsi="Arial" w:cs="Arial"/>
        </w:rPr>
        <w:t xml:space="preserve"> Macarena Angulo</w:t>
      </w:r>
    </w:p>
    <w:p w14:paraId="4A394D2D" w14:textId="510C560E" w:rsidR="13C0B165" w:rsidRDefault="13C0B165" w:rsidP="00907FD6">
      <w:pPr>
        <w:spacing w:line="360" w:lineRule="auto"/>
        <w:jc w:val="both"/>
        <w:rPr>
          <w:rFonts w:ascii="Arial" w:eastAsia="Arial" w:hAnsi="Arial" w:cs="Arial"/>
        </w:rPr>
      </w:pPr>
      <w:r w:rsidRPr="5FDE78E5">
        <w:rPr>
          <w:rFonts w:ascii="Arial" w:eastAsia="Arial" w:hAnsi="Arial" w:cs="Arial"/>
        </w:rPr>
        <w:t>Gestión Estratégica en proyectos TI</w:t>
      </w:r>
    </w:p>
    <w:p w14:paraId="26584AE8" w14:textId="61C96DEA" w:rsidR="13C0B165" w:rsidRDefault="13C0B165" w:rsidP="00907FD6">
      <w:pPr>
        <w:spacing w:line="360" w:lineRule="auto"/>
        <w:jc w:val="both"/>
        <w:rPr>
          <w:rFonts w:ascii="Arial" w:eastAsia="Arial" w:hAnsi="Arial" w:cs="Arial"/>
        </w:rPr>
      </w:pPr>
      <w:r w:rsidRPr="5FDE78E5">
        <w:rPr>
          <w:rFonts w:ascii="Arial" w:eastAsia="Arial" w:hAnsi="Arial" w:cs="Arial"/>
        </w:rPr>
        <w:t>Fecha entrega:</w:t>
      </w:r>
      <w:r w:rsidR="00A818AE">
        <w:rPr>
          <w:rFonts w:ascii="Arial" w:eastAsia="Arial" w:hAnsi="Arial" w:cs="Arial"/>
        </w:rPr>
        <w:t>16 de mayo de 2025</w:t>
      </w:r>
    </w:p>
    <w:p w14:paraId="51AFC8E1" w14:textId="403A20F3" w:rsidR="5FDE78E5" w:rsidRDefault="5FDE78E5" w:rsidP="00907FD6">
      <w:pPr>
        <w:spacing w:line="360" w:lineRule="auto"/>
        <w:jc w:val="center"/>
        <w:rPr>
          <w:rFonts w:ascii="Arial" w:eastAsia="Arial" w:hAnsi="Arial" w:cs="Arial"/>
          <w:sz w:val="28"/>
          <w:szCs w:val="28"/>
        </w:rPr>
      </w:pPr>
    </w:p>
    <w:p w14:paraId="2B97C460" w14:textId="139944F5" w:rsidR="5FDE78E5" w:rsidRDefault="5FDE78E5" w:rsidP="5FDE78E5">
      <w:pPr>
        <w:jc w:val="center"/>
        <w:rPr>
          <w:rFonts w:ascii="Arial" w:eastAsia="Arial" w:hAnsi="Arial" w:cs="Arial"/>
          <w:sz w:val="28"/>
          <w:szCs w:val="28"/>
        </w:rPr>
      </w:pPr>
    </w:p>
    <w:p w14:paraId="03FBFD06" w14:textId="06D905C0" w:rsidR="5FDE78E5" w:rsidRDefault="5FDE78E5" w:rsidP="5FDE78E5">
      <w:pPr>
        <w:jc w:val="center"/>
        <w:rPr>
          <w:rFonts w:ascii="Arial" w:eastAsia="Arial" w:hAnsi="Arial" w:cs="Arial"/>
          <w:sz w:val="28"/>
          <w:szCs w:val="28"/>
        </w:rPr>
      </w:pPr>
    </w:p>
    <w:p w14:paraId="62A1D957" w14:textId="7AA9A203" w:rsidR="5FDE78E5" w:rsidRDefault="5FDE78E5" w:rsidP="00907FD6">
      <w:pPr>
        <w:rPr>
          <w:rFonts w:ascii="Arial" w:eastAsia="Arial" w:hAnsi="Arial" w:cs="Arial"/>
          <w:sz w:val="28"/>
          <w:szCs w:val="28"/>
        </w:rPr>
      </w:pPr>
    </w:p>
    <w:p w14:paraId="062735BD" w14:textId="44DAFDFE" w:rsidR="13C0B165" w:rsidRDefault="13C0B165" w:rsidP="00907FD6">
      <w:pPr>
        <w:spacing w:line="360" w:lineRule="auto"/>
        <w:jc w:val="both"/>
        <w:rPr>
          <w:rFonts w:ascii="Arial" w:eastAsia="Arial" w:hAnsi="Arial" w:cs="Arial"/>
          <w:b/>
          <w:bCs/>
          <w:sz w:val="28"/>
          <w:szCs w:val="28"/>
        </w:rPr>
      </w:pPr>
      <w:r w:rsidRPr="5FDE78E5">
        <w:rPr>
          <w:rFonts w:ascii="Arial" w:eastAsia="Arial" w:hAnsi="Arial" w:cs="Arial"/>
          <w:b/>
          <w:bCs/>
          <w:sz w:val="28"/>
          <w:szCs w:val="28"/>
        </w:rPr>
        <w:lastRenderedPageBreak/>
        <w:t>Objetivo principal del proyecto</w:t>
      </w:r>
    </w:p>
    <w:p w14:paraId="35E8E441" w14:textId="6B9B4538" w:rsidR="5FDE78E5" w:rsidRDefault="13C0B165" w:rsidP="00907FD6">
      <w:pPr>
        <w:spacing w:before="240" w:after="240" w:line="360" w:lineRule="auto"/>
        <w:jc w:val="both"/>
        <w:rPr>
          <w:rFonts w:ascii="Arial" w:eastAsia="Arial" w:hAnsi="Arial" w:cs="Arial"/>
        </w:rPr>
      </w:pPr>
      <w:r w:rsidRPr="5FDE78E5">
        <w:rPr>
          <w:rFonts w:ascii="Arial" w:eastAsia="Arial" w:hAnsi="Arial" w:cs="Arial"/>
        </w:rPr>
        <w:t xml:space="preserve">El objetivo principal del proyecto </w:t>
      </w:r>
      <w:r w:rsidR="67020AA1" w:rsidRPr="5FDE78E5">
        <w:rPr>
          <w:rFonts w:ascii="Arial" w:eastAsia="Arial" w:hAnsi="Arial" w:cs="Arial"/>
        </w:rPr>
        <w:t>“</w:t>
      </w:r>
      <w:r w:rsidRPr="5FDE78E5">
        <w:rPr>
          <w:rFonts w:ascii="Arial" w:eastAsia="Arial" w:hAnsi="Arial" w:cs="Arial"/>
          <w:i/>
          <w:iCs/>
        </w:rPr>
        <w:t>MyVet</w:t>
      </w:r>
      <w:r w:rsidR="7B35F84C" w:rsidRPr="5FDE78E5">
        <w:rPr>
          <w:rFonts w:ascii="Arial" w:eastAsia="Arial" w:hAnsi="Arial" w:cs="Arial"/>
          <w:i/>
          <w:iCs/>
        </w:rPr>
        <w:t>”</w:t>
      </w:r>
      <w:r w:rsidRPr="5FDE78E5">
        <w:rPr>
          <w:rFonts w:ascii="Arial" w:eastAsia="Arial" w:hAnsi="Arial" w:cs="Arial"/>
        </w:rPr>
        <w:t xml:space="preserve"> es desarrollar una aplicación móvil que facilite la gestión de información médica y administrativa en clínicas veterinarias, optimizando el tiempo tanto de veterinarios como de los dueños de mascotas. Además, incluirá un sistema de selección de síntomas que, mediante inteligencia artificial, podrá entregar sugerencias preliminares para descartar enfermedades comunes, orientando mejor la atención médica.</w:t>
      </w:r>
    </w:p>
    <w:p w14:paraId="4E831C29" w14:textId="77777777" w:rsidR="00907FD6" w:rsidRDefault="00907FD6">
      <w:pPr>
        <w:rPr>
          <w:rFonts w:ascii="Arial" w:eastAsia="Arial" w:hAnsi="Arial" w:cs="Arial"/>
          <w:b/>
          <w:bCs/>
          <w:color w:val="000000" w:themeColor="text1"/>
          <w:sz w:val="28"/>
          <w:szCs w:val="28"/>
          <w:lang w:val="es-CL"/>
        </w:rPr>
      </w:pPr>
      <w:r>
        <w:rPr>
          <w:rFonts w:ascii="Arial" w:eastAsia="Arial" w:hAnsi="Arial" w:cs="Arial"/>
          <w:b/>
          <w:bCs/>
          <w:color w:val="000000" w:themeColor="text1"/>
          <w:sz w:val="28"/>
          <w:szCs w:val="28"/>
          <w:lang w:val="es-CL"/>
        </w:rPr>
        <w:br w:type="page"/>
      </w:r>
    </w:p>
    <w:p w14:paraId="1411B1C8" w14:textId="50725DBE" w:rsidR="40FA17BC" w:rsidRDefault="40FA17BC" w:rsidP="00907FD6">
      <w:pPr>
        <w:spacing w:line="360" w:lineRule="auto"/>
        <w:jc w:val="both"/>
        <w:rPr>
          <w:rFonts w:ascii="Arial" w:eastAsia="Arial" w:hAnsi="Arial" w:cs="Arial"/>
          <w:b/>
          <w:bCs/>
          <w:color w:val="000000" w:themeColor="text1"/>
          <w:sz w:val="28"/>
          <w:szCs w:val="28"/>
        </w:rPr>
      </w:pPr>
      <w:r w:rsidRPr="5FDE78E5">
        <w:rPr>
          <w:rFonts w:ascii="Arial" w:eastAsia="Arial" w:hAnsi="Arial" w:cs="Arial"/>
          <w:b/>
          <w:bCs/>
          <w:color w:val="000000" w:themeColor="text1"/>
          <w:sz w:val="28"/>
          <w:szCs w:val="28"/>
          <w:lang w:val="es-CL"/>
        </w:rPr>
        <w:lastRenderedPageBreak/>
        <w:t>Resultados específicos</w:t>
      </w:r>
    </w:p>
    <w:p w14:paraId="61FB1A45" w14:textId="75BC70CE" w:rsidR="40FA17BC" w:rsidRDefault="40FA17BC" w:rsidP="00907FD6">
      <w:pPr>
        <w:pStyle w:val="Prrafodelista"/>
        <w:numPr>
          <w:ilvl w:val="0"/>
          <w:numId w:val="4"/>
        </w:numPr>
        <w:spacing w:line="360" w:lineRule="auto"/>
        <w:jc w:val="both"/>
        <w:rPr>
          <w:rFonts w:ascii="Arial" w:eastAsia="Arial" w:hAnsi="Arial" w:cs="Arial"/>
          <w:color w:val="000000" w:themeColor="text1"/>
        </w:rPr>
      </w:pPr>
      <w:r w:rsidRPr="5FDE78E5">
        <w:rPr>
          <w:rFonts w:ascii="Arial" w:eastAsia="Arial" w:hAnsi="Arial" w:cs="Arial"/>
          <w:color w:val="000000" w:themeColor="text1"/>
          <w:lang w:val="es-CL"/>
        </w:rPr>
        <w:t>Una aplicación funcional desarrollada inicialmente para Android, enfocada en facilitar la interacción entre veterinarios y sus clientes.</w:t>
      </w:r>
    </w:p>
    <w:p w14:paraId="6B2C8BAE" w14:textId="38C94A9B" w:rsidR="40FA17BC" w:rsidRDefault="40FA17BC" w:rsidP="00907FD6">
      <w:pPr>
        <w:pStyle w:val="Prrafodelista"/>
        <w:numPr>
          <w:ilvl w:val="0"/>
          <w:numId w:val="4"/>
        </w:numPr>
        <w:spacing w:line="360" w:lineRule="auto"/>
        <w:jc w:val="both"/>
        <w:rPr>
          <w:rFonts w:ascii="Arial" w:eastAsia="Arial" w:hAnsi="Arial" w:cs="Arial"/>
          <w:color w:val="000000" w:themeColor="text1"/>
        </w:rPr>
      </w:pPr>
      <w:r w:rsidRPr="5FDE78E5">
        <w:rPr>
          <w:rFonts w:ascii="Arial" w:eastAsia="Arial" w:hAnsi="Arial" w:cs="Arial"/>
          <w:color w:val="000000" w:themeColor="text1"/>
          <w:lang w:val="es-CL"/>
        </w:rPr>
        <w:t>Un formulario digital interactivo para que el cliente registre los síntomas de su mascota al momento de pedir hora.</w:t>
      </w:r>
    </w:p>
    <w:p w14:paraId="5D28136B" w14:textId="3DB20103" w:rsidR="40FA17BC" w:rsidRDefault="40FA17BC" w:rsidP="00907FD6">
      <w:pPr>
        <w:pStyle w:val="Prrafodelista"/>
        <w:numPr>
          <w:ilvl w:val="0"/>
          <w:numId w:val="4"/>
        </w:numPr>
        <w:spacing w:line="360" w:lineRule="auto"/>
        <w:jc w:val="both"/>
        <w:rPr>
          <w:rFonts w:ascii="Arial" w:eastAsia="Arial" w:hAnsi="Arial" w:cs="Arial"/>
          <w:color w:val="000000" w:themeColor="text1"/>
        </w:rPr>
      </w:pPr>
      <w:r w:rsidRPr="5FDE78E5">
        <w:rPr>
          <w:rFonts w:ascii="Arial" w:eastAsia="Arial" w:hAnsi="Arial" w:cs="Arial"/>
          <w:color w:val="000000" w:themeColor="text1"/>
          <w:lang w:val="es-CL"/>
        </w:rPr>
        <w:t>Un sistema de inteligencia artificial que analiza los síntomas ingresados y entrega posibles diagnósticos preliminares.</w:t>
      </w:r>
    </w:p>
    <w:p w14:paraId="03BAF798" w14:textId="5068F91B" w:rsidR="40FA17BC" w:rsidRDefault="40FA17BC" w:rsidP="00907FD6">
      <w:pPr>
        <w:pStyle w:val="Prrafodelista"/>
        <w:numPr>
          <w:ilvl w:val="0"/>
          <w:numId w:val="4"/>
        </w:numPr>
        <w:spacing w:line="360" w:lineRule="auto"/>
        <w:jc w:val="both"/>
        <w:rPr>
          <w:rFonts w:ascii="Arial" w:eastAsia="Arial" w:hAnsi="Arial" w:cs="Arial"/>
          <w:color w:val="000000" w:themeColor="text1"/>
        </w:rPr>
      </w:pPr>
      <w:r w:rsidRPr="5FDE78E5">
        <w:rPr>
          <w:rFonts w:ascii="Arial" w:eastAsia="Arial" w:hAnsi="Arial" w:cs="Arial"/>
          <w:color w:val="000000" w:themeColor="text1"/>
          <w:lang w:val="es-CL"/>
        </w:rPr>
        <w:t>Un panel de gestión para veterinarios que les permite visualizar los síntomas, los posibles diagnósticos sugeridos por la IA y el historial clínico del paciente.</w:t>
      </w:r>
    </w:p>
    <w:p w14:paraId="2E58DD9A" w14:textId="4253E40A" w:rsidR="40FA17BC" w:rsidRDefault="40FA17BC" w:rsidP="00907FD6">
      <w:pPr>
        <w:pStyle w:val="Prrafodelista"/>
        <w:numPr>
          <w:ilvl w:val="0"/>
          <w:numId w:val="4"/>
        </w:numPr>
        <w:spacing w:line="360" w:lineRule="auto"/>
        <w:jc w:val="both"/>
        <w:rPr>
          <w:rFonts w:ascii="Arial" w:eastAsia="Arial" w:hAnsi="Arial" w:cs="Arial"/>
          <w:color w:val="000000" w:themeColor="text1"/>
        </w:rPr>
      </w:pPr>
      <w:r w:rsidRPr="5FDE78E5">
        <w:rPr>
          <w:rFonts w:ascii="Arial" w:eastAsia="Arial" w:hAnsi="Arial" w:cs="Arial"/>
          <w:color w:val="000000" w:themeColor="text1"/>
          <w:lang w:val="es-CL"/>
        </w:rPr>
        <w:t>Una base de datos que almacena información relevante de las mascotas, incluyendo síntomas, citas médicas y diagnósticos previos.</w:t>
      </w:r>
    </w:p>
    <w:p w14:paraId="104AB711" w14:textId="42220B5E" w:rsidR="40FA17BC" w:rsidRDefault="40FA17BC" w:rsidP="00907FD6">
      <w:pPr>
        <w:pStyle w:val="Prrafodelista"/>
        <w:numPr>
          <w:ilvl w:val="0"/>
          <w:numId w:val="4"/>
        </w:numPr>
        <w:spacing w:line="360" w:lineRule="auto"/>
        <w:jc w:val="both"/>
        <w:rPr>
          <w:rFonts w:ascii="Arial" w:eastAsia="Arial" w:hAnsi="Arial" w:cs="Arial"/>
          <w:color w:val="000000" w:themeColor="text1"/>
        </w:rPr>
      </w:pPr>
      <w:r w:rsidRPr="5FDE78E5">
        <w:rPr>
          <w:rFonts w:ascii="Arial" w:eastAsia="Arial" w:hAnsi="Arial" w:cs="Arial"/>
          <w:color w:val="000000" w:themeColor="text1"/>
          <w:lang w:val="es-CL"/>
        </w:rPr>
        <w:t>Contribución a la reducción del tiempo de atención en consultas veterinarias, al llegar el profesional con una idea previa basada en los síntomas registrados por el cliente.</w:t>
      </w:r>
    </w:p>
    <w:p w14:paraId="070ADB3C" w14:textId="67A27256" w:rsidR="40FA17BC" w:rsidRDefault="40FA17BC" w:rsidP="00907FD6">
      <w:pPr>
        <w:spacing w:line="360" w:lineRule="auto"/>
        <w:jc w:val="both"/>
        <w:rPr>
          <w:rFonts w:ascii="Arial" w:eastAsia="Arial" w:hAnsi="Arial" w:cs="Arial"/>
          <w:b/>
          <w:bCs/>
          <w:sz w:val="28"/>
          <w:szCs w:val="28"/>
          <w:lang w:val="es-CL"/>
        </w:rPr>
      </w:pPr>
      <w:r w:rsidRPr="5FDE78E5">
        <w:rPr>
          <w:rFonts w:ascii="Arial" w:eastAsia="Arial" w:hAnsi="Arial" w:cs="Arial"/>
          <w:b/>
          <w:bCs/>
          <w:sz w:val="28"/>
          <w:szCs w:val="28"/>
          <w:lang w:val="es-CL"/>
        </w:rPr>
        <w:t>Relación o dependencia con otros proyectos</w:t>
      </w:r>
    </w:p>
    <w:p w14:paraId="3DAE1EA7" w14:textId="30E6D149" w:rsidR="40FA17BC" w:rsidRDefault="40FA17BC" w:rsidP="00907FD6">
      <w:pPr>
        <w:spacing w:before="240" w:after="240" w:line="360" w:lineRule="auto"/>
        <w:jc w:val="both"/>
        <w:rPr>
          <w:rFonts w:ascii="Arial" w:eastAsia="Arial" w:hAnsi="Arial" w:cs="Arial"/>
          <w:lang w:val="es-CL"/>
        </w:rPr>
      </w:pPr>
      <w:r w:rsidRPr="5FDE78E5">
        <w:rPr>
          <w:rFonts w:ascii="Arial" w:eastAsia="Arial" w:hAnsi="Arial" w:cs="Arial"/>
          <w:lang w:val="es-CL"/>
        </w:rPr>
        <w:t xml:space="preserve">Actualmente, </w:t>
      </w:r>
      <w:r w:rsidRPr="5FDE78E5">
        <w:rPr>
          <w:rFonts w:ascii="Arial" w:eastAsia="Arial" w:hAnsi="Arial" w:cs="Arial"/>
          <w:i/>
          <w:iCs/>
          <w:lang w:val="es-CL"/>
        </w:rPr>
        <w:t>MyVet</w:t>
      </w:r>
      <w:r w:rsidRPr="5FDE78E5">
        <w:rPr>
          <w:rFonts w:ascii="Arial" w:eastAsia="Arial" w:hAnsi="Arial" w:cs="Arial"/>
          <w:lang w:val="es-CL"/>
        </w:rPr>
        <w:t xml:space="preserve"> es un </w:t>
      </w:r>
      <w:r w:rsidRPr="5FDE78E5">
        <w:rPr>
          <w:rFonts w:ascii="Arial" w:eastAsia="Arial" w:hAnsi="Arial" w:cs="Arial"/>
          <w:b/>
          <w:bCs/>
          <w:lang w:val="es-CL"/>
        </w:rPr>
        <w:t>proyecto independiente</w:t>
      </w:r>
      <w:r w:rsidRPr="5FDE78E5">
        <w:rPr>
          <w:rFonts w:ascii="Arial" w:eastAsia="Arial" w:hAnsi="Arial" w:cs="Arial"/>
          <w:lang w:val="es-CL"/>
        </w:rPr>
        <w:t>, pero en un entorno real podría relacionarse con:</w:t>
      </w:r>
    </w:p>
    <w:p w14:paraId="2F2E8A15" w14:textId="2F0E8249" w:rsidR="40FA17BC" w:rsidRDefault="40FA17BC" w:rsidP="00907FD6">
      <w:pPr>
        <w:pStyle w:val="Prrafodelista"/>
        <w:numPr>
          <w:ilvl w:val="0"/>
          <w:numId w:val="3"/>
        </w:numPr>
        <w:spacing w:before="240" w:after="240" w:line="360" w:lineRule="auto"/>
        <w:jc w:val="both"/>
        <w:rPr>
          <w:rFonts w:ascii="Arial" w:eastAsia="Arial" w:hAnsi="Arial" w:cs="Arial"/>
          <w:lang w:val="es-CL"/>
        </w:rPr>
      </w:pPr>
      <w:r w:rsidRPr="5FDE78E5">
        <w:rPr>
          <w:rFonts w:ascii="Arial" w:eastAsia="Arial" w:hAnsi="Arial" w:cs="Arial"/>
          <w:lang w:val="es-CL"/>
        </w:rPr>
        <w:t>Sistemas de gestión clínica más amplios (como inventario o facturación).</w:t>
      </w:r>
    </w:p>
    <w:p w14:paraId="37B87281" w14:textId="2EAF7103" w:rsidR="40FA17BC" w:rsidRDefault="40FA17BC" w:rsidP="00907FD6">
      <w:pPr>
        <w:pStyle w:val="Prrafodelista"/>
        <w:numPr>
          <w:ilvl w:val="0"/>
          <w:numId w:val="3"/>
        </w:numPr>
        <w:spacing w:before="240" w:after="240" w:line="360" w:lineRule="auto"/>
        <w:jc w:val="both"/>
        <w:rPr>
          <w:rFonts w:ascii="Arial" w:eastAsia="Arial" w:hAnsi="Arial" w:cs="Arial"/>
          <w:lang w:val="es-CL"/>
        </w:rPr>
      </w:pPr>
      <w:r w:rsidRPr="5FDE78E5">
        <w:rPr>
          <w:rFonts w:ascii="Arial" w:eastAsia="Arial" w:hAnsi="Arial" w:cs="Arial"/>
          <w:lang w:val="es-CL"/>
        </w:rPr>
        <w:t>Plataformas de salud digital con historial compartido entre clínicas.</w:t>
      </w:r>
    </w:p>
    <w:p w14:paraId="204C64F3" w14:textId="0959DD02" w:rsidR="40FA17BC" w:rsidRDefault="40FA17BC" w:rsidP="00907FD6">
      <w:pPr>
        <w:pStyle w:val="Prrafodelista"/>
        <w:numPr>
          <w:ilvl w:val="0"/>
          <w:numId w:val="3"/>
        </w:numPr>
        <w:spacing w:before="240" w:after="240" w:line="360" w:lineRule="auto"/>
        <w:jc w:val="both"/>
        <w:rPr>
          <w:rFonts w:ascii="Arial" w:eastAsia="Arial" w:hAnsi="Arial" w:cs="Arial"/>
          <w:lang w:val="es-CL"/>
        </w:rPr>
      </w:pPr>
      <w:r w:rsidRPr="5FDE78E5">
        <w:rPr>
          <w:rFonts w:ascii="Arial" w:eastAsia="Arial" w:hAnsi="Arial" w:cs="Arial"/>
          <w:lang w:val="es-CL"/>
        </w:rPr>
        <w:t>Módulos de telemedicina o integración con IA médica a mayor escala.</w:t>
      </w:r>
    </w:p>
    <w:p w14:paraId="130E46FE" w14:textId="70CF7CA7" w:rsidR="5FDE78E5" w:rsidRDefault="5FDE78E5" w:rsidP="00907FD6">
      <w:pPr>
        <w:spacing w:line="360" w:lineRule="auto"/>
        <w:jc w:val="both"/>
        <w:rPr>
          <w:rFonts w:ascii="Arial" w:eastAsia="Arial" w:hAnsi="Arial" w:cs="Arial"/>
          <w:lang w:val="es-CL"/>
        </w:rPr>
      </w:pPr>
    </w:p>
    <w:p w14:paraId="53BDF8E2" w14:textId="3A01E8D1" w:rsidR="5FDE78E5" w:rsidRDefault="00A818AE" w:rsidP="00907FD6">
      <w:pPr>
        <w:spacing w:line="360" w:lineRule="auto"/>
        <w:jc w:val="both"/>
        <w:rPr>
          <w:rFonts w:ascii="Arial" w:eastAsia="Arial" w:hAnsi="Arial" w:cs="Arial"/>
          <w:lang w:val="es-CL"/>
        </w:rPr>
      </w:pPr>
      <w:r>
        <w:rPr>
          <w:rFonts w:ascii="Arial" w:eastAsia="Arial" w:hAnsi="Arial" w:cs="Arial"/>
          <w:lang w:val="es-CL"/>
        </w:rPr>
        <w:br w:type="page"/>
      </w:r>
    </w:p>
    <w:p w14:paraId="3F62F668" w14:textId="1540BADD" w:rsidR="75DD5891" w:rsidRDefault="75DD5891" w:rsidP="00907FD6">
      <w:pPr>
        <w:spacing w:line="360" w:lineRule="auto"/>
        <w:jc w:val="both"/>
        <w:rPr>
          <w:rFonts w:ascii="Arial" w:eastAsia="Arial" w:hAnsi="Arial" w:cs="Arial"/>
          <w:b/>
          <w:bCs/>
          <w:sz w:val="28"/>
          <w:szCs w:val="28"/>
          <w:lang w:val="es-CL"/>
        </w:rPr>
      </w:pPr>
      <w:r w:rsidRPr="5FDE78E5">
        <w:rPr>
          <w:rFonts w:ascii="Arial" w:eastAsia="Arial" w:hAnsi="Arial" w:cs="Arial"/>
          <w:b/>
          <w:bCs/>
          <w:sz w:val="28"/>
          <w:szCs w:val="28"/>
          <w:lang w:val="es-CL"/>
        </w:rPr>
        <w:lastRenderedPageBreak/>
        <w:t>Vinculación con estrategias mayores o programas</w:t>
      </w:r>
    </w:p>
    <w:p w14:paraId="1CB2ADDE" w14:textId="764D7749" w:rsidR="5FDE78E5" w:rsidRDefault="75DD5891" w:rsidP="00907FD6">
      <w:pPr>
        <w:spacing w:before="240" w:after="240" w:line="360" w:lineRule="auto"/>
        <w:jc w:val="both"/>
        <w:rPr>
          <w:rFonts w:ascii="Arial" w:eastAsia="Arial" w:hAnsi="Arial" w:cs="Arial"/>
          <w:lang w:val="es-CL"/>
        </w:rPr>
      </w:pPr>
      <w:r w:rsidRPr="5FDE78E5">
        <w:rPr>
          <w:rFonts w:ascii="Arial" w:eastAsia="Arial" w:hAnsi="Arial" w:cs="Arial"/>
          <w:lang w:val="es-CL"/>
        </w:rPr>
        <w:t xml:space="preserve">Aunque actualmente es un proyecto académico, </w:t>
      </w:r>
      <w:r w:rsidRPr="5FDE78E5">
        <w:rPr>
          <w:rFonts w:ascii="Arial" w:eastAsia="Arial" w:hAnsi="Arial" w:cs="Arial"/>
          <w:i/>
          <w:iCs/>
          <w:lang w:val="es-CL"/>
        </w:rPr>
        <w:t>MyVet</w:t>
      </w:r>
      <w:r w:rsidRPr="5FDE78E5">
        <w:rPr>
          <w:rFonts w:ascii="Arial" w:eastAsia="Arial" w:hAnsi="Arial" w:cs="Arial"/>
          <w:lang w:val="es-CL"/>
        </w:rPr>
        <w:t xml:space="preserve"> podría insertarse en un programa de transformación digital del rubro veterinario, aportando innovación a través del uso de inteligencia artificial como apoyo en la pre-evaluación de síntomas. Además, permite agilizar la gestión de pacientes y reducir las visitas innecesarias a la clínica, favoreciendo la eficiencia operativa</w:t>
      </w:r>
    </w:p>
    <w:p w14:paraId="3F7C4050" w14:textId="1FEFA02D" w:rsidR="44E0EE6A" w:rsidRDefault="44E0EE6A" w:rsidP="00907FD6">
      <w:pPr>
        <w:spacing w:line="360" w:lineRule="auto"/>
        <w:jc w:val="both"/>
        <w:rPr>
          <w:rFonts w:ascii="Arial" w:eastAsia="Arial" w:hAnsi="Arial" w:cs="Arial"/>
          <w:b/>
          <w:bCs/>
          <w:sz w:val="28"/>
          <w:szCs w:val="28"/>
          <w:lang w:val="es-CL"/>
        </w:rPr>
      </w:pPr>
      <w:r w:rsidRPr="5FDE78E5">
        <w:rPr>
          <w:rFonts w:ascii="Arial" w:eastAsia="Arial" w:hAnsi="Arial" w:cs="Arial"/>
          <w:b/>
          <w:bCs/>
          <w:sz w:val="28"/>
          <w:szCs w:val="28"/>
          <w:lang w:val="es-CL"/>
        </w:rPr>
        <w:t>Clasificación del proyecto: ¿proyecto, programa o parte de un portafolio?</w:t>
      </w:r>
    </w:p>
    <w:p w14:paraId="237E1BB9" w14:textId="4726E665" w:rsidR="44E0EE6A" w:rsidRDefault="44E0EE6A" w:rsidP="00907FD6">
      <w:pPr>
        <w:spacing w:before="240" w:after="240" w:line="360" w:lineRule="auto"/>
        <w:jc w:val="both"/>
        <w:rPr>
          <w:rFonts w:ascii="Arial" w:eastAsia="Arial" w:hAnsi="Arial" w:cs="Arial"/>
          <w:lang w:val="es-CL"/>
        </w:rPr>
      </w:pPr>
      <w:r w:rsidRPr="5FDE78E5">
        <w:rPr>
          <w:rFonts w:ascii="Arial" w:eastAsia="Arial" w:hAnsi="Arial" w:cs="Arial"/>
          <w:i/>
          <w:iCs/>
          <w:lang w:val="es-CL"/>
        </w:rPr>
        <w:t>MyVet</w:t>
      </w:r>
      <w:r w:rsidRPr="5FDE78E5">
        <w:rPr>
          <w:rFonts w:ascii="Arial" w:eastAsia="Arial" w:hAnsi="Arial" w:cs="Arial"/>
          <w:lang w:val="es-CL"/>
        </w:rPr>
        <w:t xml:space="preserve"> se clasifica como un </w:t>
      </w:r>
      <w:r w:rsidRPr="5FDE78E5">
        <w:rPr>
          <w:rFonts w:ascii="Arial" w:eastAsia="Arial" w:hAnsi="Arial" w:cs="Arial"/>
          <w:b/>
          <w:bCs/>
          <w:lang w:val="es-CL"/>
        </w:rPr>
        <w:t>proyecto independiente</w:t>
      </w:r>
      <w:r w:rsidRPr="5FDE78E5">
        <w:rPr>
          <w:rFonts w:ascii="Arial" w:eastAsia="Arial" w:hAnsi="Arial" w:cs="Arial"/>
          <w:lang w:val="es-CL"/>
        </w:rPr>
        <w:t>, dado que:</w:t>
      </w:r>
    </w:p>
    <w:p w14:paraId="7E87AD06" w14:textId="50F29CEF" w:rsidR="44E0EE6A" w:rsidRDefault="44E0EE6A" w:rsidP="00907FD6">
      <w:pPr>
        <w:pStyle w:val="Prrafodelista"/>
        <w:numPr>
          <w:ilvl w:val="0"/>
          <w:numId w:val="2"/>
        </w:numPr>
        <w:spacing w:before="240" w:after="240" w:line="360" w:lineRule="auto"/>
        <w:jc w:val="both"/>
        <w:rPr>
          <w:rFonts w:ascii="Arial" w:eastAsia="Arial" w:hAnsi="Arial" w:cs="Arial"/>
          <w:lang w:val="es-CL"/>
        </w:rPr>
      </w:pPr>
      <w:r w:rsidRPr="5FDE78E5">
        <w:rPr>
          <w:rFonts w:ascii="Arial" w:eastAsia="Arial" w:hAnsi="Arial" w:cs="Arial"/>
          <w:lang w:val="es-CL"/>
        </w:rPr>
        <w:t>Tiene un objetivo específico, cronograma y entregables definidos.</w:t>
      </w:r>
    </w:p>
    <w:p w14:paraId="0576EE8A" w14:textId="15AAFF24" w:rsidR="44E0EE6A" w:rsidRDefault="44E0EE6A" w:rsidP="00907FD6">
      <w:pPr>
        <w:pStyle w:val="Prrafodelista"/>
        <w:numPr>
          <w:ilvl w:val="0"/>
          <w:numId w:val="2"/>
        </w:numPr>
        <w:spacing w:before="240" w:after="240" w:line="360" w:lineRule="auto"/>
        <w:jc w:val="both"/>
        <w:rPr>
          <w:rFonts w:ascii="Arial" w:eastAsia="Arial" w:hAnsi="Arial" w:cs="Arial"/>
          <w:lang w:val="es-CL"/>
        </w:rPr>
      </w:pPr>
      <w:r w:rsidRPr="5FDE78E5">
        <w:rPr>
          <w:rFonts w:ascii="Arial" w:eastAsia="Arial" w:hAnsi="Arial" w:cs="Arial"/>
          <w:lang w:val="es-CL"/>
        </w:rPr>
        <w:t>Su desarrollo no depende de otros proyectos activos.</w:t>
      </w:r>
    </w:p>
    <w:p w14:paraId="1648402A" w14:textId="337D3782" w:rsidR="44E0EE6A" w:rsidRDefault="44E0EE6A" w:rsidP="00907FD6">
      <w:pPr>
        <w:pStyle w:val="Prrafodelista"/>
        <w:numPr>
          <w:ilvl w:val="0"/>
          <w:numId w:val="2"/>
        </w:numPr>
        <w:spacing w:before="240" w:after="240" w:line="360" w:lineRule="auto"/>
        <w:jc w:val="both"/>
        <w:rPr>
          <w:rFonts w:ascii="Arial" w:eastAsia="Arial" w:hAnsi="Arial" w:cs="Arial"/>
          <w:lang w:val="es-CL"/>
        </w:rPr>
      </w:pPr>
      <w:r w:rsidRPr="5FDE78E5">
        <w:rPr>
          <w:rFonts w:ascii="Arial" w:eastAsia="Arial" w:hAnsi="Arial" w:cs="Arial"/>
          <w:lang w:val="es-CL"/>
        </w:rPr>
        <w:t>Aunque podría escalar o integrarse en un portafolio futuro, actualmente es una unidad autónoma con fines concretos y delimitados.</w:t>
      </w:r>
    </w:p>
    <w:p w14:paraId="5D4BC5EF" w14:textId="63468738" w:rsidR="76BAC7B1" w:rsidRDefault="76BAC7B1" w:rsidP="00907FD6">
      <w:pPr>
        <w:spacing w:before="240" w:after="240" w:line="360" w:lineRule="auto"/>
        <w:jc w:val="both"/>
        <w:rPr>
          <w:rFonts w:ascii="Arial" w:eastAsia="Arial" w:hAnsi="Arial" w:cs="Arial"/>
          <w:lang w:val="es-CL"/>
        </w:rPr>
      </w:pPr>
      <w:r w:rsidRPr="5FDE78E5">
        <w:rPr>
          <w:rFonts w:ascii="Arial" w:eastAsia="Arial" w:hAnsi="Arial" w:cs="Arial"/>
          <w:lang w:val="es-CL"/>
        </w:rPr>
        <w:t>Justificación de elección: Esto debido a que myvet no es un programa que se justifique con varios proyectos, si no, que es un proyecto directamente con su alcance controlado.</w:t>
      </w:r>
    </w:p>
    <w:p w14:paraId="7F36CCF3" w14:textId="77777777" w:rsidR="00907FD6" w:rsidRDefault="00907FD6" w:rsidP="00907FD6">
      <w:pPr>
        <w:pStyle w:val="Ttulo3"/>
        <w:spacing w:before="281" w:after="281" w:line="360" w:lineRule="auto"/>
        <w:jc w:val="both"/>
        <w:rPr>
          <w:rFonts w:ascii="Arial" w:eastAsia="Arial" w:hAnsi="Arial" w:cs="Arial"/>
          <w:b/>
          <w:bCs/>
          <w:lang w:val="es-CL"/>
        </w:rPr>
      </w:pPr>
    </w:p>
    <w:p w14:paraId="5E56B87F" w14:textId="77777777" w:rsidR="00907FD6" w:rsidRDefault="00907FD6" w:rsidP="00907FD6">
      <w:pPr>
        <w:pStyle w:val="Ttulo3"/>
        <w:spacing w:before="281" w:after="281" w:line="360" w:lineRule="auto"/>
        <w:jc w:val="both"/>
        <w:rPr>
          <w:rFonts w:ascii="Arial" w:eastAsia="Arial" w:hAnsi="Arial" w:cs="Arial"/>
          <w:b/>
          <w:bCs/>
          <w:lang w:val="es-CL"/>
        </w:rPr>
      </w:pPr>
    </w:p>
    <w:p w14:paraId="15E9C625" w14:textId="77777777" w:rsidR="00907FD6" w:rsidRDefault="00907FD6" w:rsidP="00907FD6">
      <w:pPr>
        <w:pStyle w:val="Ttulo3"/>
        <w:spacing w:before="281" w:after="281" w:line="360" w:lineRule="auto"/>
        <w:jc w:val="both"/>
        <w:rPr>
          <w:rFonts w:ascii="Arial" w:eastAsia="Arial" w:hAnsi="Arial" w:cs="Arial"/>
          <w:b/>
          <w:bCs/>
          <w:lang w:val="es-CL"/>
        </w:rPr>
      </w:pPr>
    </w:p>
    <w:p w14:paraId="2BD04445" w14:textId="77777777" w:rsidR="00907FD6" w:rsidRDefault="00907FD6" w:rsidP="00907FD6">
      <w:pPr>
        <w:pStyle w:val="Ttulo3"/>
        <w:spacing w:before="281" w:after="281" w:line="360" w:lineRule="auto"/>
        <w:jc w:val="both"/>
        <w:rPr>
          <w:rFonts w:ascii="Arial" w:eastAsia="Arial" w:hAnsi="Arial" w:cs="Arial"/>
          <w:b/>
          <w:bCs/>
          <w:lang w:val="es-CL"/>
        </w:rPr>
      </w:pPr>
    </w:p>
    <w:p w14:paraId="674E6FBE" w14:textId="77777777" w:rsidR="00907FD6" w:rsidRDefault="00907FD6">
      <w:pPr>
        <w:rPr>
          <w:rFonts w:ascii="Arial" w:eastAsia="Arial" w:hAnsi="Arial" w:cs="Arial"/>
          <w:b/>
          <w:bCs/>
          <w:color w:val="0F4761" w:themeColor="accent1" w:themeShade="BF"/>
          <w:sz w:val="28"/>
          <w:szCs w:val="28"/>
          <w:lang w:val="es-CL"/>
        </w:rPr>
      </w:pPr>
      <w:r>
        <w:rPr>
          <w:rFonts w:ascii="Arial" w:eastAsia="Arial" w:hAnsi="Arial" w:cs="Arial"/>
          <w:b/>
          <w:bCs/>
          <w:lang w:val="es-CL"/>
        </w:rPr>
        <w:br w:type="page"/>
      </w:r>
    </w:p>
    <w:p w14:paraId="6E74508A" w14:textId="1F0393EB" w:rsidR="1BB776DD" w:rsidRPr="00907FD6" w:rsidRDefault="1BB776DD" w:rsidP="00907FD6">
      <w:pPr>
        <w:rPr>
          <w:rFonts w:ascii="Arial" w:hAnsi="Arial" w:cs="Arial"/>
          <w:b/>
          <w:bCs/>
          <w:sz w:val="28"/>
          <w:szCs w:val="28"/>
        </w:rPr>
      </w:pPr>
      <w:r w:rsidRPr="00907FD6">
        <w:rPr>
          <w:rFonts w:ascii="Arial" w:hAnsi="Arial" w:cs="Arial"/>
          <w:b/>
          <w:bCs/>
          <w:sz w:val="28"/>
          <w:szCs w:val="28"/>
          <w:lang w:val="es-CL"/>
        </w:rPr>
        <w:lastRenderedPageBreak/>
        <w:t>Reflexión de cierre</w:t>
      </w:r>
    </w:p>
    <w:p w14:paraId="6FF6A890" w14:textId="5A16F8E4" w:rsidR="1BB776DD" w:rsidRDefault="1BB776DD" w:rsidP="00907FD6">
      <w:pPr>
        <w:spacing w:before="240" w:after="240" w:line="360" w:lineRule="auto"/>
        <w:jc w:val="both"/>
      </w:pPr>
      <w:r w:rsidRPr="5FDE78E5">
        <w:rPr>
          <w:rFonts w:ascii="Arial" w:eastAsia="Arial" w:hAnsi="Arial" w:cs="Arial"/>
          <w:b/>
          <w:bCs/>
          <w:lang w:val="es-CL"/>
        </w:rPr>
        <w:t>¿Puede MyVet insertarse en una estrategia organizacional mayor?</w:t>
      </w:r>
      <w:r>
        <w:br/>
      </w:r>
      <w:r w:rsidRPr="5FDE78E5">
        <w:rPr>
          <w:rFonts w:ascii="Arial" w:eastAsia="Arial" w:hAnsi="Arial" w:cs="Arial"/>
          <w:lang w:val="es-CL"/>
        </w:rPr>
        <w:t xml:space="preserve"> Sí. Su diseño está alineado con tendencias actuales de digitalización en salud animal. En una clínica o cadena de centros veterinarios, </w:t>
      </w:r>
      <w:r w:rsidRPr="5FDE78E5">
        <w:rPr>
          <w:rFonts w:ascii="Arial" w:eastAsia="Arial" w:hAnsi="Arial" w:cs="Arial"/>
          <w:i/>
          <w:iCs/>
          <w:lang w:val="es-CL"/>
        </w:rPr>
        <w:t>MyVet</w:t>
      </w:r>
      <w:r w:rsidRPr="5FDE78E5">
        <w:rPr>
          <w:rFonts w:ascii="Arial" w:eastAsia="Arial" w:hAnsi="Arial" w:cs="Arial"/>
          <w:lang w:val="es-CL"/>
        </w:rPr>
        <w:t xml:space="preserve"> podría formar parte de un portafolio más amplio que incluya telemedicina, CRM veterinario o análisis de datos para decisiones clínicas.</w:t>
      </w:r>
    </w:p>
    <w:p w14:paraId="0D88A2BE" w14:textId="7E2DD8FD" w:rsidR="1BB776DD" w:rsidRDefault="1BB776DD" w:rsidP="00907FD6">
      <w:pPr>
        <w:spacing w:before="240" w:after="240" w:line="360" w:lineRule="auto"/>
        <w:jc w:val="both"/>
        <w:rPr>
          <w:rFonts w:ascii="Arial" w:eastAsia="Arial" w:hAnsi="Arial" w:cs="Arial"/>
          <w:b/>
          <w:bCs/>
          <w:sz w:val="28"/>
          <w:szCs w:val="28"/>
          <w:lang w:val="es-CL"/>
        </w:rPr>
      </w:pPr>
      <w:r w:rsidRPr="5FDE78E5">
        <w:rPr>
          <w:rFonts w:ascii="Arial" w:eastAsia="Arial" w:hAnsi="Arial" w:cs="Arial"/>
          <w:b/>
          <w:bCs/>
          <w:sz w:val="28"/>
          <w:szCs w:val="28"/>
          <w:lang w:val="es-CL"/>
        </w:rPr>
        <w:t>¿Qué habilidades profesionales necesitamos reforzar para pensar a nivel de programas o portafolios?</w:t>
      </w:r>
    </w:p>
    <w:p w14:paraId="619E3F8E" w14:textId="25CCE1B6" w:rsidR="1BB776DD" w:rsidRDefault="1BB776DD" w:rsidP="00907FD6">
      <w:pPr>
        <w:pStyle w:val="Prrafodelista"/>
        <w:numPr>
          <w:ilvl w:val="0"/>
          <w:numId w:val="1"/>
        </w:numPr>
        <w:spacing w:before="240" w:after="240" w:line="360" w:lineRule="auto"/>
        <w:jc w:val="both"/>
        <w:rPr>
          <w:rFonts w:ascii="Arial" w:eastAsia="Arial" w:hAnsi="Arial" w:cs="Arial"/>
          <w:lang w:val="es-CL"/>
        </w:rPr>
      </w:pPr>
      <w:r w:rsidRPr="5FDE78E5">
        <w:rPr>
          <w:rFonts w:ascii="Arial" w:eastAsia="Arial" w:hAnsi="Arial" w:cs="Arial"/>
          <w:lang w:val="es-CL"/>
        </w:rPr>
        <w:t>Capacidad de planificar con visión estratégica.</w:t>
      </w:r>
    </w:p>
    <w:p w14:paraId="5DA6E218" w14:textId="794A79B5" w:rsidR="1BB776DD" w:rsidRDefault="1BB776DD" w:rsidP="00907FD6">
      <w:pPr>
        <w:pStyle w:val="Prrafodelista"/>
        <w:numPr>
          <w:ilvl w:val="0"/>
          <w:numId w:val="1"/>
        </w:numPr>
        <w:spacing w:before="240" w:after="240" w:line="360" w:lineRule="auto"/>
        <w:jc w:val="both"/>
        <w:rPr>
          <w:rFonts w:ascii="Arial" w:eastAsia="Arial" w:hAnsi="Arial" w:cs="Arial"/>
          <w:lang w:val="es-CL"/>
        </w:rPr>
      </w:pPr>
      <w:r w:rsidRPr="5FDE78E5">
        <w:rPr>
          <w:rFonts w:ascii="Arial" w:eastAsia="Arial" w:hAnsi="Arial" w:cs="Arial"/>
          <w:lang w:val="es-CL"/>
        </w:rPr>
        <w:t>Coordinación de proyectos simultáneos y gestión de múltiples equipos.</w:t>
      </w:r>
    </w:p>
    <w:p w14:paraId="64B38765" w14:textId="37FCA385" w:rsidR="1BB776DD" w:rsidRDefault="1BB776DD" w:rsidP="00907FD6">
      <w:pPr>
        <w:pStyle w:val="Prrafodelista"/>
        <w:numPr>
          <w:ilvl w:val="0"/>
          <w:numId w:val="1"/>
        </w:numPr>
        <w:spacing w:before="240" w:after="240" w:line="360" w:lineRule="auto"/>
        <w:jc w:val="both"/>
        <w:rPr>
          <w:rFonts w:ascii="Arial" w:eastAsia="Arial" w:hAnsi="Arial" w:cs="Arial"/>
          <w:lang w:val="es-CL"/>
        </w:rPr>
      </w:pPr>
      <w:r w:rsidRPr="5FDE78E5">
        <w:rPr>
          <w:rFonts w:ascii="Arial" w:eastAsia="Arial" w:hAnsi="Arial" w:cs="Arial"/>
          <w:lang w:val="es-CL"/>
        </w:rPr>
        <w:t>Análisis de valor agregado y priorización de iniciativas.</w:t>
      </w:r>
    </w:p>
    <w:p w14:paraId="4A9376E3" w14:textId="5CE834E5" w:rsidR="1BB776DD" w:rsidRDefault="1BB776DD" w:rsidP="00907FD6">
      <w:pPr>
        <w:pStyle w:val="Prrafodelista"/>
        <w:numPr>
          <w:ilvl w:val="0"/>
          <w:numId w:val="1"/>
        </w:numPr>
        <w:spacing w:before="240" w:after="240" w:line="360" w:lineRule="auto"/>
        <w:jc w:val="both"/>
        <w:rPr>
          <w:rFonts w:ascii="Arial" w:eastAsia="Arial" w:hAnsi="Arial" w:cs="Arial"/>
          <w:lang w:val="es-CL"/>
        </w:rPr>
      </w:pPr>
      <w:r w:rsidRPr="5FDE78E5">
        <w:rPr>
          <w:rFonts w:ascii="Arial" w:eastAsia="Arial" w:hAnsi="Arial" w:cs="Arial"/>
          <w:lang w:val="es-CL"/>
        </w:rPr>
        <w:t>Liderazgo y comunicación efectiva entre distintos actores.</w:t>
      </w:r>
    </w:p>
    <w:p w14:paraId="0F80BADA" w14:textId="18CE7BEF" w:rsidR="1BB776DD" w:rsidRDefault="1BB776DD" w:rsidP="00907FD6">
      <w:pPr>
        <w:pStyle w:val="Prrafodelista"/>
        <w:numPr>
          <w:ilvl w:val="0"/>
          <w:numId w:val="1"/>
        </w:numPr>
        <w:spacing w:before="240" w:after="240" w:line="360" w:lineRule="auto"/>
        <w:jc w:val="both"/>
        <w:rPr>
          <w:rFonts w:ascii="Arial" w:eastAsia="Arial" w:hAnsi="Arial" w:cs="Arial"/>
          <w:lang w:val="es-CL"/>
        </w:rPr>
      </w:pPr>
      <w:r w:rsidRPr="5FDE78E5">
        <w:rPr>
          <w:rFonts w:ascii="Arial" w:eastAsia="Arial" w:hAnsi="Arial" w:cs="Arial"/>
          <w:lang w:val="es-CL"/>
        </w:rPr>
        <w:t>Conocimientos en gobernanza y uso de herramientas de gestión avanzada (PMO, indicadores estratégicos, gestión de riesgos a nivel organizacional).</w:t>
      </w:r>
    </w:p>
    <w:p w14:paraId="4F5C705C" w14:textId="32F7B503" w:rsidR="5FDE78E5" w:rsidRDefault="5FDE78E5" w:rsidP="00907FD6">
      <w:pPr>
        <w:spacing w:before="240" w:after="240" w:line="360" w:lineRule="auto"/>
        <w:jc w:val="both"/>
        <w:rPr>
          <w:rFonts w:ascii="Arial" w:eastAsia="Arial" w:hAnsi="Arial" w:cs="Arial"/>
          <w:b/>
          <w:bCs/>
          <w:sz w:val="28"/>
          <w:szCs w:val="28"/>
          <w:lang w:val="es-CL"/>
        </w:rPr>
      </w:pPr>
    </w:p>
    <w:p w14:paraId="72660FA0" w14:textId="77777777" w:rsidR="00907FD6" w:rsidRDefault="00907FD6">
      <w:pPr>
        <w:rPr>
          <w:rFonts w:ascii="Arial" w:eastAsia="Arial" w:hAnsi="Arial" w:cs="Arial"/>
          <w:b/>
          <w:bCs/>
          <w:sz w:val="28"/>
          <w:szCs w:val="28"/>
          <w:lang w:val="es-CL"/>
        </w:rPr>
      </w:pPr>
      <w:r>
        <w:rPr>
          <w:rFonts w:ascii="Arial" w:eastAsia="Arial" w:hAnsi="Arial" w:cs="Arial"/>
          <w:b/>
          <w:bCs/>
          <w:sz w:val="28"/>
          <w:szCs w:val="28"/>
          <w:lang w:val="es-CL"/>
        </w:rPr>
        <w:br w:type="page"/>
      </w:r>
    </w:p>
    <w:p w14:paraId="3A6596AE" w14:textId="4721AFE7" w:rsidR="52294486" w:rsidRDefault="00A818AE" w:rsidP="00907FD6">
      <w:pPr>
        <w:spacing w:before="240" w:after="240" w:line="360" w:lineRule="auto"/>
        <w:jc w:val="both"/>
        <w:rPr>
          <w:rFonts w:ascii="Arial" w:eastAsia="Arial" w:hAnsi="Arial" w:cs="Arial"/>
          <w:b/>
          <w:bCs/>
          <w:sz w:val="28"/>
          <w:szCs w:val="28"/>
          <w:lang w:val="es-CL"/>
        </w:rPr>
      </w:pPr>
      <w:r w:rsidRPr="5FDE78E5">
        <w:rPr>
          <w:rFonts w:ascii="Arial" w:eastAsia="Arial" w:hAnsi="Arial" w:cs="Arial"/>
          <w:b/>
          <w:bCs/>
          <w:sz w:val="28"/>
          <w:szCs w:val="28"/>
          <w:lang w:val="es-CL"/>
        </w:rPr>
        <w:lastRenderedPageBreak/>
        <w:t>Conclusión</w:t>
      </w:r>
    </w:p>
    <w:p w14:paraId="01427EC7" w14:textId="6FA6911F" w:rsidR="52294486" w:rsidRDefault="52294486" w:rsidP="00907FD6">
      <w:pPr>
        <w:spacing w:before="240" w:after="240" w:line="360" w:lineRule="auto"/>
        <w:jc w:val="both"/>
        <w:rPr>
          <w:rFonts w:ascii="Arial" w:eastAsia="Arial" w:hAnsi="Arial" w:cs="Arial"/>
          <w:lang w:val="es-CL"/>
        </w:rPr>
      </w:pPr>
      <w:r w:rsidRPr="5FDE78E5">
        <w:rPr>
          <w:rFonts w:ascii="Arial" w:eastAsia="Arial" w:hAnsi="Arial" w:cs="Arial"/>
          <w:lang w:val="es-CL"/>
        </w:rPr>
        <w:t xml:space="preserve">El proyecto </w:t>
      </w:r>
      <w:r w:rsidRPr="5FDE78E5">
        <w:rPr>
          <w:rFonts w:ascii="Arial" w:eastAsia="Arial" w:hAnsi="Arial" w:cs="Arial"/>
          <w:i/>
          <w:iCs/>
          <w:lang w:val="es-CL"/>
        </w:rPr>
        <w:t>MyVet</w:t>
      </w:r>
      <w:r w:rsidRPr="5FDE78E5">
        <w:rPr>
          <w:rFonts w:ascii="Arial" w:eastAsia="Arial" w:hAnsi="Arial" w:cs="Arial"/>
          <w:lang w:val="es-CL"/>
        </w:rPr>
        <w:t xml:space="preserve"> se clasifica como un proyecto independiente, con un objetivo claro y delimitado: desarrollar una herramienta digital que optimice la gestión clínica veterinaria y apoye el diagnóstico preliminar mediante inteligencia artificial. Si bien actualmente no forma parte de un programa o portafolio, su enfoque innovador y su alineación con tendencias tecnológicas lo posicionan como una solución con alto potencial de integración en estrategias organizacionales mayores. Esta experiencia nos ha permitido comprender la importancia de pensar más allá del desarrollo técnico, considerando también el valor estratégico y la escalabilidad de nuestras soluciones en contextos reales.</w:t>
      </w:r>
    </w:p>
    <w:p w14:paraId="3140A6B1" w14:textId="5DB337D4" w:rsidR="00A818AE" w:rsidRDefault="00A818AE" w:rsidP="00907FD6">
      <w:pPr>
        <w:spacing w:line="360" w:lineRule="auto"/>
        <w:rPr>
          <w:rFonts w:ascii="Arial" w:eastAsia="Arial" w:hAnsi="Arial" w:cs="Arial"/>
          <w:lang w:val="es-CL"/>
        </w:rPr>
      </w:pPr>
      <w:r>
        <w:rPr>
          <w:rFonts w:ascii="Arial" w:eastAsia="Arial" w:hAnsi="Arial" w:cs="Arial"/>
          <w:lang w:val="es-CL"/>
        </w:rPr>
        <w:br w:type="page"/>
      </w:r>
    </w:p>
    <w:p w14:paraId="3F71A1F2" w14:textId="314245A5" w:rsidR="5FDE78E5" w:rsidRPr="0002280A" w:rsidRDefault="00A818AE" w:rsidP="00907FD6">
      <w:pPr>
        <w:spacing w:before="240" w:after="240" w:line="360" w:lineRule="auto"/>
        <w:jc w:val="both"/>
        <w:rPr>
          <w:rFonts w:ascii="Arial" w:eastAsia="Arial" w:hAnsi="Arial" w:cs="Arial"/>
          <w:b/>
          <w:bCs/>
          <w:sz w:val="28"/>
          <w:szCs w:val="28"/>
          <w:lang w:val="es-CL"/>
        </w:rPr>
      </w:pPr>
      <w:r w:rsidRPr="0002280A">
        <w:rPr>
          <w:rFonts w:ascii="Arial" w:eastAsia="Arial" w:hAnsi="Arial" w:cs="Arial"/>
          <w:b/>
          <w:bCs/>
          <w:sz w:val="28"/>
          <w:szCs w:val="28"/>
          <w:lang w:val="es-CL"/>
        </w:rPr>
        <w:lastRenderedPageBreak/>
        <w:t>Bibliografía</w:t>
      </w:r>
    </w:p>
    <w:p w14:paraId="1DFE9C77" w14:textId="4CEC6DF2" w:rsidR="00A818AE" w:rsidRPr="00691D86" w:rsidRDefault="00A818AE" w:rsidP="00907FD6">
      <w:pPr>
        <w:spacing w:before="240" w:after="240" w:line="360" w:lineRule="auto"/>
        <w:jc w:val="both"/>
        <w:rPr>
          <w:rFonts w:ascii="Arial" w:eastAsia="Arial" w:hAnsi="Arial" w:cs="Arial"/>
          <w:lang w:val="en-US"/>
        </w:rPr>
      </w:pPr>
      <w:r>
        <w:rPr>
          <w:rFonts w:ascii="Arial" w:eastAsia="Arial" w:hAnsi="Arial" w:cs="Arial"/>
          <w:lang w:val="es-CL"/>
        </w:rPr>
        <w:t xml:space="preserve">Anna Pérez (2021). </w:t>
      </w:r>
      <w:r w:rsidRPr="00A818AE">
        <w:rPr>
          <w:rFonts w:ascii="Arial" w:eastAsia="Arial" w:hAnsi="Arial" w:cs="Arial"/>
          <w:i/>
          <w:iCs/>
          <w:lang w:val="es-CL"/>
        </w:rPr>
        <w:t>Habilidades para gestionar proyectos con éxito, ¿cuáles son necesarias?</w:t>
      </w:r>
      <w:r>
        <w:rPr>
          <w:rFonts w:ascii="Arial" w:eastAsia="Arial" w:hAnsi="Arial" w:cs="Arial"/>
          <w:lang w:val="es-CL"/>
        </w:rPr>
        <w:t xml:space="preserve"> </w:t>
      </w:r>
      <w:r w:rsidRPr="00691D86">
        <w:rPr>
          <w:rFonts w:ascii="Arial" w:eastAsia="Arial" w:hAnsi="Arial" w:cs="Arial"/>
          <w:lang w:val="en-US"/>
        </w:rPr>
        <w:t xml:space="preserve">OBS Business School. </w:t>
      </w:r>
      <w:hyperlink r:id="rId7" w:history="1">
        <w:r w:rsidRPr="00691D86">
          <w:rPr>
            <w:rStyle w:val="Hipervnculo"/>
            <w:rFonts w:ascii="Arial" w:eastAsia="Arial" w:hAnsi="Arial" w:cs="Arial"/>
            <w:lang w:val="en-US"/>
          </w:rPr>
          <w:t>OBS Business School</w:t>
        </w:r>
      </w:hyperlink>
      <w:r w:rsidRPr="00691D86">
        <w:rPr>
          <w:rFonts w:ascii="Arial" w:eastAsia="Arial" w:hAnsi="Arial" w:cs="Arial"/>
          <w:lang w:val="en-US"/>
        </w:rPr>
        <w:t>.</w:t>
      </w:r>
    </w:p>
    <w:p w14:paraId="344A683D" w14:textId="19B549BF" w:rsidR="0002280A" w:rsidRDefault="0002280A" w:rsidP="00907FD6">
      <w:pPr>
        <w:spacing w:before="240" w:after="240" w:line="360" w:lineRule="auto"/>
        <w:jc w:val="both"/>
        <w:rPr>
          <w:rFonts w:ascii="Arial" w:eastAsia="Arial" w:hAnsi="Arial" w:cs="Arial"/>
          <w:lang w:val="en-US"/>
        </w:rPr>
      </w:pPr>
      <w:r w:rsidRPr="0002280A">
        <w:rPr>
          <w:rFonts w:ascii="Arial" w:eastAsia="Arial" w:hAnsi="Arial" w:cs="Arial"/>
          <w:lang w:val="en-US"/>
        </w:rPr>
        <w:t xml:space="preserve">Monday blog (2022). </w:t>
      </w:r>
      <w:r w:rsidRPr="0002280A">
        <w:rPr>
          <w:rFonts w:ascii="Arial" w:eastAsia="Arial" w:hAnsi="Arial" w:cs="Arial"/>
          <w:i/>
          <w:iCs/>
          <w:lang w:val="en-US"/>
        </w:rPr>
        <w:t>Organizational strategies and keeping your project on track.</w:t>
      </w:r>
      <w:r>
        <w:rPr>
          <w:rFonts w:ascii="Arial" w:eastAsia="Arial" w:hAnsi="Arial" w:cs="Arial"/>
          <w:i/>
          <w:iCs/>
          <w:lang w:val="en-US"/>
        </w:rPr>
        <w:t xml:space="preserve"> </w:t>
      </w:r>
      <w:r>
        <w:rPr>
          <w:rFonts w:ascii="Arial" w:eastAsia="Arial" w:hAnsi="Arial" w:cs="Arial"/>
          <w:lang w:val="en-US"/>
        </w:rPr>
        <w:t xml:space="preserve">monday.com </w:t>
      </w:r>
      <w:hyperlink r:id="rId8" w:history="1">
        <w:r w:rsidRPr="0002280A">
          <w:rPr>
            <w:rStyle w:val="Hipervnculo"/>
            <w:rFonts w:ascii="Arial" w:eastAsia="Arial" w:hAnsi="Arial" w:cs="Arial"/>
            <w:lang w:val="en-US"/>
          </w:rPr>
          <w:t>monday.com</w:t>
        </w:r>
      </w:hyperlink>
    </w:p>
    <w:p w14:paraId="17CBF424" w14:textId="2DC788D0" w:rsidR="0002280A" w:rsidRPr="00691D86" w:rsidRDefault="0002280A" w:rsidP="00907FD6">
      <w:pPr>
        <w:spacing w:before="240" w:after="240" w:line="360" w:lineRule="auto"/>
        <w:jc w:val="both"/>
        <w:rPr>
          <w:rFonts w:ascii="Arial" w:eastAsia="Arial" w:hAnsi="Arial" w:cs="Arial"/>
          <w:lang w:val="en-US"/>
        </w:rPr>
      </w:pPr>
      <w:r w:rsidRPr="0002280A">
        <w:rPr>
          <w:rFonts w:ascii="Arial" w:eastAsia="Arial" w:hAnsi="Arial" w:cs="Arial"/>
          <w:lang w:val="es-CL"/>
        </w:rPr>
        <w:t xml:space="preserve">Indeed (2024). </w:t>
      </w:r>
      <w:r w:rsidRPr="0002280A">
        <w:rPr>
          <w:rFonts w:ascii="Arial" w:eastAsia="Arial" w:hAnsi="Arial" w:cs="Arial"/>
          <w:i/>
          <w:iCs/>
          <w:lang w:val="es-CL"/>
        </w:rPr>
        <w:t>Cuáles son las habilidades de un gestor de proyectos.</w:t>
      </w:r>
      <w:r>
        <w:rPr>
          <w:rFonts w:ascii="Arial" w:eastAsia="Arial" w:hAnsi="Arial" w:cs="Arial"/>
          <w:i/>
          <w:iCs/>
          <w:lang w:val="es-CL"/>
        </w:rPr>
        <w:t xml:space="preserve"> </w:t>
      </w:r>
      <w:r w:rsidRPr="00691D86">
        <w:rPr>
          <w:rFonts w:ascii="Arial" w:eastAsia="Arial" w:hAnsi="Arial" w:cs="Arial"/>
          <w:lang w:val="en-US"/>
        </w:rPr>
        <w:t xml:space="preserve">Indeed </w:t>
      </w:r>
      <w:hyperlink r:id="rId9" w:history="1">
        <w:r w:rsidRPr="00691D86">
          <w:rPr>
            <w:rStyle w:val="Hipervnculo"/>
            <w:rFonts w:ascii="Arial" w:eastAsia="Arial" w:hAnsi="Arial" w:cs="Arial"/>
            <w:lang w:val="en-US"/>
          </w:rPr>
          <w:t>Orientación profesional</w:t>
        </w:r>
      </w:hyperlink>
    </w:p>
    <w:p w14:paraId="38018719" w14:textId="64EA30EE" w:rsidR="0002280A" w:rsidRDefault="0002280A" w:rsidP="00907FD6">
      <w:pPr>
        <w:spacing w:before="240" w:after="240" w:line="360" w:lineRule="auto"/>
        <w:jc w:val="both"/>
        <w:rPr>
          <w:rFonts w:ascii="Arial" w:eastAsia="Arial" w:hAnsi="Arial" w:cs="Arial"/>
          <w:lang w:val="en-US"/>
        </w:rPr>
      </w:pPr>
      <w:r w:rsidRPr="0002280A">
        <w:rPr>
          <w:rFonts w:ascii="Arial" w:eastAsia="Arial" w:hAnsi="Arial" w:cs="Arial"/>
          <w:lang w:val="en-US"/>
        </w:rPr>
        <w:t xml:space="preserve">Bright Network (No data). </w:t>
      </w:r>
      <w:r w:rsidRPr="0002280A">
        <w:rPr>
          <w:rFonts w:ascii="Arial" w:eastAsia="Arial" w:hAnsi="Arial" w:cs="Arial"/>
          <w:i/>
          <w:iCs/>
          <w:lang w:val="en-US"/>
        </w:rPr>
        <w:t>Project management skills: definition + examples</w:t>
      </w:r>
      <w:r>
        <w:rPr>
          <w:rFonts w:ascii="Arial" w:eastAsia="Arial" w:hAnsi="Arial" w:cs="Arial"/>
          <w:i/>
          <w:iCs/>
          <w:lang w:val="en-US"/>
        </w:rPr>
        <w:t xml:space="preserve">. </w:t>
      </w:r>
      <w:r>
        <w:rPr>
          <w:rFonts w:ascii="Arial" w:eastAsia="Arial" w:hAnsi="Arial" w:cs="Arial"/>
          <w:lang w:val="en-US"/>
        </w:rPr>
        <w:t xml:space="preserve">Bright Network </w:t>
      </w:r>
      <w:hyperlink r:id="rId10" w:history="1">
        <w:r w:rsidRPr="0002280A">
          <w:rPr>
            <w:rStyle w:val="Hipervnculo"/>
            <w:rFonts w:ascii="Arial" w:eastAsia="Arial" w:hAnsi="Arial" w:cs="Arial"/>
            <w:lang w:val="en-US"/>
          </w:rPr>
          <w:t>Key Career Skills</w:t>
        </w:r>
      </w:hyperlink>
      <w:r>
        <w:rPr>
          <w:rFonts w:ascii="Arial" w:eastAsia="Arial" w:hAnsi="Arial" w:cs="Arial"/>
          <w:lang w:val="en-US"/>
        </w:rPr>
        <w:t>.</w:t>
      </w:r>
    </w:p>
    <w:p w14:paraId="244075E0" w14:textId="14F1DA97" w:rsidR="0002280A" w:rsidRDefault="0002280A" w:rsidP="00907FD6">
      <w:pPr>
        <w:spacing w:before="240" w:after="240" w:line="360" w:lineRule="auto"/>
        <w:jc w:val="both"/>
        <w:rPr>
          <w:rFonts w:ascii="Arial" w:eastAsia="Arial" w:hAnsi="Arial" w:cs="Arial"/>
          <w:lang w:val="en-US"/>
        </w:rPr>
      </w:pPr>
      <w:r>
        <w:rPr>
          <w:rFonts w:ascii="Arial" w:eastAsia="Arial" w:hAnsi="Arial" w:cs="Arial"/>
          <w:lang w:val="en-US"/>
        </w:rPr>
        <w:t xml:space="preserve">R. Scott Nolen (2024). </w:t>
      </w:r>
      <w:r w:rsidRPr="0002280A">
        <w:rPr>
          <w:rFonts w:ascii="Arial" w:eastAsia="Arial" w:hAnsi="Arial" w:cs="Arial"/>
          <w:i/>
          <w:iCs/>
          <w:lang w:val="en-US"/>
        </w:rPr>
        <w:t>Artificial intelligence poised to transform veterinary care</w:t>
      </w:r>
      <w:r>
        <w:rPr>
          <w:rFonts w:ascii="Arial" w:eastAsia="Arial" w:hAnsi="Arial" w:cs="Arial"/>
          <w:i/>
          <w:iCs/>
          <w:lang w:val="en-US"/>
        </w:rPr>
        <w:t xml:space="preserve">. </w:t>
      </w:r>
      <w:r>
        <w:rPr>
          <w:rFonts w:ascii="Arial" w:eastAsia="Arial" w:hAnsi="Arial" w:cs="Arial"/>
          <w:lang w:val="en-US"/>
        </w:rPr>
        <w:t xml:space="preserve">AVMA News </w:t>
      </w:r>
      <w:hyperlink r:id="rId11" w:history="1">
        <w:r w:rsidRPr="0002280A">
          <w:rPr>
            <w:rStyle w:val="Hipervnculo"/>
            <w:rFonts w:ascii="Arial" w:eastAsia="Arial" w:hAnsi="Arial" w:cs="Arial"/>
            <w:lang w:val="en-US"/>
          </w:rPr>
          <w:t>AVMA</w:t>
        </w:r>
      </w:hyperlink>
      <w:r>
        <w:rPr>
          <w:rFonts w:ascii="Arial" w:eastAsia="Arial" w:hAnsi="Arial" w:cs="Arial"/>
          <w:lang w:val="en-US"/>
        </w:rPr>
        <w:t>.</w:t>
      </w:r>
    </w:p>
    <w:p w14:paraId="5D59A43C" w14:textId="77777777" w:rsidR="0002280A" w:rsidRPr="0002280A" w:rsidRDefault="0002280A" w:rsidP="00907FD6">
      <w:pPr>
        <w:spacing w:before="240" w:after="240" w:line="360" w:lineRule="auto"/>
        <w:jc w:val="both"/>
        <w:rPr>
          <w:rFonts w:ascii="Arial" w:eastAsia="Arial" w:hAnsi="Arial" w:cs="Arial"/>
          <w:lang w:val="en-US"/>
        </w:rPr>
      </w:pPr>
    </w:p>
    <w:p w14:paraId="5C218D85" w14:textId="77777777" w:rsidR="00A818AE" w:rsidRPr="0002280A" w:rsidRDefault="00A818AE" w:rsidP="00907FD6">
      <w:pPr>
        <w:spacing w:before="240" w:after="240" w:line="360" w:lineRule="auto"/>
        <w:jc w:val="both"/>
        <w:rPr>
          <w:rFonts w:ascii="Arial" w:eastAsia="Arial" w:hAnsi="Arial" w:cs="Arial"/>
          <w:lang w:val="en-US"/>
        </w:rPr>
      </w:pPr>
    </w:p>
    <w:p w14:paraId="31F1A5D1" w14:textId="61A95E19" w:rsidR="5FDE78E5" w:rsidRPr="0002280A" w:rsidRDefault="5FDE78E5" w:rsidP="00907FD6">
      <w:pPr>
        <w:spacing w:before="240" w:after="240" w:line="360" w:lineRule="auto"/>
        <w:jc w:val="both"/>
        <w:rPr>
          <w:rFonts w:ascii="Arial" w:eastAsia="Arial" w:hAnsi="Arial" w:cs="Arial"/>
          <w:lang w:val="en-US"/>
        </w:rPr>
      </w:pPr>
    </w:p>
    <w:p w14:paraId="461D6E43" w14:textId="29B82779" w:rsidR="5FDE78E5" w:rsidRPr="0002280A" w:rsidRDefault="5FDE78E5" w:rsidP="00907FD6">
      <w:pPr>
        <w:spacing w:before="240" w:after="240" w:line="360" w:lineRule="auto"/>
        <w:jc w:val="both"/>
        <w:rPr>
          <w:rFonts w:ascii="Arial" w:eastAsia="Arial" w:hAnsi="Arial" w:cs="Arial"/>
          <w:lang w:val="en-US"/>
        </w:rPr>
      </w:pPr>
    </w:p>
    <w:p w14:paraId="5F817891" w14:textId="06E615E5" w:rsidR="5FDE78E5" w:rsidRPr="0002280A" w:rsidRDefault="5FDE78E5" w:rsidP="00907FD6">
      <w:pPr>
        <w:spacing w:before="240" w:after="240" w:line="360" w:lineRule="auto"/>
        <w:jc w:val="both"/>
        <w:rPr>
          <w:rFonts w:ascii="Arial" w:eastAsia="Arial" w:hAnsi="Arial" w:cs="Arial"/>
          <w:lang w:val="en-US"/>
        </w:rPr>
      </w:pPr>
    </w:p>
    <w:p w14:paraId="62845072" w14:textId="56755BCB" w:rsidR="5FDE78E5" w:rsidRPr="0002280A" w:rsidRDefault="5FDE78E5" w:rsidP="00907FD6">
      <w:pPr>
        <w:spacing w:line="360" w:lineRule="auto"/>
        <w:jc w:val="both"/>
        <w:rPr>
          <w:rFonts w:ascii="Arial" w:eastAsia="Arial" w:hAnsi="Arial" w:cs="Arial"/>
          <w:color w:val="000000" w:themeColor="text1"/>
          <w:lang w:val="en-US"/>
        </w:rPr>
      </w:pPr>
    </w:p>
    <w:p w14:paraId="5919DCE7" w14:textId="2FF3B35D" w:rsidR="5FDE78E5" w:rsidRPr="0002280A" w:rsidRDefault="5FDE78E5" w:rsidP="00907FD6">
      <w:pPr>
        <w:spacing w:line="360" w:lineRule="auto"/>
        <w:jc w:val="both"/>
        <w:rPr>
          <w:rFonts w:ascii="Arial" w:eastAsia="Arial" w:hAnsi="Arial" w:cs="Arial"/>
          <w:sz w:val="28"/>
          <w:szCs w:val="28"/>
          <w:lang w:val="en-US"/>
        </w:rPr>
      </w:pPr>
    </w:p>
    <w:p w14:paraId="3CF891A3" w14:textId="56CE66BF" w:rsidR="5FDE78E5" w:rsidRPr="0002280A" w:rsidRDefault="5FDE78E5" w:rsidP="00907FD6">
      <w:pPr>
        <w:spacing w:line="360" w:lineRule="auto"/>
        <w:jc w:val="both"/>
        <w:rPr>
          <w:rFonts w:ascii="Arial" w:eastAsia="Arial" w:hAnsi="Arial" w:cs="Arial"/>
          <w:sz w:val="28"/>
          <w:szCs w:val="28"/>
          <w:lang w:val="en-US"/>
        </w:rPr>
      </w:pPr>
    </w:p>
    <w:sectPr w:rsidR="5FDE78E5" w:rsidRPr="0002280A">
      <w:headerReference w:type="default" r:id="rId12"/>
      <w:footerReference w:type="defaul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F5A3BB" w14:textId="77777777" w:rsidR="0044534C" w:rsidRDefault="0044534C">
      <w:pPr>
        <w:spacing w:after="0" w:line="240" w:lineRule="auto"/>
      </w:pPr>
      <w:r>
        <w:separator/>
      </w:r>
    </w:p>
  </w:endnote>
  <w:endnote w:type="continuationSeparator" w:id="0">
    <w:p w14:paraId="6EDBF7EC" w14:textId="77777777" w:rsidR="0044534C" w:rsidRDefault="004453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5FDE78E5" w14:paraId="1DA2E495" w14:textId="77777777" w:rsidTr="5FDE78E5">
      <w:trPr>
        <w:trHeight w:val="300"/>
      </w:trPr>
      <w:tc>
        <w:tcPr>
          <w:tcW w:w="3005" w:type="dxa"/>
        </w:tcPr>
        <w:p w14:paraId="6EE58287" w14:textId="1E2777DB" w:rsidR="5FDE78E5" w:rsidRDefault="5FDE78E5" w:rsidP="5FDE78E5">
          <w:pPr>
            <w:pStyle w:val="Encabezado"/>
            <w:ind w:left="-115"/>
          </w:pPr>
        </w:p>
      </w:tc>
      <w:tc>
        <w:tcPr>
          <w:tcW w:w="3005" w:type="dxa"/>
        </w:tcPr>
        <w:p w14:paraId="3B92FDDB" w14:textId="4017B367" w:rsidR="5FDE78E5" w:rsidRDefault="5FDE78E5" w:rsidP="5FDE78E5">
          <w:pPr>
            <w:pStyle w:val="Encabezado"/>
            <w:jc w:val="center"/>
          </w:pPr>
        </w:p>
      </w:tc>
      <w:tc>
        <w:tcPr>
          <w:tcW w:w="3005" w:type="dxa"/>
        </w:tcPr>
        <w:p w14:paraId="6931D86A" w14:textId="0ED4AAF8" w:rsidR="5FDE78E5" w:rsidRDefault="5FDE78E5" w:rsidP="5FDE78E5">
          <w:pPr>
            <w:pStyle w:val="Encabezado"/>
            <w:ind w:right="-115"/>
            <w:jc w:val="right"/>
          </w:pPr>
        </w:p>
      </w:tc>
    </w:tr>
  </w:tbl>
  <w:p w14:paraId="5F1A4766" w14:textId="7E989185" w:rsidR="5FDE78E5" w:rsidRDefault="5FDE78E5" w:rsidP="5FDE78E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CF9623" w14:textId="77777777" w:rsidR="0044534C" w:rsidRDefault="0044534C">
      <w:pPr>
        <w:spacing w:after="0" w:line="240" w:lineRule="auto"/>
      </w:pPr>
      <w:r>
        <w:separator/>
      </w:r>
    </w:p>
  </w:footnote>
  <w:footnote w:type="continuationSeparator" w:id="0">
    <w:p w14:paraId="0A1053F5" w14:textId="77777777" w:rsidR="0044534C" w:rsidRDefault="004453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4350"/>
      <w:gridCol w:w="1825"/>
      <w:gridCol w:w="2970"/>
    </w:tblGrid>
    <w:tr w:rsidR="5FDE78E5" w14:paraId="43546029" w14:textId="77777777" w:rsidTr="5FDE78E5">
      <w:trPr>
        <w:trHeight w:val="300"/>
      </w:trPr>
      <w:tc>
        <w:tcPr>
          <w:tcW w:w="4350" w:type="dxa"/>
        </w:tcPr>
        <w:p w14:paraId="20BA427B" w14:textId="7B326831" w:rsidR="5FDE78E5" w:rsidRDefault="5FDE78E5" w:rsidP="5FDE78E5">
          <w:pPr>
            <w:pStyle w:val="Encabezado"/>
            <w:ind w:left="-115"/>
          </w:pPr>
        </w:p>
      </w:tc>
      <w:tc>
        <w:tcPr>
          <w:tcW w:w="1825" w:type="dxa"/>
        </w:tcPr>
        <w:p w14:paraId="5F15A5D8" w14:textId="6CFFABF7" w:rsidR="5FDE78E5" w:rsidRDefault="5FDE78E5" w:rsidP="5FDE78E5">
          <w:pPr>
            <w:pStyle w:val="Encabezado"/>
            <w:jc w:val="center"/>
          </w:pPr>
        </w:p>
      </w:tc>
      <w:tc>
        <w:tcPr>
          <w:tcW w:w="2970" w:type="dxa"/>
        </w:tcPr>
        <w:p w14:paraId="3FC163C5" w14:textId="146FB0CB" w:rsidR="5FDE78E5" w:rsidRDefault="5FDE78E5" w:rsidP="5FDE78E5">
          <w:pPr>
            <w:ind w:right="-115"/>
            <w:jc w:val="right"/>
          </w:pPr>
          <w:r>
            <w:rPr>
              <w:noProof/>
            </w:rPr>
            <w:drawing>
              <wp:inline distT="0" distB="0" distL="0" distR="0" wp14:anchorId="397CD622" wp14:editId="059D5FCD">
                <wp:extent cx="1735074" cy="340819"/>
                <wp:effectExtent l="0" t="0" r="0" b="0"/>
                <wp:docPr id="2115733636" name="Imagen 2115733636" descr="Forma&#10;&#10;El contenido generado por IA puede ser incorrect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735074" cy="340819"/>
                        </a:xfrm>
                        <a:prstGeom prst="rect">
                          <a:avLst/>
                        </a:prstGeom>
                      </pic:spPr>
                    </pic:pic>
                  </a:graphicData>
                </a:graphic>
              </wp:inline>
            </w:drawing>
          </w:r>
          <w:r>
            <w:br/>
          </w:r>
        </w:p>
      </w:tc>
    </w:tr>
  </w:tbl>
  <w:p w14:paraId="01BF262A" w14:textId="672A2D0C" w:rsidR="5FDE78E5" w:rsidRDefault="5FDE78E5" w:rsidP="5FDE78E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235C30"/>
    <w:multiLevelType w:val="hybridMultilevel"/>
    <w:tmpl w:val="C3DC4E7C"/>
    <w:lvl w:ilvl="0" w:tplc="44B43270">
      <w:start w:val="1"/>
      <w:numFmt w:val="bullet"/>
      <w:lvlText w:val=""/>
      <w:lvlJc w:val="left"/>
      <w:pPr>
        <w:ind w:left="720" w:hanging="360"/>
      </w:pPr>
      <w:rPr>
        <w:rFonts w:ascii="Symbol" w:hAnsi="Symbol" w:hint="default"/>
      </w:rPr>
    </w:lvl>
    <w:lvl w:ilvl="1" w:tplc="38B019F6">
      <w:start w:val="1"/>
      <w:numFmt w:val="bullet"/>
      <w:lvlText w:val="o"/>
      <w:lvlJc w:val="left"/>
      <w:pPr>
        <w:ind w:left="1440" w:hanging="360"/>
      </w:pPr>
      <w:rPr>
        <w:rFonts w:ascii="Courier New" w:hAnsi="Courier New" w:hint="default"/>
      </w:rPr>
    </w:lvl>
    <w:lvl w:ilvl="2" w:tplc="4344F49A">
      <w:start w:val="1"/>
      <w:numFmt w:val="bullet"/>
      <w:lvlText w:val=""/>
      <w:lvlJc w:val="left"/>
      <w:pPr>
        <w:ind w:left="2160" w:hanging="360"/>
      </w:pPr>
      <w:rPr>
        <w:rFonts w:ascii="Wingdings" w:hAnsi="Wingdings" w:hint="default"/>
      </w:rPr>
    </w:lvl>
    <w:lvl w:ilvl="3" w:tplc="41C21380">
      <w:start w:val="1"/>
      <w:numFmt w:val="bullet"/>
      <w:lvlText w:val=""/>
      <w:lvlJc w:val="left"/>
      <w:pPr>
        <w:ind w:left="2880" w:hanging="360"/>
      </w:pPr>
      <w:rPr>
        <w:rFonts w:ascii="Symbol" w:hAnsi="Symbol" w:hint="default"/>
      </w:rPr>
    </w:lvl>
    <w:lvl w:ilvl="4" w:tplc="584EFF28">
      <w:start w:val="1"/>
      <w:numFmt w:val="bullet"/>
      <w:lvlText w:val="o"/>
      <w:lvlJc w:val="left"/>
      <w:pPr>
        <w:ind w:left="3600" w:hanging="360"/>
      </w:pPr>
      <w:rPr>
        <w:rFonts w:ascii="Courier New" w:hAnsi="Courier New" w:hint="default"/>
      </w:rPr>
    </w:lvl>
    <w:lvl w:ilvl="5" w:tplc="4D449934">
      <w:start w:val="1"/>
      <w:numFmt w:val="bullet"/>
      <w:lvlText w:val=""/>
      <w:lvlJc w:val="left"/>
      <w:pPr>
        <w:ind w:left="4320" w:hanging="360"/>
      </w:pPr>
      <w:rPr>
        <w:rFonts w:ascii="Wingdings" w:hAnsi="Wingdings" w:hint="default"/>
      </w:rPr>
    </w:lvl>
    <w:lvl w:ilvl="6" w:tplc="D9E491D0">
      <w:start w:val="1"/>
      <w:numFmt w:val="bullet"/>
      <w:lvlText w:val=""/>
      <w:lvlJc w:val="left"/>
      <w:pPr>
        <w:ind w:left="5040" w:hanging="360"/>
      </w:pPr>
      <w:rPr>
        <w:rFonts w:ascii="Symbol" w:hAnsi="Symbol" w:hint="default"/>
      </w:rPr>
    </w:lvl>
    <w:lvl w:ilvl="7" w:tplc="853A9938">
      <w:start w:val="1"/>
      <w:numFmt w:val="bullet"/>
      <w:lvlText w:val="o"/>
      <w:lvlJc w:val="left"/>
      <w:pPr>
        <w:ind w:left="5760" w:hanging="360"/>
      </w:pPr>
      <w:rPr>
        <w:rFonts w:ascii="Courier New" w:hAnsi="Courier New" w:hint="default"/>
      </w:rPr>
    </w:lvl>
    <w:lvl w:ilvl="8" w:tplc="7A3A5EE6">
      <w:start w:val="1"/>
      <w:numFmt w:val="bullet"/>
      <w:lvlText w:val=""/>
      <w:lvlJc w:val="left"/>
      <w:pPr>
        <w:ind w:left="6480" w:hanging="360"/>
      </w:pPr>
      <w:rPr>
        <w:rFonts w:ascii="Wingdings" w:hAnsi="Wingdings" w:hint="default"/>
      </w:rPr>
    </w:lvl>
  </w:abstractNum>
  <w:abstractNum w:abstractNumId="1" w15:restartNumberingAfterBreak="0">
    <w:nsid w:val="398A10AD"/>
    <w:multiLevelType w:val="hybridMultilevel"/>
    <w:tmpl w:val="3D74D61C"/>
    <w:lvl w:ilvl="0" w:tplc="93522C08">
      <w:start w:val="1"/>
      <w:numFmt w:val="bullet"/>
      <w:lvlText w:val=""/>
      <w:lvlJc w:val="left"/>
      <w:pPr>
        <w:ind w:left="720" w:hanging="360"/>
      </w:pPr>
      <w:rPr>
        <w:rFonts w:ascii="Symbol" w:hAnsi="Symbol" w:hint="default"/>
      </w:rPr>
    </w:lvl>
    <w:lvl w:ilvl="1" w:tplc="9432C46C">
      <w:start w:val="1"/>
      <w:numFmt w:val="bullet"/>
      <w:lvlText w:val="o"/>
      <w:lvlJc w:val="left"/>
      <w:pPr>
        <w:ind w:left="1440" w:hanging="360"/>
      </w:pPr>
      <w:rPr>
        <w:rFonts w:ascii="Courier New" w:hAnsi="Courier New" w:hint="default"/>
      </w:rPr>
    </w:lvl>
    <w:lvl w:ilvl="2" w:tplc="E70AF612">
      <w:start w:val="1"/>
      <w:numFmt w:val="bullet"/>
      <w:lvlText w:val=""/>
      <w:lvlJc w:val="left"/>
      <w:pPr>
        <w:ind w:left="2160" w:hanging="360"/>
      </w:pPr>
      <w:rPr>
        <w:rFonts w:ascii="Wingdings" w:hAnsi="Wingdings" w:hint="default"/>
      </w:rPr>
    </w:lvl>
    <w:lvl w:ilvl="3" w:tplc="D228EC28">
      <w:start w:val="1"/>
      <w:numFmt w:val="bullet"/>
      <w:lvlText w:val=""/>
      <w:lvlJc w:val="left"/>
      <w:pPr>
        <w:ind w:left="2880" w:hanging="360"/>
      </w:pPr>
      <w:rPr>
        <w:rFonts w:ascii="Symbol" w:hAnsi="Symbol" w:hint="default"/>
      </w:rPr>
    </w:lvl>
    <w:lvl w:ilvl="4" w:tplc="7CA2C158">
      <w:start w:val="1"/>
      <w:numFmt w:val="bullet"/>
      <w:lvlText w:val="o"/>
      <w:lvlJc w:val="left"/>
      <w:pPr>
        <w:ind w:left="3600" w:hanging="360"/>
      </w:pPr>
      <w:rPr>
        <w:rFonts w:ascii="Courier New" w:hAnsi="Courier New" w:hint="default"/>
      </w:rPr>
    </w:lvl>
    <w:lvl w:ilvl="5" w:tplc="DA0C7B32">
      <w:start w:val="1"/>
      <w:numFmt w:val="bullet"/>
      <w:lvlText w:val=""/>
      <w:lvlJc w:val="left"/>
      <w:pPr>
        <w:ind w:left="4320" w:hanging="360"/>
      </w:pPr>
      <w:rPr>
        <w:rFonts w:ascii="Wingdings" w:hAnsi="Wingdings" w:hint="default"/>
      </w:rPr>
    </w:lvl>
    <w:lvl w:ilvl="6" w:tplc="946C570A">
      <w:start w:val="1"/>
      <w:numFmt w:val="bullet"/>
      <w:lvlText w:val=""/>
      <w:lvlJc w:val="left"/>
      <w:pPr>
        <w:ind w:left="5040" w:hanging="360"/>
      </w:pPr>
      <w:rPr>
        <w:rFonts w:ascii="Symbol" w:hAnsi="Symbol" w:hint="default"/>
      </w:rPr>
    </w:lvl>
    <w:lvl w:ilvl="7" w:tplc="6D48FAEA">
      <w:start w:val="1"/>
      <w:numFmt w:val="bullet"/>
      <w:lvlText w:val="o"/>
      <w:lvlJc w:val="left"/>
      <w:pPr>
        <w:ind w:left="5760" w:hanging="360"/>
      </w:pPr>
      <w:rPr>
        <w:rFonts w:ascii="Courier New" w:hAnsi="Courier New" w:hint="default"/>
      </w:rPr>
    </w:lvl>
    <w:lvl w:ilvl="8" w:tplc="6FBAA9B6">
      <w:start w:val="1"/>
      <w:numFmt w:val="bullet"/>
      <w:lvlText w:val=""/>
      <w:lvlJc w:val="left"/>
      <w:pPr>
        <w:ind w:left="6480" w:hanging="360"/>
      </w:pPr>
      <w:rPr>
        <w:rFonts w:ascii="Wingdings" w:hAnsi="Wingdings" w:hint="default"/>
      </w:rPr>
    </w:lvl>
  </w:abstractNum>
  <w:abstractNum w:abstractNumId="2" w15:restartNumberingAfterBreak="0">
    <w:nsid w:val="583E2483"/>
    <w:multiLevelType w:val="hybridMultilevel"/>
    <w:tmpl w:val="4148F94E"/>
    <w:lvl w:ilvl="0" w:tplc="E25C6838">
      <w:start w:val="1"/>
      <w:numFmt w:val="bullet"/>
      <w:lvlText w:val=""/>
      <w:lvlJc w:val="left"/>
      <w:pPr>
        <w:ind w:left="720" w:hanging="360"/>
      </w:pPr>
      <w:rPr>
        <w:rFonts w:ascii="Symbol" w:hAnsi="Symbol" w:hint="default"/>
      </w:rPr>
    </w:lvl>
    <w:lvl w:ilvl="1" w:tplc="BAF2790E">
      <w:start w:val="1"/>
      <w:numFmt w:val="bullet"/>
      <w:lvlText w:val="o"/>
      <w:lvlJc w:val="left"/>
      <w:pPr>
        <w:ind w:left="1440" w:hanging="360"/>
      </w:pPr>
      <w:rPr>
        <w:rFonts w:ascii="Courier New" w:hAnsi="Courier New" w:hint="default"/>
      </w:rPr>
    </w:lvl>
    <w:lvl w:ilvl="2" w:tplc="AA982FE6">
      <w:start w:val="1"/>
      <w:numFmt w:val="bullet"/>
      <w:lvlText w:val=""/>
      <w:lvlJc w:val="left"/>
      <w:pPr>
        <w:ind w:left="2160" w:hanging="360"/>
      </w:pPr>
      <w:rPr>
        <w:rFonts w:ascii="Wingdings" w:hAnsi="Wingdings" w:hint="default"/>
      </w:rPr>
    </w:lvl>
    <w:lvl w:ilvl="3" w:tplc="F8F0AF18">
      <w:start w:val="1"/>
      <w:numFmt w:val="bullet"/>
      <w:lvlText w:val=""/>
      <w:lvlJc w:val="left"/>
      <w:pPr>
        <w:ind w:left="2880" w:hanging="360"/>
      </w:pPr>
      <w:rPr>
        <w:rFonts w:ascii="Symbol" w:hAnsi="Symbol" w:hint="default"/>
      </w:rPr>
    </w:lvl>
    <w:lvl w:ilvl="4" w:tplc="A7D06D3A">
      <w:start w:val="1"/>
      <w:numFmt w:val="bullet"/>
      <w:lvlText w:val="o"/>
      <w:lvlJc w:val="left"/>
      <w:pPr>
        <w:ind w:left="3600" w:hanging="360"/>
      </w:pPr>
      <w:rPr>
        <w:rFonts w:ascii="Courier New" w:hAnsi="Courier New" w:hint="default"/>
      </w:rPr>
    </w:lvl>
    <w:lvl w:ilvl="5" w:tplc="B9988A14">
      <w:start w:val="1"/>
      <w:numFmt w:val="bullet"/>
      <w:lvlText w:val=""/>
      <w:lvlJc w:val="left"/>
      <w:pPr>
        <w:ind w:left="4320" w:hanging="360"/>
      </w:pPr>
      <w:rPr>
        <w:rFonts w:ascii="Wingdings" w:hAnsi="Wingdings" w:hint="default"/>
      </w:rPr>
    </w:lvl>
    <w:lvl w:ilvl="6" w:tplc="96827920">
      <w:start w:val="1"/>
      <w:numFmt w:val="bullet"/>
      <w:lvlText w:val=""/>
      <w:lvlJc w:val="left"/>
      <w:pPr>
        <w:ind w:left="5040" w:hanging="360"/>
      </w:pPr>
      <w:rPr>
        <w:rFonts w:ascii="Symbol" w:hAnsi="Symbol" w:hint="default"/>
      </w:rPr>
    </w:lvl>
    <w:lvl w:ilvl="7" w:tplc="669E3BD6">
      <w:start w:val="1"/>
      <w:numFmt w:val="bullet"/>
      <w:lvlText w:val="o"/>
      <w:lvlJc w:val="left"/>
      <w:pPr>
        <w:ind w:left="5760" w:hanging="360"/>
      </w:pPr>
      <w:rPr>
        <w:rFonts w:ascii="Courier New" w:hAnsi="Courier New" w:hint="default"/>
      </w:rPr>
    </w:lvl>
    <w:lvl w:ilvl="8" w:tplc="0276C0D2">
      <w:start w:val="1"/>
      <w:numFmt w:val="bullet"/>
      <w:lvlText w:val=""/>
      <w:lvlJc w:val="left"/>
      <w:pPr>
        <w:ind w:left="6480" w:hanging="360"/>
      </w:pPr>
      <w:rPr>
        <w:rFonts w:ascii="Wingdings" w:hAnsi="Wingdings" w:hint="default"/>
      </w:rPr>
    </w:lvl>
  </w:abstractNum>
  <w:abstractNum w:abstractNumId="3" w15:restartNumberingAfterBreak="0">
    <w:nsid w:val="5B0D6FD1"/>
    <w:multiLevelType w:val="hybridMultilevel"/>
    <w:tmpl w:val="BDA02256"/>
    <w:lvl w:ilvl="0" w:tplc="963AA586">
      <w:start w:val="1"/>
      <w:numFmt w:val="bullet"/>
      <w:lvlText w:val=""/>
      <w:lvlJc w:val="left"/>
      <w:pPr>
        <w:ind w:left="732" w:hanging="372"/>
      </w:pPr>
      <w:rPr>
        <w:rFonts w:ascii="Symbol" w:hAnsi="Symbol" w:hint="default"/>
      </w:rPr>
    </w:lvl>
    <w:lvl w:ilvl="1" w:tplc="B6382874">
      <w:start w:val="1"/>
      <w:numFmt w:val="bullet"/>
      <w:lvlText w:val="o"/>
      <w:lvlJc w:val="left"/>
      <w:pPr>
        <w:ind w:left="1440" w:hanging="360"/>
      </w:pPr>
      <w:rPr>
        <w:rFonts w:ascii="Courier New" w:hAnsi="Courier New" w:hint="default"/>
      </w:rPr>
    </w:lvl>
    <w:lvl w:ilvl="2" w:tplc="70607644">
      <w:start w:val="1"/>
      <w:numFmt w:val="bullet"/>
      <w:lvlText w:val=""/>
      <w:lvlJc w:val="left"/>
      <w:pPr>
        <w:ind w:left="2160" w:hanging="360"/>
      </w:pPr>
      <w:rPr>
        <w:rFonts w:ascii="Wingdings" w:hAnsi="Wingdings" w:hint="default"/>
      </w:rPr>
    </w:lvl>
    <w:lvl w:ilvl="3" w:tplc="6FC44290">
      <w:start w:val="1"/>
      <w:numFmt w:val="bullet"/>
      <w:lvlText w:val=""/>
      <w:lvlJc w:val="left"/>
      <w:pPr>
        <w:ind w:left="2880" w:hanging="360"/>
      </w:pPr>
      <w:rPr>
        <w:rFonts w:ascii="Symbol" w:hAnsi="Symbol" w:hint="default"/>
      </w:rPr>
    </w:lvl>
    <w:lvl w:ilvl="4" w:tplc="F13AC52A">
      <w:start w:val="1"/>
      <w:numFmt w:val="bullet"/>
      <w:lvlText w:val="o"/>
      <w:lvlJc w:val="left"/>
      <w:pPr>
        <w:ind w:left="3600" w:hanging="360"/>
      </w:pPr>
      <w:rPr>
        <w:rFonts w:ascii="Courier New" w:hAnsi="Courier New" w:hint="default"/>
      </w:rPr>
    </w:lvl>
    <w:lvl w:ilvl="5" w:tplc="84067316">
      <w:start w:val="1"/>
      <w:numFmt w:val="bullet"/>
      <w:lvlText w:val=""/>
      <w:lvlJc w:val="left"/>
      <w:pPr>
        <w:ind w:left="4320" w:hanging="360"/>
      </w:pPr>
      <w:rPr>
        <w:rFonts w:ascii="Wingdings" w:hAnsi="Wingdings" w:hint="default"/>
      </w:rPr>
    </w:lvl>
    <w:lvl w:ilvl="6" w:tplc="B348889E">
      <w:start w:val="1"/>
      <w:numFmt w:val="bullet"/>
      <w:lvlText w:val=""/>
      <w:lvlJc w:val="left"/>
      <w:pPr>
        <w:ind w:left="5040" w:hanging="360"/>
      </w:pPr>
      <w:rPr>
        <w:rFonts w:ascii="Symbol" w:hAnsi="Symbol" w:hint="default"/>
      </w:rPr>
    </w:lvl>
    <w:lvl w:ilvl="7" w:tplc="A96E7E32">
      <w:start w:val="1"/>
      <w:numFmt w:val="bullet"/>
      <w:lvlText w:val="o"/>
      <w:lvlJc w:val="left"/>
      <w:pPr>
        <w:ind w:left="5760" w:hanging="360"/>
      </w:pPr>
      <w:rPr>
        <w:rFonts w:ascii="Courier New" w:hAnsi="Courier New" w:hint="default"/>
      </w:rPr>
    </w:lvl>
    <w:lvl w:ilvl="8" w:tplc="AC36299E">
      <w:start w:val="1"/>
      <w:numFmt w:val="bullet"/>
      <w:lvlText w:val=""/>
      <w:lvlJc w:val="left"/>
      <w:pPr>
        <w:ind w:left="6480" w:hanging="360"/>
      </w:pPr>
      <w:rPr>
        <w:rFonts w:ascii="Wingdings" w:hAnsi="Wingdings" w:hint="default"/>
      </w:rPr>
    </w:lvl>
  </w:abstractNum>
  <w:abstractNum w:abstractNumId="4" w15:restartNumberingAfterBreak="0">
    <w:nsid w:val="737F92B4"/>
    <w:multiLevelType w:val="hybridMultilevel"/>
    <w:tmpl w:val="BB5AFBFC"/>
    <w:lvl w:ilvl="0" w:tplc="A4B2E4A6">
      <w:start w:val="1"/>
      <w:numFmt w:val="bullet"/>
      <w:lvlText w:val=""/>
      <w:lvlJc w:val="left"/>
      <w:pPr>
        <w:ind w:left="720" w:hanging="360"/>
      </w:pPr>
      <w:rPr>
        <w:rFonts w:ascii="Symbol" w:hAnsi="Symbol" w:hint="default"/>
      </w:rPr>
    </w:lvl>
    <w:lvl w:ilvl="1" w:tplc="3070B4DA">
      <w:start w:val="1"/>
      <w:numFmt w:val="bullet"/>
      <w:lvlText w:val="o"/>
      <w:lvlJc w:val="left"/>
      <w:pPr>
        <w:ind w:left="1440" w:hanging="360"/>
      </w:pPr>
      <w:rPr>
        <w:rFonts w:ascii="Courier New" w:hAnsi="Courier New" w:hint="default"/>
      </w:rPr>
    </w:lvl>
    <w:lvl w:ilvl="2" w:tplc="85C2E170">
      <w:start w:val="1"/>
      <w:numFmt w:val="bullet"/>
      <w:lvlText w:val=""/>
      <w:lvlJc w:val="left"/>
      <w:pPr>
        <w:ind w:left="2160" w:hanging="360"/>
      </w:pPr>
      <w:rPr>
        <w:rFonts w:ascii="Wingdings" w:hAnsi="Wingdings" w:hint="default"/>
      </w:rPr>
    </w:lvl>
    <w:lvl w:ilvl="3" w:tplc="03703FB0">
      <w:start w:val="1"/>
      <w:numFmt w:val="bullet"/>
      <w:lvlText w:val=""/>
      <w:lvlJc w:val="left"/>
      <w:pPr>
        <w:ind w:left="2880" w:hanging="360"/>
      </w:pPr>
      <w:rPr>
        <w:rFonts w:ascii="Symbol" w:hAnsi="Symbol" w:hint="default"/>
      </w:rPr>
    </w:lvl>
    <w:lvl w:ilvl="4" w:tplc="9AF66C06">
      <w:start w:val="1"/>
      <w:numFmt w:val="bullet"/>
      <w:lvlText w:val="o"/>
      <w:lvlJc w:val="left"/>
      <w:pPr>
        <w:ind w:left="3600" w:hanging="360"/>
      </w:pPr>
      <w:rPr>
        <w:rFonts w:ascii="Courier New" w:hAnsi="Courier New" w:hint="default"/>
      </w:rPr>
    </w:lvl>
    <w:lvl w:ilvl="5" w:tplc="91BC86AC">
      <w:start w:val="1"/>
      <w:numFmt w:val="bullet"/>
      <w:lvlText w:val=""/>
      <w:lvlJc w:val="left"/>
      <w:pPr>
        <w:ind w:left="4320" w:hanging="360"/>
      </w:pPr>
      <w:rPr>
        <w:rFonts w:ascii="Wingdings" w:hAnsi="Wingdings" w:hint="default"/>
      </w:rPr>
    </w:lvl>
    <w:lvl w:ilvl="6" w:tplc="1A9ADE5E">
      <w:start w:val="1"/>
      <w:numFmt w:val="bullet"/>
      <w:lvlText w:val=""/>
      <w:lvlJc w:val="left"/>
      <w:pPr>
        <w:ind w:left="5040" w:hanging="360"/>
      </w:pPr>
      <w:rPr>
        <w:rFonts w:ascii="Symbol" w:hAnsi="Symbol" w:hint="default"/>
      </w:rPr>
    </w:lvl>
    <w:lvl w:ilvl="7" w:tplc="7A06C56E">
      <w:start w:val="1"/>
      <w:numFmt w:val="bullet"/>
      <w:lvlText w:val="o"/>
      <w:lvlJc w:val="left"/>
      <w:pPr>
        <w:ind w:left="5760" w:hanging="360"/>
      </w:pPr>
      <w:rPr>
        <w:rFonts w:ascii="Courier New" w:hAnsi="Courier New" w:hint="default"/>
      </w:rPr>
    </w:lvl>
    <w:lvl w:ilvl="8" w:tplc="BC464538">
      <w:start w:val="1"/>
      <w:numFmt w:val="bullet"/>
      <w:lvlText w:val=""/>
      <w:lvlJc w:val="left"/>
      <w:pPr>
        <w:ind w:left="6480" w:hanging="360"/>
      </w:pPr>
      <w:rPr>
        <w:rFonts w:ascii="Wingdings" w:hAnsi="Wingdings" w:hint="default"/>
      </w:rPr>
    </w:lvl>
  </w:abstractNum>
  <w:num w:numId="1" w16cid:durableId="1087338207">
    <w:abstractNumId w:val="4"/>
  </w:num>
  <w:num w:numId="2" w16cid:durableId="1662780125">
    <w:abstractNumId w:val="0"/>
  </w:num>
  <w:num w:numId="3" w16cid:durableId="1025638643">
    <w:abstractNumId w:val="2"/>
  </w:num>
  <w:num w:numId="4" w16cid:durableId="1386685215">
    <w:abstractNumId w:val="3"/>
  </w:num>
  <w:num w:numId="5" w16cid:durableId="11911412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9C48FC1"/>
    <w:rsid w:val="0002280A"/>
    <w:rsid w:val="00130C66"/>
    <w:rsid w:val="002A2F12"/>
    <w:rsid w:val="0044534C"/>
    <w:rsid w:val="00691D86"/>
    <w:rsid w:val="00907FD6"/>
    <w:rsid w:val="009C4607"/>
    <w:rsid w:val="00A818AE"/>
    <w:rsid w:val="00BE7A2E"/>
    <w:rsid w:val="00E300FF"/>
    <w:rsid w:val="00FC006D"/>
    <w:rsid w:val="023B4CF3"/>
    <w:rsid w:val="0D28D714"/>
    <w:rsid w:val="0DF8C1A9"/>
    <w:rsid w:val="134A6656"/>
    <w:rsid w:val="13C0B165"/>
    <w:rsid w:val="1BB776DD"/>
    <w:rsid w:val="1E298EA7"/>
    <w:rsid w:val="2BA6124F"/>
    <w:rsid w:val="3ECDB399"/>
    <w:rsid w:val="40FA17BC"/>
    <w:rsid w:val="41655C49"/>
    <w:rsid w:val="44E0EE6A"/>
    <w:rsid w:val="493B6DD5"/>
    <w:rsid w:val="4A335F11"/>
    <w:rsid w:val="52294486"/>
    <w:rsid w:val="5C0F87C9"/>
    <w:rsid w:val="5FDE78E5"/>
    <w:rsid w:val="67020AA1"/>
    <w:rsid w:val="69C48FC1"/>
    <w:rsid w:val="6BC0AC5C"/>
    <w:rsid w:val="6CC1C50B"/>
    <w:rsid w:val="75DD5891"/>
    <w:rsid w:val="76BAC7B1"/>
    <w:rsid w:val="794C3CF7"/>
    <w:rsid w:val="7B35F84C"/>
    <w:rsid w:val="7DD6CFC5"/>
    <w:rsid w:val="7FAE34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48FC1"/>
  <w15:chartTrackingRefBased/>
  <w15:docId w15:val="{27176F7D-B5A2-492E-8AF7-4B40DBDF2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818AE"/>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uiPriority w:val="9"/>
    <w:unhideWhenUsed/>
    <w:qFormat/>
    <w:rsid w:val="5FDE78E5"/>
    <w:pPr>
      <w:keepNext/>
      <w:keepLines/>
      <w:spacing w:before="160" w:after="80"/>
      <w:outlineLvl w:val="2"/>
    </w:pPr>
    <w:rPr>
      <w:rFonts w:eastAsiaTheme="minorEastAsia" w:cstheme="majorEastAsia"/>
      <w:color w:val="0F476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uiPriority w:val="99"/>
    <w:unhideWhenUsed/>
    <w:rsid w:val="5FDE78E5"/>
    <w:pPr>
      <w:tabs>
        <w:tab w:val="center" w:pos="4680"/>
        <w:tab w:val="right" w:pos="9360"/>
      </w:tabs>
      <w:spacing w:after="0" w:line="240" w:lineRule="auto"/>
    </w:pPr>
  </w:style>
  <w:style w:type="paragraph" w:styleId="Piedepgina">
    <w:name w:val="footer"/>
    <w:basedOn w:val="Normal"/>
    <w:uiPriority w:val="99"/>
    <w:unhideWhenUsed/>
    <w:rsid w:val="5FDE78E5"/>
    <w:pPr>
      <w:tabs>
        <w:tab w:val="center" w:pos="4680"/>
        <w:tab w:val="right" w:pos="9360"/>
      </w:tabs>
      <w:spacing w:after="0" w:line="240" w:lineRule="auto"/>
    </w:pPr>
  </w:style>
  <w:style w:type="paragraph" w:styleId="Prrafodelista">
    <w:name w:val="List Paragraph"/>
    <w:basedOn w:val="Normal"/>
    <w:uiPriority w:val="34"/>
    <w:qFormat/>
    <w:rsid w:val="5FDE78E5"/>
    <w:pPr>
      <w:ind w:left="720"/>
      <w:contextualSpacing/>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1Car">
    <w:name w:val="Título 1 Car"/>
    <w:basedOn w:val="Fuentedeprrafopredeter"/>
    <w:link w:val="Ttulo1"/>
    <w:uiPriority w:val="9"/>
    <w:rsid w:val="00A818AE"/>
    <w:rPr>
      <w:rFonts w:asciiTheme="majorHAnsi" w:eastAsiaTheme="majorEastAsia" w:hAnsiTheme="majorHAnsi" w:cstheme="majorBidi"/>
      <w:color w:val="0F4761" w:themeColor="accent1" w:themeShade="BF"/>
      <w:sz w:val="32"/>
      <w:szCs w:val="32"/>
    </w:rPr>
  </w:style>
  <w:style w:type="character" w:styleId="Hipervnculo">
    <w:name w:val="Hyperlink"/>
    <w:basedOn w:val="Fuentedeprrafopredeter"/>
    <w:uiPriority w:val="99"/>
    <w:unhideWhenUsed/>
    <w:rsid w:val="00A818AE"/>
    <w:rPr>
      <w:color w:val="467886" w:themeColor="hyperlink"/>
      <w:u w:val="single"/>
    </w:rPr>
  </w:style>
  <w:style w:type="character" w:styleId="Mencinsinresolver">
    <w:name w:val="Unresolved Mention"/>
    <w:basedOn w:val="Fuentedeprrafopredeter"/>
    <w:uiPriority w:val="99"/>
    <w:semiHidden/>
    <w:unhideWhenUsed/>
    <w:rsid w:val="00A818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42885">
      <w:bodyDiv w:val="1"/>
      <w:marLeft w:val="0"/>
      <w:marRight w:val="0"/>
      <w:marTop w:val="0"/>
      <w:marBottom w:val="0"/>
      <w:divBdr>
        <w:top w:val="none" w:sz="0" w:space="0" w:color="auto"/>
        <w:left w:val="none" w:sz="0" w:space="0" w:color="auto"/>
        <w:bottom w:val="none" w:sz="0" w:space="0" w:color="auto"/>
        <w:right w:val="none" w:sz="0" w:space="0" w:color="auto"/>
      </w:divBdr>
    </w:div>
    <w:div w:id="97532655">
      <w:bodyDiv w:val="1"/>
      <w:marLeft w:val="0"/>
      <w:marRight w:val="0"/>
      <w:marTop w:val="0"/>
      <w:marBottom w:val="0"/>
      <w:divBdr>
        <w:top w:val="none" w:sz="0" w:space="0" w:color="auto"/>
        <w:left w:val="none" w:sz="0" w:space="0" w:color="auto"/>
        <w:bottom w:val="none" w:sz="0" w:space="0" w:color="auto"/>
        <w:right w:val="none" w:sz="0" w:space="0" w:color="auto"/>
      </w:divBdr>
    </w:div>
    <w:div w:id="655230700">
      <w:bodyDiv w:val="1"/>
      <w:marLeft w:val="0"/>
      <w:marRight w:val="0"/>
      <w:marTop w:val="0"/>
      <w:marBottom w:val="0"/>
      <w:divBdr>
        <w:top w:val="none" w:sz="0" w:space="0" w:color="auto"/>
        <w:left w:val="none" w:sz="0" w:space="0" w:color="auto"/>
        <w:bottom w:val="none" w:sz="0" w:space="0" w:color="auto"/>
        <w:right w:val="none" w:sz="0" w:space="0" w:color="auto"/>
      </w:divBdr>
    </w:div>
    <w:div w:id="709837988">
      <w:bodyDiv w:val="1"/>
      <w:marLeft w:val="0"/>
      <w:marRight w:val="0"/>
      <w:marTop w:val="0"/>
      <w:marBottom w:val="0"/>
      <w:divBdr>
        <w:top w:val="none" w:sz="0" w:space="0" w:color="auto"/>
        <w:left w:val="none" w:sz="0" w:space="0" w:color="auto"/>
        <w:bottom w:val="none" w:sz="0" w:space="0" w:color="auto"/>
        <w:right w:val="none" w:sz="0" w:space="0" w:color="auto"/>
      </w:divBdr>
    </w:div>
    <w:div w:id="997150531">
      <w:bodyDiv w:val="1"/>
      <w:marLeft w:val="0"/>
      <w:marRight w:val="0"/>
      <w:marTop w:val="0"/>
      <w:marBottom w:val="0"/>
      <w:divBdr>
        <w:top w:val="none" w:sz="0" w:space="0" w:color="auto"/>
        <w:left w:val="none" w:sz="0" w:space="0" w:color="auto"/>
        <w:bottom w:val="none" w:sz="0" w:space="0" w:color="auto"/>
        <w:right w:val="none" w:sz="0" w:space="0" w:color="auto"/>
      </w:divBdr>
    </w:div>
    <w:div w:id="1124807748">
      <w:bodyDiv w:val="1"/>
      <w:marLeft w:val="0"/>
      <w:marRight w:val="0"/>
      <w:marTop w:val="0"/>
      <w:marBottom w:val="0"/>
      <w:divBdr>
        <w:top w:val="none" w:sz="0" w:space="0" w:color="auto"/>
        <w:left w:val="none" w:sz="0" w:space="0" w:color="auto"/>
        <w:bottom w:val="none" w:sz="0" w:space="0" w:color="auto"/>
        <w:right w:val="none" w:sz="0" w:space="0" w:color="auto"/>
      </w:divBdr>
    </w:div>
    <w:div w:id="1300921471">
      <w:bodyDiv w:val="1"/>
      <w:marLeft w:val="0"/>
      <w:marRight w:val="0"/>
      <w:marTop w:val="0"/>
      <w:marBottom w:val="0"/>
      <w:divBdr>
        <w:top w:val="none" w:sz="0" w:space="0" w:color="auto"/>
        <w:left w:val="none" w:sz="0" w:space="0" w:color="auto"/>
        <w:bottom w:val="none" w:sz="0" w:space="0" w:color="auto"/>
        <w:right w:val="none" w:sz="0" w:space="0" w:color="auto"/>
      </w:divBdr>
    </w:div>
    <w:div w:id="1699575861">
      <w:bodyDiv w:val="1"/>
      <w:marLeft w:val="0"/>
      <w:marRight w:val="0"/>
      <w:marTop w:val="0"/>
      <w:marBottom w:val="0"/>
      <w:divBdr>
        <w:top w:val="none" w:sz="0" w:space="0" w:color="auto"/>
        <w:left w:val="none" w:sz="0" w:space="0" w:color="auto"/>
        <w:bottom w:val="none" w:sz="0" w:space="0" w:color="auto"/>
        <w:right w:val="none" w:sz="0" w:space="0" w:color="auto"/>
      </w:divBdr>
    </w:div>
    <w:div w:id="1854101389">
      <w:bodyDiv w:val="1"/>
      <w:marLeft w:val="0"/>
      <w:marRight w:val="0"/>
      <w:marTop w:val="0"/>
      <w:marBottom w:val="0"/>
      <w:divBdr>
        <w:top w:val="none" w:sz="0" w:space="0" w:color="auto"/>
        <w:left w:val="none" w:sz="0" w:space="0" w:color="auto"/>
        <w:bottom w:val="none" w:sz="0" w:space="0" w:color="auto"/>
        <w:right w:val="none" w:sz="0" w:space="0" w:color="auto"/>
      </w:divBdr>
    </w:div>
    <w:div w:id="1941259469">
      <w:bodyDiv w:val="1"/>
      <w:marLeft w:val="0"/>
      <w:marRight w:val="0"/>
      <w:marTop w:val="0"/>
      <w:marBottom w:val="0"/>
      <w:divBdr>
        <w:top w:val="none" w:sz="0" w:space="0" w:color="auto"/>
        <w:left w:val="none" w:sz="0" w:space="0" w:color="auto"/>
        <w:bottom w:val="none" w:sz="0" w:space="0" w:color="auto"/>
        <w:right w:val="none" w:sz="0" w:space="0" w:color="auto"/>
      </w:divBdr>
    </w:div>
    <w:div w:id="2111585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nday-com.translate.goog/blog/project-management/organizational-strategy/?_x_tr_sl=en&amp;_x_tr_tl=es&amp;_x_tr_hl=es&amp;_x_tr_pto=tc"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obsbusiness.school/blog/habilidades-para-gestionar-proyectos-con-exito-cuales-son-necesarias"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vma.org/news/artificial-intelligence-poised-transform-veterinary-car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brightnetwork-co-uk.translate.goog/graduate-career-advice/key-career-skills/project-management-skills-definition-examples/?_x_tr_sl=en&amp;_x_tr_tl=es&amp;_x_tr_hl=es&amp;_x_tr_pto=tc" TargetMode="External"/><Relationship Id="rId4" Type="http://schemas.openxmlformats.org/officeDocument/2006/relationships/webSettings" Target="webSettings.xml"/><Relationship Id="rId9" Type="http://schemas.openxmlformats.org/officeDocument/2006/relationships/hyperlink" Target="https://mx.indeed.com/orientacion-profesional/como-encontrar-empleo/habilidades-gestor-proyectos"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7</Pages>
  <Words>879</Words>
  <Characters>4837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nicolás andrés pardo orellana</dc:creator>
  <cp:keywords/>
  <dc:description/>
  <cp:lastModifiedBy>MARIA ESTER ZAVALA PEREZ</cp:lastModifiedBy>
  <cp:revision>4</cp:revision>
  <dcterms:created xsi:type="dcterms:W3CDTF">2025-05-16T19:03:00Z</dcterms:created>
  <dcterms:modified xsi:type="dcterms:W3CDTF">2025-09-30T01:48:00Z</dcterms:modified>
</cp:coreProperties>
</file>