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1A81FD5C" w:rsidR="004E103D" w:rsidRDefault="1E65B1F3" w:rsidP="06F29788">
      <w:pPr>
        <w:jc w:val="center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Informe de requerimientos de software y funcionalidades.</w:t>
      </w:r>
    </w:p>
    <w:p w14:paraId="023C0FFD" w14:textId="277CCDA6" w:rsidR="005104E8" w:rsidRDefault="005104E8" w:rsidP="06F2978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SRD </w:t>
      </w:r>
    </w:p>
    <w:p w14:paraId="5AE0120F" w14:textId="56174978" w:rsidR="06F29788" w:rsidRDefault="06F29788" w:rsidP="06F29788">
      <w:pPr>
        <w:jc w:val="center"/>
        <w:rPr>
          <w:rFonts w:ascii="Arial" w:eastAsia="Arial" w:hAnsi="Arial" w:cs="Arial"/>
        </w:rPr>
      </w:pPr>
    </w:p>
    <w:p w14:paraId="69911643" w14:textId="7135454E" w:rsidR="06F29788" w:rsidRDefault="06F29788" w:rsidP="06F29788">
      <w:pPr>
        <w:jc w:val="center"/>
        <w:rPr>
          <w:rFonts w:ascii="Arial" w:eastAsia="Arial" w:hAnsi="Arial" w:cs="Arial"/>
        </w:rPr>
      </w:pPr>
    </w:p>
    <w:p w14:paraId="0F1EC478" w14:textId="56C51E1A" w:rsidR="1E65B1F3" w:rsidRDefault="1E65B1F3" w:rsidP="06F29788">
      <w:pPr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 xml:space="preserve">Versión (1.0) Aplicación </w:t>
      </w:r>
      <w:r w:rsidR="11497201" w:rsidRPr="06F29788">
        <w:rPr>
          <w:rFonts w:ascii="Arial" w:eastAsia="Arial" w:hAnsi="Arial" w:cs="Arial"/>
        </w:rPr>
        <w:t>Móvil “</w:t>
      </w:r>
      <w:proofErr w:type="spellStart"/>
      <w:r w:rsidR="11497201" w:rsidRPr="06F29788">
        <w:rPr>
          <w:rFonts w:ascii="Arial" w:eastAsia="Arial" w:hAnsi="Arial" w:cs="Arial"/>
        </w:rPr>
        <w:t>My</w:t>
      </w:r>
      <w:proofErr w:type="spellEnd"/>
      <w:r w:rsidR="11497201" w:rsidRPr="06F29788">
        <w:rPr>
          <w:rFonts w:ascii="Arial" w:eastAsia="Arial" w:hAnsi="Arial" w:cs="Arial"/>
        </w:rPr>
        <w:t xml:space="preserve"> </w:t>
      </w:r>
      <w:proofErr w:type="spellStart"/>
      <w:r w:rsidR="11497201" w:rsidRPr="06F29788">
        <w:rPr>
          <w:rFonts w:ascii="Arial" w:eastAsia="Arial" w:hAnsi="Arial" w:cs="Arial"/>
        </w:rPr>
        <w:t>Vet</w:t>
      </w:r>
      <w:proofErr w:type="spellEnd"/>
      <w:r w:rsidR="11497201" w:rsidRPr="06F29788">
        <w:rPr>
          <w:rFonts w:ascii="Arial" w:eastAsia="Arial" w:hAnsi="Arial" w:cs="Arial"/>
        </w:rPr>
        <w:t>”</w:t>
      </w:r>
    </w:p>
    <w:p w14:paraId="36A53381" w14:textId="50C4531F" w:rsidR="1E65B1F3" w:rsidRDefault="1E65B1F3" w:rsidP="06F29788">
      <w:pPr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Autores: Enzo González, Nicolás Pardo y María Ester Zavala.</w:t>
      </w:r>
    </w:p>
    <w:p w14:paraId="7EE9AFBE" w14:textId="3A220D85" w:rsidR="1E65B1F3" w:rsidRDefault="1E65B1F3" w:rsidP="06F29788">
      <w:pPr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Fecha de Emisión: 24 de junio de 2025</w:t>
      </w:r>
    </w:p>
    <w:p w14:paraId="30F4A420" w14:textId="1AC0D31E" w:rsidR="06F29788" w:rsidRDefault="06F29788" w:rsidP="06F29788">
      <w:pPr>
        <w:rPr>
          <w:rFonts w:ascii="Arial" w:eastAsia="Arial" w:hAnsi="Arial" w:cs="Arial"/>
        </w:rPr>
      </w:pPr>
    </w:p>
    <w:p w14:paraId="5ED25859" w14:textId="5DDE0929" w:rsidR="06F29788" w:rsidRDefault="06F29788" w:rsidP="06F29788">
      <w:pPr>
        <w:rPr>
          <w:rFonts w:ascii="Arial" w:eastAsia="Arial" w:hAnsi="Arial" w:cs="Arial"/>
        </w:rPr>
      </w:pPr>
    </w:p>
    <w:p w14:paraId="714991B8" w14:textId="4AF6FBBE" w:rsidR="06F29788" w:rsidRDefault="06F29788" w:rsidP="06F29788">
      <w:pPr>
        <w:rPr>
          <w:rFonts w:ascii="Arial" w:eastAsia="Arial" w:hAnsi="Arial" w:cs="Arial"/>
        </w:rPr>
      </w:pPr>
    </w:p>
    <w:p w14:paraId="00FC8135" w14:textId="114AD613" w:rsidR="06F29788" w:rsidRDefault="06F29788" w:rsidP="06F29788">
      <w:pPr>
        <w:rPr>
          <w:rFonts w:ascii="Arial" w:eastAsia="Arial" w:hAnsi="Arial" w:cs="Arial"/>
        </w:rPr>
      </w:pPr>
    </w:p>
    <w:p w14:paraId="5E1BA30A" w14:textId="2261FD5E" w:rsidR="06F29788" w:rsidRDefault="06F29788" w:rsidP="06F29788">
      <w:pPr>
        <w:rPr>
          <w:rFonts w:ascii="Arial" w:eastAsia="Arial" w:hAnsi="Arial" w:cs="Arial"/>
        </w:rPr>
      </w:pPr>
    </w:p>
    <w:p w14:paraId="5A2CF1C1" w14:textId="4AB67C19" w:rsidR="06F29788" w:rsidRDefault="06F29788" w:rsidP="06F29788">
      <w:pPr>
        <w:rPr>
          <w:rFonts w:ascii="Arial" w:eastAsia="Arial" w:hAnsi="Arial" w:cs="Arial"/>
        </w:rPr>
      </w:pPr>
    </w:p>
    <w:p w14:paraId="28EF1A30" w14:textId="557F1D3D" w:rsidR="06F29788" w:rsidRDefault="06F29788" w:rsidP="06F29788">
      <w:pPr>
        <w:rPr>
          <w:rFonts w:ascii="Arial" w:eastAsia="Arial" w:hAnsi="Arial" w:cs="Arial"/>
        </w:rPr>
      </w:pPr>
    </w:p>
    <w:p w14:paraId="3D83BC96" w14:textId="73B9717F" w:rsidR="06F29788" w:rsidRDefault="06F29788" w:rsidP="06F29788">
      <w:pPr>
        <w:rPr>
          <w:rFonts w:ascii="Arial" w:eastAsia="Arial" w:hAnsi="Arial" w:cs="Arial"/>
        </w:rPr>
      </w:pPr>
    </w:p>
    <w:p w14:paraId="4FD2082C" w14:textId="0963CE98" w:rsidR="06F29788" w:rsidRDefault="06F29788" w:rsidP="06F29788">
      <w:pPr>
        <w:rPr>
          <w:rFonts w:ascii="Arial" w:eastAsia="Arial" w:hAnsi="Arial" w:cs="Arial"/>
        </w:rPr>
      </w:pPr>
    </w:p>
    <w:p w14:paraId="0ADE9D7C" w14:textId="67FD9002" w:rsidR="06F29788" w:rsidRDefault="06F29788" w:rsidP="06F29788">
      <w:pPr>
        <w:rPr>
          <w:rFonts w:ascii="Arial" w:eastAsia="Arial" w:hAnsi="Arial" w:cs="Arial"/>
        </w:rPr>
      </w:pPr>
    </w:p>
    <w:p w14:paraId="01C46AFE" w14:textId="7AA841A2" w:rsidR="06F29788" w:rsidRDefault="06F29788" w:rsidP="06F29788">
      <w:pPr>
        <w:rPr>
          <w:rFonts w:ascii="Arial" w:eastAsia="Arial" w:hAnsi="Arial" w:cs="Arial"/>
        </w:rPr>
      </w:pPr>
    </w:p>
    <w:p w14:paraId="73F05FFA" w14:textId="3CDD7082" w:rsidR="06F29788" w:rsidRDefault="06F29788" w:rsidP="06F29788">
      <w:pPr>
        <w:rPr>
          <w:rFonts w:ascii="Arial" w:eastAsia="Arial" w:hAnsi="Arial" w:cs="Arial"/>
        </w:rPr>
      </w:pPr>
    </w:p>
    <w:p w14:paraId="3AEE72C4" w14:textId="65AF84E4" w:rsidR="06F29788" w:rsidRDefault="06F29788" w:rsidP="06F29788">
      <w:pPr>
        <w:rPr>
          <w:rFonts w:ascii="Arial" w:eastAsia="Arial" w:hAnsi="Arial" w:cs="Arial"/>
        </w:rPr>
      </w:pPr>
    </w:p>
    <w:p w14:paraId="0F806180" w14:textId="097D5A26" w:rsidR="06F29788" w:rsidRDefault="06F29788" w:rsidP="06F29788">
      <w:pPr>
        <w:rPr>
          <w:rFonts w:ascii="Arial" w:eastAsia="Arial" w:hAnsi="Arial" w:cs="Arial"/>
        </w:rPr>
      </w:pPr>
    </w:p>
    <w:p w14:paraId="60466569" w14:textId="3BC76134" w:rsidR="06F29788" w:rsidRDefault="06F29788" w:rsidP="06F29788">
      <w:pPr>
        <w:rPr>
          <w:rFonts w:ascii="Arial" w:eastAsia="Arial" w:hAnsi="Arial" w:cs="Arial"/>
        </w:rPr>
      </w:pPr>
    </w:p>
    <w:p w14:paraId="472EAAD4" w14:textId="1EE71703" w:rsidR="06F29788" w:rsidRDefault="06F29788" w:rsidP="06F29788">
      <w:pPr>
        <w:rPr>
          <w:rFonts w:ascii="Arial" w:eastAsia="Arial" w:hAnsi="Arial" w:cs="Arial"/>
        </w:rPr>
      </w:pPr>
    </w:p>
    <w:p w14:paraId="7B66877F" w14:textId="1FCCD3E5" w:rsidR="06F29788" w:rsidRDefault="06F29788" w:rsidP="06F29788">
      <w:pPr>
        <w:rPr>
          <w:rFonts w:ascii="Arial" w:eastAsia="Arial" w:hAnsi="Arial" w:cs="Arial"/>
        </w:rPr>
      </w:pPr>
    </w:p>
    <w:p w14:paraId="26CE675C" w14:textId="773A3021" w:rsidR="06F29788" w:rsidRDefault="06F29788" w:rsidP="06F29788">
      <w:pPr>
        <w:rPr>
          <w:rFonts w:ascii="Arial" w:eastAsia="Arial" w:hAnsi="Arial" w:cs="Arial"/>
        </w:rPr>
      </w:pPr>
    </w:p>
    <w:p w14:paraId="1ABE7249" w14:textId="77ADC440" w:rsidR="06F29788" w:rsidRDefault="06F29788" w:rsidP="06F29788">
      <w:pPr>
        <w:rPr>
          <w:rFonts w:ascii="Arial" w:eastAsia="Arial" w:hAnsi="Arial" w:cs="Arial"/>
        </w:rPr>
      </w:pPr>
    </w:p>
    <w:p w14:paraId="13251BDD" w14:textId="5DCB7A16" w:rsidR="06F29788" w:rsidRDefault="06F29788" w:rsidP="06F29788">
      <w:pPr>
        <w:rPr>
          <w:rFonts w:ascii="Arial" w:eastAsia="Arial" w:hAnsi="Arial" w:cs="Arial"/>
        </w:rPr>
      </w:pPr>
    </w:p>
    <w:p w14:paraId="68F33F81" w14:textId="796693B0" w:rsidR="06F29788" w:rsidRDefault="06F29788" w:rsidP="06F29788">
      <w:pPr>
        <w:rPr>
          <w:rFonts w:ascii="Arial" w:eastAsia="Arial" w:hAnsi="Arial" w:cs="Arial"/>
        </w:rPr>
      </w:pPr>
    </w:p>
    <w:p w14:paraId="138E7CDD" w14:textId="65D74D12" w:rsidR="06F29788" w:rsidRDefault="06F29788" w:rsidP="06F29788">
      <w:pPr>
        <w:rPr>
          <w:rFonts w:ascii="Arial" w:eastAsia="Arial" w:hAnsi="Arial" w:cs="Arial"/>
        </w:rPr>
      </w:pPr>
    </w:p>
    <w:p w14:paraId="33E757D0" w14:textId="067497E8" w:rsidR="06F29788" w:rsidRDefault="06F29788" w:rsidP="06F29788">
      <w:pPr>
        <w:rPr>
          <w:rFonts w:ascii="Arial" w:eastAsia="Arial" w:hAnsi="Arial" w:cs="Arial"/>
        </w:rPr>
      </w:pPr>
    </w:p>
    <w:p w14:paraId="02439BC3" w14:textId="21E8B7ED" w:rsidR="1E65B1F3" w:rsidRDefault="1E65B1F3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2. Historial de Revisiones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915"/>
        <w:gridCol w:w="2430"/>
        <w:gridCol w:w="4590"/>
      </w:tblGrid>
      <w:tr w:rsidR="06F29788" w14:paraId="78CDCBCD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488815C2" w14:textId="202E73E7" w:rsidR="06F29788" w:rsidRDefault="06F29788" w:rsidP="06F29788">
            <w:pPr>
              <w:spacing w:after="0"/>
            </w:pPr>
            <w:r>
              <w:t>Versión</w:t>
            </w:r>
          </w:p>
        </w:tc>
        <w:tc>
          <w:tcPr>
            <w:tcW w:w="915" w:type="dxa"/>
            <w:vAlign w:val="center"/>
          </w:tcPr>
          <w:p w14:paraId="51739C9B" w14:textId="07558E6D" w:rsidR="06F29788" w:rsidRDefault="06F29788" w:rsidP="06F29788">
            <w:pPr>
              <w:spacing w:after="0"/>
            </w:pPr>
            <w:r>
              <w:t>Fecha</w:t>
            </w:r>
          </w:p>
        </w:tc>
        <w:tc>
          <w:tcPr>
            <w:tcW w:w="2430" w:type="dxa"/>
            <w:vAlign w:val="center"/>
          </w:tcPr>
          <w:p w14:paraId="1AA606F2" w14:textId="26190992" w:rsidR="06F29788" w:rsidRDefault="06F29788" w:rsidP="06F29788">
            <w:pPr>
              <w:spacing w:after="0"/>
            </w:pPr>
            <w:r>
              <w:t>Autor/Modificador</w:t>
            </w:r>
          </w:p>
        </w:tc>
        <w:tc>
          <w:tcPr>
            <w:tcW w:w="4590" w:type="dxa"/>
            <w:vAlign w:val="center"/>
          </w:tcPr>
          <w:p w14:paraId="73D2FE72" w14:textId="5AB69C74" w:rsidR="06F29788" w:rsidRDefault="06F29788" w:rsidP="06F29788">
            <w:pPr>
              <w:spacing w:after="0"/>
            </w:pPr>
            <w:r>
              <w:t>Descripción del Cambio</w:t>
            </w:r>
          </w:p>
        </w:tc>
      </w:tr>
      <w:tr w:rsidR="06F29788" w14:paraId="311DBBD1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4EB0F16A" w14:textId="4532A747" w:rsidR="06F29788" w:rsidRDefault="06F29788" w:rsidP="06F29788">
            <w:pPr>
              <w:spacing w:after="0"/>
            </w:pPr>
            <w:r>
              <w:t>1.0</w:t>
            </w:r>
          </w:p>
        </w:tc>
        <w:tc>
          <w:tcPr>
            <w:tcW w:w="915" w:type="dxa"/>
            <w:vAlign w:val="center"/>
          </w:tcPr>
          <w:p w14:paraId="565E0C98" w14:textId="215B530B" w:rsidR="06F29788" w:rsidRDefault="06F29788" w:rsidP="06F29788">
            <w:pPr>
              <w:spacing w:after="0"/>
            </w:pPr>
            <w:r>
              <w:t>24 de jun. de 25</w:t>
            </w:r>
          </w:p>
        </w:tc>
        <w:tc>
          <w:tcPr>
            <w:tcW w:w="2430" w:type="dxa"/>
            <w:vAlign w:val="center"/>
          </w:tcPr>
          <w:p w14:paraId="52A782E5" w14:textId="3F866F5A" w:rsidR="06F29788" w:rsidRDefault="06F29788" w:rsidP="06F29788">
            <w:pPr>
              <w:spacing w:after="0"/>
            </w:pPr>
            <w:r>
              <w:t>Equipo MyVet</w:t>
            </w:r>
          </w:p>
        </w:tc>
        <w:tc>
          <w:tcPr>
            <w:tcW w:w="4590" w:type="dxa"/>
            <w:vAlign w:val="center"/>
          </w:tcPr>
          <w:p w14:paraId="618A32EF" w14:textId="4893C94B" w:rsidR="06F29788" w:rsidRDefault="06F29788" w:rsidP="06F29788">
            <w:pPr>
              <w:spacing w:after="0"/>
            </w:pPr>
            <w:r>
              <w:t>Creación del documento inicial.</w:t>
            </w:r>
          </w:p>
        </w:tc>
      </w:tr>
      <w:tr w:rsidR="06F29788" w14:paraId="22844AD7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36CA8F87" w14:textId="1EC6D6AC" w:rsidR="06F29788" w:rsidRDefault="06F29788" w:rsidP="06F29788">
            <w:pPr>
              <w:spacing w:after="0"/>
            </w:pPr>
            <w:r>
              <w:t>1.1</w:t>
            </w:r>
          </w:p>
        </w:tc>
        <w:tc>
          <w:tcPr>
            <w:tcW w:w="915" w:type="dxa"/>
            <w:vAlign w:val="center"/>
          </w:tcPr>
          <w:p w14:paraId="1D901899" w14:textId="6ED8313A" w:rsidR="06F29788" w:rsidRDefault="06F29788" w:rsidP="06F29788">
            <w:pPr>
              <w:spacing w:after="0"/>
            </w:pPr>
            <w:r>
              <w:t>24 de jun. de 25</w:t>
            </w:r>
          </w:p>
        </w:tc>
        <w:tc>
          <w:tcPr>
            <w:tcW w:w="2430" w:type="dxa"/>
            <w:vAlign w:val="center"/>
          </w:tcPr>
          <w:p w14:paraId="223A1628" w14:textId="404C209C" w:rsidR="06F29788" w:rsidRDefault="06F29788" w:rsidP="06F29788">
            <w:pPr>
              <w:spacing w:after="0"/>
            </w:pPr>
            <w:r>
              <w:t>Asistente de IA</w:t>
            </w:r>
          </w:p>
        </w:tc>
        <w:tc>
          <w:tcPr>
            <w:tcW w:w="4590" w:type="dxa"/>
            <w:vAlign w:val="center"/>
          </w:tcPr>
          <w:p w14:paraId="1F88C7FD" w14:textId="13976932" w:rsidR="06F29788" w:rsidRDefault="06F29788" w:rsidP="06F29788">
            <w:pPr>
              <w:spacing w:after="0"/>
            </w:pPr>
            <w:r>
              <w:t xml:space="preserve">Actualización para incluir requisitos de Machine </w:t>
            </w:r>
            <w:proofErr w:type="spellStart"/>
            <w:r>
              <w:t>Learning</w:t>
            </w:r>
            <w:proofErr w:type="spellEnd"/>
            <w:r>
              <w:t xml:space="preserve"> y Deep </w:t>
            </w:r>
            <w:proofErr w:type="spellStart"/>
            <w:r>
              <w:t>Learning</w:t>
            </w:r>
            <w:proofErr w:type="spellEnd"/>
            <w:r>
              <w:t>.</w:t>
            </w:r>
          </w:p>
        </w:tc>
      </w:tr>
      <w:tr w:rsidR="06F29788" w14:paraId="2687346A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3B1CB25C" w14:textId="35EF250F" w:rsidR="06F29788" w:rsidRDefault="06F29788" w:rsidP="06F29788">
            <w:pPr>
              <w:spacing w:after="0"/>
            </w:pPr>
            <w:r>
              <w:t>1.2</w:t>
            </w:r>
          </w:p>
        </w:tc>
        <w:tc>
          <w:tcPr>
            <w:tcW w:w="915" w:type="dxa"/>
            <w:vAlign w:val="center"/>
          </w:tcPr>
          <w:p w14:paraId="2B25CA63" w14:textId="179683E6" w:rsidR="06F29788" w:rsidRDefault="06F29788" w:rsidP="06F29788">
            <w:pPr>
              <w:spacing w:after="0"/>
            </w:pPr>
            <w:r>
              <w:t>24 de jun. de 25</w:t>
            </w:r>
          </w:p>
        </w:tc>
        <w:tc>
          <w:tcPr>
            <w:tcW w:w="2430" w:type="dxa"/>
            <w:vAlign w:val="center"/>
          </w:tcPr>
          <w:p w14:paraId="73965BF4" w14:textId="6D2FE448" w:rsidR="06F29788" w:rsidRDefault="06F29788" w:rsidP="06F29788">
            <w:pPr>
              <w:spacing w:after="0"/>
            </w:pPr>
            <w:r>
              <w:t>Asistente de IA</w:t>
            </w:r>
          </w:p>
        </w:tc>
        <w:tc>
          <w:tcPr>
            <w:tcW w:w="4590" w:type="dxa"/>
            <w:vAlign w:val="center"/>
          </w:tcPr>
          <w:p w14:paraId="224154AF" w14:textId="1A0E5BE0" w:rsidR="06F29788" w:rsidRDefault="06F29788" w:rsidP="06F29788">
            <w:pPr>
              <w:spacing w:after="0"/>
            </w:pPr>
            <w:r>
              <w:t>Actualización para especificar los dos tipos de cuenta (usuario y profesional) y sus funcionalidades.</w:t>
            </w:r>
          </w:p>
        </w:tc>
      </w:tr>
      <w:tr w:rsidR="06F29788" w14:paraId="4A76E59D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1FC4022A" w14:textId="4B94345D" w:rsidR="06F29788" w:rsidRDefault="06F29788" w:rsidP="06F29788">
            <w:pPr>
              <w:spacing w:after="0"/>
            </w:pPr>
            <w:r>
              <w:t>1.3</w:t>
            </w:r>
          </w:p>
        </w:tc>
        <w:tc>
          <w:tcPr>
            <w:tcW w:w="915" w:type="dxa"/>
            <w:vAlign w:val="center"/>
          </w:tcPr>
          <w:p w14:paraId="7F157CD5" w14:textId="6C5178EF" w:rsidR="06F29788" w:rsidRDefault="06F29788" w:rsidP="06F29788">
            <w:pPr>
              <w:spacing w:after="0"/>
            </w:pPr>
            <w:r>
              <w:t>24 de jun. de 25</w:t>
            </w:r>
          </w:p>
        </w:tc>
        <w:tc>
          <w:tcPr>
            <w:tcW w:w="2430" w:type="dxa"/>
            <w:vAlign w:val="center"/>
          </w:tcPr>
          <w:p w14:paraId="3E898B80" w14:textId="50F3C8A6" w:rsidR="06F29788" w:rsidRDefault="06F29788" w:rsidP="06F29788">
            <w:pPr>
              <w:spacing w:after="0"/>
            </w:pPr>
            <w:r>
              <w:t>Asistente de IA</w:t>
            </w:r>
          </w:p>
        </w:tc>
        <w:tc>
          <w:tcPr>
            <w:tcW w:w="4590" w:type="dxa"/>
            <w:vAlign w:val="center"/>
          </w:tcPr>
          <w:p w14:paraId="3E5F7379" w14:textId="6E0A9C6B" w:rsidR="06F29788" w:rsidRDefault="06F29788" w:rsidP="06F29788">
            <w:pPr>
              <w:spacing w:after="0"/>
            </w:pPr>
            <w:r>
              <w:t>Corrección y clarificación de la funcionalidad de la agenda de citas como un sistema de recordatorios.</w:t>
            </w:r>
          </w:p>
        </w:tc>
      </w:tr>
      <w:tr w:rsidR="06F29788" w14:paraId="2C14A982" w14:textId="77777777" w:rsidTr="06F29788">
        <w:trPr>
          <w:trHeight w:val="300"/>
        </w:trPr>
        <w:tc>
          <w:tcPr>
            <w:tcW w:w="1080" w:type="dxa"/>
            <w:vAlign w:val="center"/>
          </w:tcPr>
          <w:p w14:paraId="12A2A526" w14:textId="312F9FB9" w:rsidR="06F29788" w:rsidRDefault="06F29788" w:rsidP="06F29788">
            <w:pPr>
              <w:spacing w:after="0"/>
            </w:pPr>
            <w:r>
              <w:t>1.4</w:t>
            </w:r>
          </w:p>
        </w:tc>
        <w:tc>
          <w:tcPr>
            <w:tcW w:w="915" w:type="dxa"/>
            <w:vAlign w:val="center"/>
          </w:tcPr>
          <w:p w14:paraId="3FDEBE6A" w14:textId="24079F1F" w:rsidR="06F29788" w:rsidRDefault="06F29788" w:rsidP="06F29788">
            <w:pPr>
              <w:spacing w:after="0"/>
            </w:pPr>
            <w:r>
              <w:t>24 de jun. de 25</w:t>
            </w:r>
          </w:p>
        </w:tc>
        <w:tc>
          <w:tcPr>
            <w:tcW w:w="2430" w:type="dxa"/>
            <w:vAlign w:val="center"/>
          </w:tcPr>
          <w:p w14:paraId="250BDFBD" w14:textId="44401DB1" w:rsidR="06F29788" w:rsidRDefault="06F29788" w:rsidP="06F29788">
            <w:pPr>
              <w:spacing w:after="0"/>
            </w:pPr>
            <w:r>
              <w:t>Asistente de IA</w:t>
            </w:r>
          </w:p>
        </w:tc>
        <w:tc>
          <w:tcPr>
            <w:tcW w:w="4590" w:type="dxa"/>
            <w:vAlign w:val="center"/>
          </w:tcPr>
          <w:p w14:paraId="073E2270" w14:textId="3ABF7250" w:rsidR="06F29788" w:rsidRDefault="06F29788" w:rsidP="06F29788">
            <w:pPr>
              <w:spacing w:after="0"/>
            </w:pPr>
            <w:r>
              <w:t>Modificación del alcance para especificar que el proyecto es exclusivamente una aplicación móvil (iOS y Android), sin versión web.</w:t>
            </w:r>
          </w:p>
        </w:tc>
      </w:tr>
    </w:tbl>
    <w:p w14:paraId="51BC2A17" w14:textId="4FD31AE3" w:rsidR="06F29788" w:rsidRDefault="06F29788" w:rsidP="06F29788"/>
    <w:p w14:paraId="044E4047" w14:textId="7A70E391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3. Introducción</w:t>
      </w:r>
    </w:p>
    <w:p w14:paraId="74AA1514" w14:textId="522D5213" w:rsidR="467A6E00" w:rsidRDefault="467A6E00" w:rsidP="06F29788">
      <w:pPr>
        <w:pStyle w:val="Ttulo3"/>
        <w:spacing w:before="281" w:after="281"/>
      </w:pPr>
      <w:r w:rsidRPr="06F29788">
        <w:rPr>
          <w:rFonts w:ascii="Arial" w:eastAsia="Arial" w:hAnsi="Arial" w:cs="Arial"/>
          <w:b/>
          <w:bCs/>
        </w:rPr>
        <w:t>3.1. Propósito del Documento</w:t>
      </w:r>
    </w:p>
    <w:p w14:paraId="6B3988FA" w14:textId="1DAEDC4A" w:rsidR="467A6E00" w:rsidRDefault="467A6E00" w:rsidP="06F29788">
      <w:pPr>
        <w:spacing w:before="240" w:after="240"/>
      </w:pPr>
      <w:r w:rsidRPr="06F29788">
        <w:rPr>
          <w:rFonts w:ascii="Arial" w:eastAsia="Arial" w:hAnsi="Arial" w:cs="Arial"/>
        </w:rPr>
        <w:t>El propósito de este documento es especificar los requisitos funcionales y no funcionales de la aplicación MyVet. Sirve como una referencia formal para el desarrollo, las pruebas y la validación del sistema, garantizando que el producto final cumpla con los objetivos del proyecto y las expectativas de los usuarios, conforme a estándares de calidad como el PSS-05-05. Esta versión detalla la arquitectura de doble interfaz para el usuario cliente y el profesional veterinario, y aclara la funcionalidad principal del sistema de citas como un sistema de recordatorios.</w:t>
      </w:r>
    </w:p>
    <w:p w14:paraId="75533303" w14:textId="4E6C9F8D" w:rsidR="467A6E00" w:rsidRDefault="467A6E00" w:rsidP="06F29788">
      <w:pPr>
        <w:pStyle w:val="Ttulo3"/>
        <w:spacing w:before="281" w:after="281"/>
      </w:pPr>
      <w:r w:rsidRPr="06F29788">
        <w:rPr>
          <w:rFonts w:ascii="Arial" w:eastAsia="Arial" w:hAnsi="Arial" w:cs="Arial"/>
          <w:b/>
          <w:bCs/>
        </w:rPr>
        <w:t>3.2. Alcance del Proyecto</w:t>
      </w:r>
    </w:p>
    <w:p w14:paraId="104F496A" w14:textId="2545AB97" w:rsidR="467A6E00" w:rsidRDefault="467A6E00" w:rsidP="06F29788">
      <w:pPr>
        <w:spacing w:before="240" w:after="240"/>
      </w:pPr>
      <w:r w:rsidRPr="06F29788">
        <w:rPr>
          <w:rFonts w:ascii="Arial" w:eastAsia="Arial" w:hAnsi="Arial" w:cs="Arial"/>
        </w:rPr>
        <w:t xml:space="preserve">MyVet es una </w:t>
      </w:r>
      <w:r w:rsidRPr="06F29788">
        <w:rPr>
          <w:rFonts w:ascii="Arial" w:eastAsia="Arial" w:hAnsi="Arial" w:cs="Arial"/>
          <w:b/>
          <w:bCs/>
        </w:rPr>
        <w:t>aplicación móvil, exclusivamente</w:t>
      </w:r>
      <w:r w:rsidRPr="06F29788">
        <w:rPr>
          <w:rFonts w:ascii="Arial" w:eastAsia="Arial" w:hAnsi="Arial" w:cs="Arial"/>
        </w:rPr>
        <w:t xml:space="preserve"> diseñada para digitalizar y optimizar la gestión de consultas veterinarias. Permite a los </w:t>
      </w:r>
      <w:r w:rsidRPr="06F29788">
        <w:rPr>
          <w:rFonts w:ascii="Arial" w:eastAsia="Arial" w:hAnsi="Arial" w:cs="Arial"/>
          <w:b/>
          <w:bCs/>
        </w:rPr>
        <w:t>clientes</w:t>
      </w:r>
      <w:r w:rsidRPr="06F29788">
        <w:rPr>
          <w:rFonts w:ascii="Arial" w:eastAsia="Arial" w:hAnsi="Arial" w:cs="Arial"/>
        </w:rPr>
        <w:t xml:space="preserve"> agendar citas y completar formularios de síntomas. Una inteligencia artificial basada en Machine </w:t>
      </w:r>
      <w:proofErr w:type="spellStart"/>
      <w:r w:rsidRPr="06F29788">
        <w:rPr>
          <w:rFonts w:ascii="Arial" w:eastAsia="Arial" w:hAnsi="Arial" w:cs="Arial"/>
        </w:rPr>
        <w:lastRenderedPageBreak/>
        <w:t>Learning</w:t>
      </w:r>
      <w:proofErr w:type="spellEnd"/>
      <w:r w:rsidRPr="06F29788">
        <w:rPr>
          <w:rFonts w:ascii="Arial" w:eastAsia="Arial" w:hAnsi="Arial" w:cs="Arial"/>
        </w:rPr>
        <w:t xml:space="preserve"> y Deep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analiza esta información para generar diagnósticos preliminares. Por otro lado, la interfaz </w:t>
      </w:r>
      <w:r w:rsidRPr="06F29788">
        <w:rPr>
          <w:rFonts w:ascii="Arial" w:eastAsia="Arial" w:hAnsi="Arial" w:cs="Arial"/>
          <w:b/>
          <w:bCs/>
        </w:rPr>
        <w:t>profesional</w:t>
      </w:r>
      <w:r w:rsidRPr="06F29788">
        <w:rPr>
          <w:rFonts w:ascii="Arial" w:eastAsia="Arial" w:hAnsi="Arial" w:cs="Arial"/>
        </w:rPr>
        <w:t xml:space="preserve"> permite a los veterinarios acceder a esta información y gestionar los historiales clínicos de los pacientes.</w:t>
      </w:r>
    </w:p>
    <w:p w14:paraId="5E34B44C" w14:textId="4CBDBC9C" w:rsidR="467A6E00" w:rsidRDefault="467A6E00" w:rsidP="06F29788">
      <w:pPr>
        <w:spacing w:before="240" w:after="240"/>
      </w:pPr>
      <w:r w:rsidRPr="06F29788">
        <w:rPr>
          <w:rFonts w:ascii="Arial" w:eastAsia="Arial" w:hAnsi="Arial" w:cs="Arial"/>
        </w:rPr>
        <w:t>El sistema busca crear una base de datos útil para el seguimiento individual de pacientes y para fines estadísticos. El proyecto está diseñado con potencial de escalabilidad para ser implementado en clínicas veterinarias a nivel nacional en Chile.</w:t>
      </w:r>
    </w:p>
    <w:p w14:paraId="10460BFB" w14:textId="22FCD901" w:rsidR="467A6E00" w:rsidRDefault="467A6E00" w:rsidP="06F29788">
      <w:pPr>
        <w:pStyle w:val="Ttulo3"/>
        <w:spacing w:before="281" w:after="281"/>
      </w:pPr>
      <w:r w:rsidRPr="06F29788">
        <w:rPr>
          <w:rFonts w:ascii="Arial" w:eastAsia="Arial" w:hAnsi="Arial" w:cs="Arial"/>
          <w:b/>
          <w:bCs/>
        </w:rPr>
        <w:t>3.3. Definiciones, Acrónimos y Abreviaciones</w:t>
      </w:r>
    </w:p>
    <w:p w14:paraId="616F6240" w14:textId="39CC985B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MyVet:</w:t>
      </w:r>
      <w:r w:rsidRPr="06F29788">
        <w:rPr>
          <w:rFonts w:ascii="Arial" w:eastAsia="Arial" w:hAnsi="Arial" w:cs="Arial"/>
        </w:rPr>
        <w:t xml:space="preserve"> Nombre del proyecto y la aplicación.</w:t>
      </w:r>
    </w:p>
    <w:p w14:paraId="79C7FADB" w14:textId="7932753F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Usuario Cliente:</w:t>
      </w:r>
      <w:r w:rsidRPr="06F29788">
        <w:rPr>
          <w:rFonts w:ascii="Arial" w:eastAsia="Arial" w:hAnsi="Arial" w:cs="Arial"/>
        </w:rPr>
        <w:t xml:space="preserve"> Persona que utiliza la aplicación para gestionar la salud de sus mascotas.</w:t>
      </w:r>
    </w:p>
    <w:p w14:paraId="4B723399" w14:textId="42795CA2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Usuario Profesional:</w:t>
      </w:r>
      <w:r w:rsidRPr="06F29788">
        <w:rPr>
          <w:rFonts w:ascii="Arial" w:eastAsia="Arial" w:hAnsi="Arial" w:cs="Arial"/>
        </w:rPr>
        <w:t xml:space="preserve"> Veterinario o personal clínico que utiliza la aplicación para gestionar consultas </w:t>
      </w:r>
      <w:proofErr w:type="spellStart"/>
      <w:r w:rsidRPr="06F29788">
        <w:rPr>
          <w:rFonts w:ascii="Arial" w:eastAsia="Arial" w:hAnsi="Arial" w:cs="Arial"/>
        </w:rPr>
        <w:t>y</w:t>
      </w:r>
      <w:proofErr w:type="spellEnd"/>
      <w:r w:rsidRPr="06F29788">
        <w:rPr>
          <w:rFonts w:ascii="Arial" w:eastAsia="Arial" w:hAnsi="Arial" w:cs="Arial"/>
        </w:rPr>
        <w:t xml:space="preserve"> historiales.</w:t>
      </w:r>
    </w:p>
    <w:p w14:paraId="1053AC6F" w14:textId="22BBCB89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IA:</w:t>
      </w:r>
      <w:r w:rsidRPr="06F29788">
        <w:rPr>
          <w:rFonts w:ascii="Arial" w:eastAsia="Arial" w:hAnsi="Arial" w:cs="Arial"/>
        </w:rPr>
        <w:t xml:space="preserve"> Inteligencia Artificial.</w:t>
      </w:r>
    </w:p>
    <w:p w14:paraId="4586952D" w14:textId="082D6CBF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ML:</w:t>
      </w:r>
      <w:r w:rsidRPr="06F29788">
        <w:rPr>
          <w:rFonts w:ascii="Arial" w:eastAsia="Arial" w:hAnsi="Arial" w:cs="Arial"/>
        </w:rPr>
        <w:t xml:space="preserve"> Machine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(Aprendizaje Automático).</w:t>
      </w:r>
    </w:p>
    <w:p w14:paraId="6F3A5FF1" w14:textId="5D4CFAFE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DL:</w:t>
      </w:r>
      <w:r w:rsidRPr="06F29788">
        <w:rPr>
          <w:rFonts w:ascii="Arial" w:eastAsia="Arial" w:hAnsi="Arial" w:cs="Arial"/>
        </w:rPr>
        <w:t xml:space="preserve"> Deep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(Aprendizaje Profundo).</w:t>
      </w:r>
    </w:p>
    <w:p w14:paraId="241137C3" w14:textId="52F0C45A" w:rsidR="467A6E00" w:rsidRPr="005104E8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  <w:lang w:val="pt-PT"/>
        </w:rPr>
      </w:pPr>
      <w:r w:rsidRPr="005104E8">
        <w:rPr>
          <w:rFonts w:ascii="Arial" w:eastAsia="Arial" w:hAnsi="Arial" w:cs="Arial"/>
          <w:b/>
          <w:bCs/>
          <w:lang w:val="pt-PT"/>
        </w:rPr>
        <w:t>SRD:</w:t>
      </w:r>
      <w:r w:rsidRPr="005104E8">
        <w:rPr>
          <w:rFonts w:ascii="Arial" w:eastAsia="Arial" w:hAnsi="Arial" w:cs="Arial"/>
          <w:lang w:val="pt-PT"/>
        </w:rPr>
        <w:t xml:space="preserve"> Software Requirements Document (Documento de Requisitos de Software).</w:t>
      </w:r>
    </w:p>
    <w:p w14:paraId="0DB867D3" w14:textId="37E8FD90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PSS-05-05:</w:t>
      </w:r>
      <w:r w:rsidRPr="06F29788">
        <w:rPr>
          <w:rFonts w:ascii="Arial" w:eastAsia="Arial" w:hAnsi="Arial" w:cs="Arial"/>
        </w:rPr>
        <w:t xml:space="preserve"> Estándar de la Agencia Espacial Europea para la documentación de requisitos.</w:t>
      </w:r>
    </w:p>
    <w:p w14:paraId="5E24081F" w14:textId="6FDF04A7" w:rsidR="467A6E00" w:rsidRDefault="467A6E00" w:rsidP="06F29788">
      <w:pPr>
        <w:pStyle w:val="Prrafode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COBIT 2019:</w:t>
      </w:r>
      <w:r w:rsidRPr="06F29788">
        <w:rPr>
          <w:rFonts w:ascii="Arial" w:eastAsia="Arial" w:hAnsi="Arial" w:cs="Arial"/>
        </w:rPr>
        <w:t xml:space="preserve"> Marco de gobernabilidad de TI.</w:t>
      </w:r>
    </w:p>
    <w:p w14:paraId="54075E14" w14:textId="01B56287" w:rsidR="06F29788" w:rsidRDefault="06F29788" w:rsidP="06F29788">
      <w:pPr>
        <w:spacing w:before="240" w:after="240"/>
        <w:rPr>
          <w:rFonts w:ascii="Arial" w:eastAsia="Arial" w:hAnsi="Arial" w:cs="Arial"/>
        </w:rPr>
      </w:pPr>
    </w:p>
    <w:p w14:paraId="3FE05275" w14:textId="5DB41CCB" w:rsidR="06F29788" w:rsidRDefault="06F29788" w:rsidP="06F29788"/>
    <w:p w14:paraId="5580F59B" w14:textId="60A31DB6" w:rsidR="06F29788" w:rsidRDefault="06F29788" w:rsidP="06F29788"/>
    <w:p w14:paraId="30B2CBC2" w14:textId="010D4831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4. Requisitos Funcionales</w:t>
      </w:r>
    </w:p>
    <w:p w14:paraId="06AF5D26" w14:textId="47B68C27" w:rsidR="467A6E00" w:rsidRDefault="467A6E00" w:rsidP="06F29788">
      <w:pPr>
        <w:pStyle w:val="Prrafodelista"/>
        <w:numPr>
          <w:ilvl w:val="0"/>
          <w:numId w:val="7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RF-01: Gestión de Cuentas de Usuario</w:t>
      </w:r>
    </w:p>
    <w:p w14:paraId="39CFB9FF" w14:textId="34727831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RF-01.01:</w:t>
      </w:r>
      <w:r w:rsidRPr="06F29788">
        <w:rPr>
          <w:rFonts w:ascii="Arial" w:eastAsia="Arial" w:hAnsi="Arial" w:cs="Arial"/>
        </w:rPr>
        <w:t xml:space="preserve"> El sistema debe permitir el registro y el inicio de sesión para dos tipos de usuarios: </w:t>
      </w:r>
      <w:r w:rsidRPr="06F29788">
        <w:rPr>
          <w:rFonts w:ascii="Arial" w:eastAsia="Arial" w:hAnsi="Arial" w:cs="Arial"/>
          <w:b/>
          <w:bCs/>
        </w:rPr>
        <w:t>clientes y profesionales</w:t>
      </w:r>
      <w:r w:rsidRPr="06F29788">
        <w:rPr>
          <w:rFonts w:ascii="Arial" w:eastAsia="Arial" w:hAnsi="Arial" w:cs="Arial"/>
        </w:rPr>
        <w:t>.</w:t>
      </w:r>
    </w:p>
    <w:p w14:paraId="0335A854" w14:textId="5806A2D1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RF-01.02:</w:t>
      </w:r>
      <w:r w:rsidRPr="06F29788">
        <w:rPr>
          <w:rFonts w:ascii="Arial" w:eastAsia="Arial" w:hAnsi="Arial" w:cs="Arial"/>
        </w:rPr>
        <w:t xml:space="preserve"> El sistema debe ofrecer una interfaz de usuario diferente y adaptada para cada tipo de cuenta.</w:t>
      </w:r>
    </w:p>
    <w:p w14:paraId="4C753342" w14:textId="6EBA9FD4" w:rsidR="467A6E00" w:rsidRDefault="467A6E00" w:rsidP="06F29788">
      <w:pPr>
        <w:pStyle w:val="Prrafodelista"/>
        <w:numPr>
          <w:ilvl w:val="0"/>
          <w:numId w:val="7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RF-02: Funcionalidades de Usuario (Cliente) y Recordatorios</w:t>
      </w:r>
    </w:p>
    <w:p w14:paraId="3B016CFE" w14:textId="3F84D937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RF-02.01:</w:t>
      </w:r>
      <w:r w:rsidRPr="06F29788">
        <w:rPr>
          <w:rFonts w:ascii="Arial" w:eastAsia="Arial" w:hAnsi="Arial" w:cs="Arial"/>
        </w:rPr>
        <w:t xml:space="preserve"> El usuario cliente debe poder registrar una o varias mascotas y sus datos.</w:t>
      </w:r>
    </w:p>
    <w:p w14:paraId="6EA93FF8" w14:textId="10C6FF4E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RF-02.02:</w:t>
      </w:r>
      <w:r w:rsidRPr="06F29788">
        <w:rPr>
          <w:rFonts w:ascii="Arial" w:eastAsia="Arial" w:hAnsi="Arial" w:cs="Arial"/>
        </w:rPr>
        <w:t xml:space="preserve"> El usuario cliente debe poder agendar, cancelar y reprogramar citas.</w:t>
      </w:r>
    </w:p>
    <w:p w14:paraId="450BFDB2" w14:textId="53B2E434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lastRenderedPageBreak/>
        <w:t>RF-02.03:</w:t>
      </w:r>
      <w:r w:rsidRPr="06F29788">
        <w:rPr>
          <w:rFonts w:ascii="Arial" w:eastAsia="Arial" w:hAnsi="Arial" w:cs="Arial"/>
        </w:rPr>
        <w:t xml:space="preserve"> El sistema debe enviar </w:t>
      </w:r>
      <w:r w:rsidRPr="06F29788">
        <w:rPr>
          <w:rFonts w:ascii="Arial" w:eastAsia="Arial" w:hAnsi="Arial" w:cs="Arial"/>
          <w:b/>
          <w:bCs/>
        </w:rPr>
        <w:t>recordatorios automáticos y notificaciones</w:t>
      </w:r>
      <w:r w:rsidRPr="06F29788">
        <w:rPr>
          <w:rFonts w:ascii="Arial" w:eastAsia="Arial" w:hAnsi="Arial" w:cs="Arial"/>
        </w:rPr>
        <w:t xml:space="preserve"> a los clientes sobre las próximas citas y eventos clínicos (ej. vacunaciones).</w:t>
      </w:r>
    </w:p>
    <w:p w14:paraId="40E4ECB3" w14:textId="7B6DC829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RF-02.04:</w:t>
      </w:r>
      <w:r w:rsidRPr="06F29788">
        <w:rPr>
          <w:rFonts w:ascii="Arial" w:eastAsia="Arial" w:hAnsi="Arial" w:cs="Arial"/>
        </w:rPr>
        <w:t xml:space="preserve"> El usuario cliente debe poder llenar un formulario de síntomas para cada cita, el cual será analizado por la IA.</w:t>
      </w:r>
    </w:p>
    <w:p w14:paraId="3FF47A38" w14:textId="632B9CAE" w:rsidR="467A6E00" w:rsidRDefault="467A6E00" w:rsidP="06F29788">
      <w:pPr>
        <w:pStyle w:val="Prrafodelista"/>
        <w:numPr>
          <w:ilvl w:val="0"/>
          <w:numId w:val="7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RF-03: Funcionalidades de Usuario (Profesional)</w:t>
      </w:r>
    </w:p>
    <w:p w14:paraId="447D4076" w14:textId="38A2381C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RF-03.01:</w:t>
      </w:r>
      <w:r w:rsidRPr="06F29788">
        <w:rPr>
          <w:rFonts w:ascii="Arial" w:eastAsia="Arial" w:hAnsi="Arial" w:cs="Arial"/>
        </w:rPr>
        <w:t xml:space="preserve"> El usuario profesional debe poder acceder a la agenda de citas de la clínica.</w:t>
      </w:r>
    </w:p>
    <w:p w14:paraId="5A872FA0" w14:textId="47E2196F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RF-03.02:</w:t>
      </w:r>
      <w:r w:rsidRPr="06F29788">
        <w:rPr>
          <w:rFonts w:ascii="Arial" w:eastAsia="Arial" w:hAnsi="Arial" w:cs="Arial"/>
        </w:rPr>
        <w:t xml:space="preserve"> El usuario profesional debe poder visualizar el historial clínico detallado de cada animal.</w:t>
      </w:r>
    </w:p>
    <w:p w14:paraId="5F656C73" w14:textId="48337F83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RF-03.03:</w:t>
      </w:r>
      <w:r w:rsidRPr="06F29788">
        <w:rPr>
          <w:rFonts w:ascii="Arial" w:eastAsia="Arial" w:hAnsi="Arial" w:cs="Arial"/>
        </w:rPr>
        <w:t xml:space="preserve"> El usuario profesional debe poder acceder al diagnóstico preliminar generado por la IA para cada cita.</w:t>
      </w:r>
    </w:p>
    <w:p w14:paraId="19E98072" w14:textId="5B93351C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RF-03.04:</w:t>
      </w:r>
      <w:r w:rsidRPr="06F29788">
        <w:rPr>
          <w:rFonts w:ascii="Arial" w:eastAsia="Arial" w:hAnsi="Arial" w:cs="Arial"/>
        </w:rPr>
        <w:t xml:space="preserve"> El usuario profesional debe poder registrar nuevos animales y sus historiales clínicos directamente en la plataforma.</w:t>
      </w:r>
    </w:p>
    <w:p w14:paraId="114E24C3" w14:textId="435E9D5D" w:rsidR="467A6E00" w:rsidRDefault="467A6E00" w:rsidP="06F29788">
      <w:pPr>
        <w:pStyle w:val="Prrafodelista"/>
        <w:numPr>
          <w:ilvl w:val="0"/>
          <w:numId w:val="7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RF-04: Motor de Diagnóstico con IA</w:t>
      </w:r>
    </w:p>
    <w:p w14:paraId="26A56C92" w14:textId="64144710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RF-04.01:</w:t>
      </w:r>
      <w:r w:rsidRPr="06F29788">
        <w:rPr>
          <w:rFonts w:ascii="Arial" w:eastAsia="Arial" w:hAnsi="Arial" w:cs="Arial"/>
        </w:rPr>
        <w:t xml:space="preserve"> El modelo de </w:t>
      </w:r>
      <w:r w:rsidRPr="06F29788">
        <w:rPr>
          <w:rFonts w:ascii="Arial" w:eastAsia="Arial" w:hAnsi="Arial" w:cs="Arial"/>
          <w:b/>
          <w:bCs/>
        </w:rPr>
        <w:t xml:space="preserve">Machine </w:t>
      </w:r>
      <w:proofErr w:type="spellStart"/>
      <w:r w:rsidRPr="06F29788">
        <w:rPr>
          <w:rFonts w:ascii="Arial" w:eastAsia="Arial" w:hAnsi="Arial" w:cs="Arial"/>
          <w:b/>
          <w:bCs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debe analizar los datos de síntomas ingresados por el cliente para generar un diagnóstico preliminar.</w:t>
      </w:r>
    </w:p>
    <w:p w14:paraId="5E1A1F6E" w14:textId="2B625D71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RF-04.02:</w:t>
      </w:r>
      <w:r w:rsidRPr="06F29788">
        <w:rPr>
          <w:rFonts w:ascii="Arial" w:eastAsia="Arial" w:hAnsi="Arial" w:cs="Arial"/>
        </w:rPr>
        <w:t xml:space="preserve"> La IA debe ser entrenada para procesar datos de texto y correlacionarlos con posibles afecciones veterinarias.</w:t>
      </w:r>
    </w:p>
    <w:p w14:paraId="1143D405" w14:textId="30B17B7C" w:rsidR="467A6E00" w:rsidRDefault="467A6E00" w:rsidP="06F29788">
      <w:pPr>
        <w:pStyle w:val="Prrafodelista"/>
        <w:numPr>
          <w:ilvl w:val="1"/>
          <w:numId w:val="7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RF-04.03:</w:t>
      </w:r>
      <w:r w:rsidRPr="06F29788">
        <w:rPr>
          <w:rFonts w:ascii="Arial" w:eastAsia="Arial" w:hAnsi="Arial" w:cs="Arial"/>
        </w:rPr>
        <w:t xml:space="preserve"> El sistema debe presentar los resultados del diagnóstico preliminar únicamente a los </w:t>
      </w:r>
      <w:r w:rsidRPr="06F29788">
        <w:rPr>
          <w:rFonts w:ascii="Arial" w:eastAsia="Arial" w:hAnsi="Arial" w:cs="Arial"/>
          <w:b/>
          <w:bCs/>
        </w:rPr>
        <w:t>usuarios profesionales</w:t>
      </w:r>
      <w:r w:rsidRPr="06F29788">
        <w:rPr>
          <w:rFonts w:ascii="Arial" w:eastAsia="Arial" w:hAnsi="Arial" w:cs="Arial"/>
        </w:rPr>
        <w:t xml:space="preserve"> para su validación.</w:t>
      </w:r>
    </w:p>
    <w:p w14:paraId="14FC1206" w14:textId="028CCA4E" w:rsidR="06F29788" w:rsidRDefault="06F29788" w:rsidP="06F29788"/>
    <w:p w14:paraId="3B2CC756" w14:textId="7070FB88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5. Requisitos No Funcionales</w:t>
      </w:r>
    </w:p>
    <w:p w14:paraId="1A2DE2C2" w14:textId="14A81F26" w:rsidR="467A6E00" w:rsidRDefault="467A6E00" w:rsidP="06F29788">
      <w:pPr>
        <w:pStyle w:val="Prrafodelista"/>
        <w:numPr>
          <w:ilvl w:val="0"/>
          <w:numId w:val="6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RNF-01: Seguridad:</w:t>
      </w:r>
    </w:p>
    <w:p w14:paraId="3A64C5B5" w14:textId="260A3213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RNF-01.01:</w:t>
      </w:r>
      <w:r w:rsidRPr="06F29788">
        <w:rPr>
          <w:rFonts w:ascii="Arial" w:eastAsia="Arial" w:hAnsi="Arial" w:cs="Arial"/>
        </w:rPr>
        <w:t xml:space="preserve"> El sistema debe solicitar el consentimiento informado de los usuarios para el uso de sus datos personales, especialmente para el entrenamiento del modelo de IA.</w:t>
      </w:r>
    </w:p>
    <w:p w14:paraId="624A6089" w14:textId="1E1747FF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RNF-01.02:</w:t>
      </w:r>
      <w:r w:rsidRPr="06F29788">
        <w:rPr>
          <w:rFonts w:ascii="Arial" w:eastAsia="Arial" w:hAnsi="Arial" w:cs="Arial"/>
        </w:rPr>
        <w:t xml:space="preserve"> El sistema debe implementar políticas de control de acceso que aseguren que los clientes solo puedan ver sus propios datos y los veterinarios solo puedan acceder a los datos de sus pacientes.</w:t>
      </w:r>
    </w:p>
    <w:p w14:paraId="0571645E" w14:textId="67886901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RNF-01.03:</w:t>
      </w:r>
      <w:r w:rsidRPr="06F29788">
        <w:rPr>
          <w:rFonts w:ascii="Arial" w:eastAsia="Arial" w:hAnsi="Arial" w:cs="Arial"/>
        </w:rPr>
        <w:t xml:space="preserve"> El sistema debe cumplir con la Ley 19.628 de Protección de Datos Personales de Chile.</w:t>
      </w:r>
    </w:p>
    <w:p w14:paraId="67E1AACE" w14:textId="1B60E8EB" w:rsidR="467A6E00" w:rsidRDefault="467A6E00" w:rsidP="06F29788">
      <w:pPr>
        <w:pStyle w:val="Prrafodelista"/>
        <w:numPr>
          <w:ilvl w:val="0"/>
          <w:numId w:val="6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RNF-02: Usabilidad:</w:t>
      </w:r>
    </w:p>
    <w:p w14:paraId="5A0A0B27" w14:textId="1B1087BD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RNF-02.01:</w:t>
      </w:r>
      <w:r w:rsidRPr="06F29788">
        <w:rPr>
          <w:rFonts w:ascii="Arial" w:eastAsia="Arial" w:hAnsi="Arial" w:cs="Arial"/>
        </w:rPr>
        <w:t xml:space="preserve"> La interfaz de usuario cliente debe ser intuitiva y clara para facilitar la gestión de citas y la carga de síntomas.</w:t>
      </w:r>
    </w:p>
    <w:p w14:paraId="79FDEFD6" w14:textId="17E2D5FE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RNF-02.02:</w:t>
      </w:r>
      <w:r w:rsidRPr="06F29788">
        <w:rPr>
          <w:rFonts w:ascii="Arial" w:eastAsia="Arial" w:hAnsi="Arial" w:cs="Arial"/>
        </w:rPr>
        <w:t xml:space="preserve"> La interfaz de usuario profesional debe ser eficiente y funcional para la gestión de historiales y diagnósticos.</w:t>
      </w:r>
    </w:p>
    <w:p w14:paraId="3D08D3A0" w14:textId="783E0A2C" w:rsidR="467A6E00" w:rsidRDefault="467A6E00" w:rsidP="06F29788">
      <w:pPr>
        <w:pStyle w:val="Prrafodelista"/>
        <w:numPr>
          <w:ilvl w:val="0"/>
          <w:numId w:val="6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lastRenderedPageBreak/>
        <w:t>RNF-03: Rendimiento:</w:t>
      </w:r>
    </w:p>
    <w:p w14:paraId="76399547" w14:textId="5F455C10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RNF-03.01:</w:t>
      </w:r>
      <w:r w:rsidRPr="06F29788">
        <w:rPr>
          <w:rFonts w:ascii="Arial" w:eastAsia="Arial" w:hAnsi="Arial" w:cs="Arial"/>
        </w:rPr>
        <w:t xml:space="preserve"> El tiempo de respuesta de la IA en la generación de diagnósticos preliminares debe ser inferior a 5 segundos.</w:t>
      </w:r>
    </w:p>
    <w:p w14:paraId="66AD4B95" w14:textId="0BCF0450" w:rsidR="467A6E00" w:rsidRDefault="467A6E00" w:rsidP="06F29788">
      <w:pPr>
        <w:pStyle w:val="Prrafodelista"/>
        <w:numPr>
          <w:ilvl w:val="0"/>
          <w:numId w:val="6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RNF-04: Confiabilidad:</w:t>
      </w:r>
    </w:p>
    <w:p w14:paraId="26F63F1E" w14:textId="1C7667FE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RNF-04.01:</w:t>
      </w:r>
      <w:r w:rsidRPr="06F29788">
        <w:rPr>
          <w:rFonts w:ascii="Arial" w:eastAsia="Arial" w:hAnsi="Arial" w:cs="Arial"/>
        </w:rPr>
        <w:t xml:space="preserve"> La tasa de precisión de los diagnósticos preliminares del modelo de Machine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debe ser superior al 85%.</w:t>
      </w:r>
    </w:p>
    <w:p w14:paraId="2A550567" w14:textId="5DFB9079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RNF-04.02:</w:t>
      </w:r>
      <w:r w:rsidRPr="06F29788">
        <w:rPr>
          <w:rFonts w:ascii="Arial" w:eastAsia="Arial" w:hAnsi="Arial" w:cs="Arial"/>
        </w:rPr>
        <w:t xml:space="preserve"> El sistema debe proveer un diagnóstico preliminar que funcione como un apoyo, no como un sustituto, de la evaluación clínica profesional.</w:t>
      </w:r>
    </w:p>
    <w:p w14:paraId="4F5CECF9" w14:textId="170EA0D4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RNF-04.03:</w:t>
      </w:r>
      <w:r w:rsidRPr="06F29788">
        <w:rPr>
          <w:rFonts w:ascii="Arial" w:eastAsia="Arial" w:hAnsi="Arial" w:cs="Arial"/>
        </w:rPr>
        <w:t xml:space="preserve"> El sistema debe tener procesos de control de calidad y actualizaciones periódicas para reentrenar los modelos de ML con nuevos datos.</w:t>
      </w:r>
    </w:p>
    <w:p w14:paraId="1FCC7F81" w14:textId="67D24255" w:rsidR="467A6E00" w:rsidRDefault="467A6E00" w:rsidP="06F29788">
      <w:pPr>
        <w:pStyle w:val="Prrafodelista"/>
        <w:numPr>
          <w:ilvl w:val="0"/>
          <w:numId w:val="6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RNF-05: Portabilidad:</w:t>
      </w:r>
    </w:p>
    <w:p w14:paraId="3F204C7B" w14:textId="328F4DDE" w:rsidR="467A6E00" w:rsidRDefault="467A6E00" w:rsidP="06F29788">
      <w:pPr>
        <w:pStyle w:val="Prrafodelista"/>
        <w:numPr>
          <w:ilvl w:val="1"/>
          <w:numId w:val="6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RNF-05.01:</w:t>
      </w:r>
      <w:r w:rsidRPr="06F29788">
        <w:rPr>
          <w:rFonts w:ascii="Arial" w:eastAsia="Arial" w:hAnsi="Arial" w:cs="Arial"/>
        </w:rPr>
        <w:t xml:space="preserve"> El sistema debe ser compatible con los sistemas operativos móviles más comunes, </w:t>
      </w:r>
      <w:r w:rsidRPr="06F29788">
        <w:rPr>
          <w:rFonts w:ascii="Arial" w:eastAsia="Arial" w:hAnsi="Arial" w:cs="Arial"/>
          <w:b/>
          <w:bCs/>
        </w:rPr>
        <w:t>iOS y Android</w:t>
      </w:r>
      <w:r w:rsidRPr="06F29788">
        <w:rPr>
          <w:rFonts w:ascii="Arial" w:eastAsia="Arial" w:hAnsi="Arial" w:cs="Arial"/>
        </w:rPr>
        <w:t>.</w:t>
      </w:r>
    </w:p>
    <w:p w14:paraId="3D03E159" w14:textId="2127955E" w:rsidR="06F29788" w:rsidRDefault="06F29788" w:rsidP="06F29788"/>
    <w:p w14:paraId="4F1732CE" w14:textId="27127224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6. Requisitos de la Interfaz</w:t>
      </w:r>
    </w:p>
    <w:p w14:paraId="21FE758E" w14:textId="101175F0" w:rsidR="467A6E00" w:rsidRDefault="467A6E00" w:rsidP="06F29788">
      <w:pPr>
        <w:pStyle w:val="Prrafode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Interfaz de Usuario:</w:t>
      </w:r>
      <w:r w:rsidRPr="06F29788">
        <w:rPr>
          <w:rFonts w:ascii="Arial" w:eastAsia="Arial" w:hAnsi="Arial" w:cs="Arial"/>
        </w:rPr>
        <w:t xml:space="preserve"> El sistema contará con una interfaz de usuario </w:t>
      </w:r>
      <w:r w:rsidRPr="06F29788">
        <w:rPr>
          <w:rFonts w:ascii="Arial" w:eastAsia="Arial" w:hAnsi="Arial" w:cs="Arial"/>
          <w:b/>
          <w:bCs/>
        </w:rPr>
        <w:t>móvil</w:t>
      </w:r>
      <w:r w:rsidRPr="06F29788">
        <w:rPr>
          <w:rFonts w:ascii="Arial" w:eastAsia="Arial" w:hAnsi="Arial" w:cs="Arial"/>
        </w:rPr>
        <w:t xml:space="preserve"> diseñada específicamente para cada tipo de cuenta: una para el cliente y otra para el profesional.</w:t>
      </w:r>
    </w:p>
    <w:p w14:paraId="68FD6308" w14:textId="11DE54DE" w:rsidR="467A6E00" w:rsidRDefault="467A6E00" w:rsidP="06F29788">
      <w:pPr>
        <w:pStyle w:val="Prrafode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Interfaces de Software:</w:t>
      </w:r>
      <w:r w:rsidRPr="06F29788">
        <w:rPr>
          <w:rFonts w:ascii="Arial" w:eastAsia="Arial" w:hAnsi="Arial" w:cs="Arial"/>
        </w:rPr>
        <w:t xml:space="preserve"> El sistema utilizará </w:t>
      </w:r>
      <w:r w:rsidRPr="06F29788">
        <w:rPr>
          <w:rFonts w:ascii="Arial" w:eastAsia="Arial" w:hAnsi="Arial" w:cs="Arial"/>
          <w:b/>
          <w:bCs/>
        </w:rPr>
        <w:t>MongoDB Atlas</w:t>
      </w:r>
      <w:r w:rsidRPr="06F29788">
        <w:rPr>
          <w:rFonts w:ascii="Arial" w:eastAsia="Arial" w:hAnsi="Arial" w:cs="Arial"/>
        </w:rPr>
        <w:t xml:space="preserve"> como base de datos en la nube y se integrará con un motor de </w:t>
      </w:r>
      <w:r w:rsidRPr="06F29788">
        <w:rPr>
          <w:rFonts w:ascii="Arial" w:eastAsia="Arial" w:hAnsi="Arial" w:cs="Arial"/>
          <w:b/>
          <w:bCs/>
        </w:rPr>
        <w:t xml:space="preserve">Machine </w:t>
      </w:r>
      <w:proofErr w:type="spellStart"/>
      <w:r w:rsidRPr="06F29788">
        <w:rPr>
          <w:rFonts w:ascii="Arial" w:eastAsia="Arial" w:hAnsi="Arial" w:cs="Arial"/>
          <w:b/>
          <w:bCs/>
        </w:rPr>
        <w:t>Learning</w:t>
      </w:r>
      <w:proofErr w:type="spellEnd"/>
      <w:r w:rsidRPr="06F29788">
        <w:rPr>
          <w:rFonts w:ascii="Arial" w:eastAsia="Arial" w:hAnsi="Arial" w:cs="Arial"/>
          <w:b/>
          <w:bCs/>
        </w:rPr>
        <w:t xml:space="preserve">/Deep </w:t>
      </w:r>
      <w:proofErr w:type="spellStart"/>
      <w:r w:rsidRPr="06F29788">
        <w:rPr>
          <w:rFonts w:ascii="Arial" w:eastAsia="Arial" w:hAnsi="Arial" w:cs="Arial"/>
          <w:b/>
          <w:bCs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para el análisis de síntomas.</w:t>
      </w:r>
    </w:p>
    <w:p w14:paraId="7D1A21A8" w14:textId="0B9073FA" w:rsidR="06F29788" w:rsidRDefault="06F29788" w:rsidP="06F29788">
      <w:pPr>
        <w:pStyle w:val="Prrafode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</w:p>
    <w:p w14:paraId="70440CA7" w14:textId="17360031" w:rsidR="2C97EB2F" w:rsidRDefault="2C97EB2F" w:rsidP="06F29788">
      <w:pPr>
        <w:pStyle w:val="Prrafode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06F29788">
        <w:rPr>
          <w:b/>
          <w:bCs/>
        </w:rPr>
        <w:t>Interfaces de Software:</w:t>
      </w:r>
    </w:p>
    <w:p w14:paraId="5D51C362" w14:textId="5CE0EDFA" w:rsidR="2C97EB2F" w:rsidRDefault="2C97EB2F" w:rsidP="06F29788">
      <w:pPr>
        <w:pStyle w:val="Prrafodelista"/>
        <w:numPr>
          <w:ilvl w:val="0"/>
          <w:numId w:val="5"/>
        </w:numPr>
        <w:spacing w:before="240" w:after="240"/>
      </w:pPr>
      <w:r w:rsidRPr="06F29788">
        <w:rPr>
          <w:b/>
          <w:bCs/>
        </w:rPr>
        <w:t>Base de Datos:</w:t>
      </w:r>
      <w:r w:rsidRPr="06F29788">
        <w:t xml:space="preserve"> El sistema utilizará </w:t>
      </w:r>
      <w:r w:rsidRPr="06F29788">
        <w:rPr>
          <w:b/>
          <w:bCs/>
        </w:rPr>
        <w:t>MongoDB Atlas</w:t>
      </w:r>
      <w:r w:rsidRPr="06F29788">
        <w:t xml:space="preserve"> como base de datos en la nube.</w:t>
      </w:r>
    </w:p>
    <w:p w14:paraId="40D49192" w14:textId="09C92702" w:rsidR="2C97EB2F" w:rsidRDefault="2C97EB2F" w:rsidP="06F29788">
      <w:pPr>
        <w:pStyle w:val="Prrafodelista"/>
        <w:numPr>
          <w:ilvl w:val="0"/>
          <w:numId w:val="5"/>
        </w:numPr>
        <w:spacing w:before="240" w:after="240"/>
      </w:pPr>
      <w:r w:rsidRPr="06F29788">
        <w:rPr>
          <w:b/>
          <w:bCs/>
        </w:rPr>
        <w:t>Tecnologías de Desarrollo (Front-end):</w:t>
      </w:r>
      <w:r w:rsidRPr="06F29788">
        <w:t xml:space="preserve"> Se utilizar</w:t>
      </w:r>
      <w:r w:rsidR="695A246F" w:rsidRPr="06F29788">
        <w:t>á</w:t>
      </w:r>
      <w:r w:rsidRPr="06F29788">
        <w:t xml:space="preserve"> </w:t>
      </w:r>
      <w:proofErr w:type="spellStart"/>
      <w:r w:rsidRPr="06F29788">
        <w:rPr>
          <w:b/>
          <w:bCs/>
        </w:rPr>
        <w:t>Flutter</w:t>
      </w:r>
      <w:proofErr w:type="spellEnd"/>
      <w:r w:rsidRPr="06F29788">
        <w:t xml:space="preserve"> o </w:t>
      </w:r>
      <w:proofErr w:type="spellStart"/>
      <w:r w:rsidRPr="06F29788">
        <w:rPr>
          <w:b/>
          <w:bCs/>
        </w:rPr>
        <w:t>React</w:t>
      </w:r>
      <w:proofErr w:type="spellEnd"/>
      <w:r w:rsidRPr="06F29788">
        <w:rPr>
          <w:b/>
          <w:bCs/>
        </w:rPr>
        <w:t xml:space="preserve"> Native</w:t>
      </w:r>
      <w:r w:rsidRPr="06F29788">
        <w:t>. Ambas son opciones de desarrollo multiplataforma que permiten crear una única base de código para iOS y Android, lo que reduce el tiempo y el esfuerzo de programación.</w:t>
      </w:r>
    </w:p>
    <w:p w14:paraId="022ED554" w14:textId="5FC1A249" w:rsidR="2C97EB2F" w:rsidRDefault="2C97EB2F" w:rsidP="06F29788">
      <w:pPr>
        <w:pStyle w:val="Prrafodelista"/>
        <w:numPr>
          <w:ilvl w:val="0"/>
          <w:numId w:val="5"/>
        </w:numPr>
        <w:spacing w:before="240" w:after="240"/>
      </w:pPr>
      <w:r w:rsidRPr="06F29788">
        <w:rPr>
          <w:b/>
          <w:bCs/>
        </w:rPr>
        <w:t>Tecnologías de Desarrollo (Back-end):</w:t>
      </w:r>
      <w:r w:rsidRPr="06F29788">
        <w:t xml:space="preserve"> Se utilizará </w:t>
      </w:r>
      <w:r w:rsidRPr="06F29788">
        <w:rPr>
          <w:b/>
          <w:bCs/>
        </w:rPr>
        <w:t>Firebase</w:t>
      </w:r>
      <w:r w:rsidRPr="06F29788">
        <w:t xml:space="preserve"> o </w:t>
      </w:r>
      <w:r w:rsidRPr="06F29788">
        <w:rPr>
          <w:b/>
          <w:bCs/>
        </w:rPr>
        <w:t xml:space="preserve">AWS </w:t>
      </w:r>
      <w:proofErr w:type="spellStart"/>
      <w:r w:rsidRPr="06F29788">
        <w:rPr>
          <w:b/>
          <w:bCs/>
        </w:rPr>
        <w:t>Amplify</w:t>
      </w:r>
      <w:proofErr w:type="spellEnd"/>
      <w:r w:rsidRPr="06F29788">
        <w:t>. Estas plataformas facilitan la integración de servicios como autenticación, bases de datos y funciones en la nube, lo que acelera el desarrollo y la gestión del back-end.</w:t>
      </w:r>
    </w:p>
    <w:p w14:paraId="5F86908F" w14:textId="43D7BD1B" w:rsidR="06F29788" w:rsidRDefault="06F29788" w:rsidP="06F29788"/>
    <w:p w14:paraId="16A16758" w14:textId="7F3D6F9E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lastRenderedPageBreak/>
        <w:t>7. Supuestos y Restricciones</w:t>
      </w:r>
    </w:p>
    <w:p w14:paraId="0C1CFF62" w14:textId="4248EF86" w:rsidR="467A6E00" w:rsidRDefault="467A6E00" w:rsidP="06F29788">
      <w:pPr>
        <w:pStyle w:val="Ttulo3"/>
        <w:spacing w:before="281" w:after="281"/>
      </w:pPr>
      <w:r w:rsidRPr="06F29788">
        <w:rPr>
          <w:rFonts w:ascii="Arial" w:eastAsia="Arial" w:hAnsi="Arial" w:cs="Arial"/>
          <w:b/>
          <w:bCs/>
        </w:rPr>
        <w:t>7.1. Supuestos</w:t>
      </w:r>
    </w:p>
    <w:p w14:paraId="30189AB3" w14:textId="2D9C6BEC" w:rsidR="467A6E00" w:rsidRDefault="467A6E00" w:rsidP="06F29788">
      <w:pPr>
        <w:pStyle w:val="Prrafode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 xml:space="preserve">Se dispone de un conjunto de datos inicial para entrenar los modelos de Machine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y Deep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>.</w:t>
      </w:r>
    </w:p>
    <w:p w14:paraId="1E7060F7" w14:textId="42598951" w:rsidR="467A6E00" w:rsidRDefault="467A6E00" w:rsidP="06F29788">
      <w:pPr>
        <w:pStyle w:val="Prrafode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El proyecto es una solución viable en el sector veterinario y puede ser implementado a nivel nacional en Chile.</w:t>
      </w:r>
    </w:p>
    <w:p w14:paraId="2D6D6A3B" w14:textId="5B750A24" w:rsidR="467A6E00" w:rsidRDefault="467A6E00" w:rsidP="06F29788">
      <w:pPr>
        <w:pStyle w:val="Prrafode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 xml:space="preserve">Se dispone de la tecnología necesaria (Android Studio, </w:t>
      </w:r>
      <w:proofErr w:type="spellStart"/>
      <w:r w:rsidRPr="06F29788">
        <w:rPr>
          <w:rFonts w:ascii="Arial" w:eastAsia="Arial" w:hAnsi="Arial" w:cs="Arial"/>
        </w:rPr>
        <w:t>Xcode</w:t>
      </w:r>
      <w:proofErr w:type="spellEnd"/>
      <w:r w:rsidRPr="06F29788">
        <w:rPr>
          <w:rFonts w:ascii="Arial" w:eastAsia="Arial" w:hAnsi="Arial" w:cs="Arial"/>
        </w:rPr>
        <w:t>, MongoDB Atlas, GitHub) para el desarrollo y control de versiones.</w:t>
      </w:r>
    </w:p>
    <w:p w14:paraId="66AA8A3D" w14:textId="3B6DD247" w:rsidR="467A6E00" w:rsidRDefault="467A6E00" w:rsidP="06F29788">
      <w:pPr>
        <w:pStyle w:val="Ttulo3"/>
        <w:spacing w:before="281" w:after="281"/>
      </w:pPr>
      <w:r w:rsidRPr="06F29788">
        <w:rPr>
          <w:rFonts w:ascii="Arial" w:eastAsia="Arial" w:hAnsi="Arial" w:cs="Arial"/>
          <w:b/>
          <w:bCs/>
        </w:rPr>
        <w:t>7.2. Restricciones</w:t>
      </w:r>
    </w:p>
    <w:p w14:paraId="162C6EE8" w14:textId="197F882E" w:rsidR="467A6E00" w:rsidRDefault="467A6E00" w:rsidP="06F29788">
      <w:pPr>
        <w:pStyle w:val="Prrafodelista"/>
        <w:numPr>
          <w:ilvl w:val="0"/>
          <w:numId w:val="3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Restricciones de Plataforma:</w:t>
      </w:r>
      <w:r w:rsidRPr="06F29788">
        <w:rPr>
          <w:rFonts w:ascii="Arial" w:eastAsia="Arial" w:hAnsi="Arial" w:cs="Arial"/>
        </w:rPr>
        <w:t xml:space="preserve"> El proyecto se limitará al desarrollo y despliegue de una aplicación móvil, sin una versión web.</w:t>
      </w:r>
    </w:p>
    <w:p w14:paraId="34DBBB92" w14:textId="0361952D" w:rsidR="467A6E00" w:rsidRDefault="467A6E00" w:rsidP="06F29788">
      <w:pPr>
        <w:pStyle w:val="Prrafodelista"/>
        <w:numPr>
          <w:ilvl w:val="0"/>
          <w:numId w:val="3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Restricciones de Recursos:</w:t>
      </w:r>
      <w:r w:rsidRPr="06F29788">
        <w:rPr>
          <w:rFonts w:ascii="Arial" w:eastAsia="Arial" w:hAnsi="Arial" w:cs="Arial"/>
        </w:rPr>
        <w:t xml:space="preserve"> El proyecto se desarrolla con recursos limitados (equipos personales y software gratuito), sin una inversión externa considerable.</w:t>
      </w:r>
    </w:p>
    <w:p w14:paraId="4CDD66B0" w14:textId="46E62BA3" w:rsidR="467A6E00" w:rsidRDefault="467A6E00" w:rsidP="06F29788">
      <w:pPr>
        <w:pStyle w:val="Prrafodelista"/>
        <w:numPr>
          <w:ilvl w:val="0"/>
          <w:numId w:val="3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Restricciones de Conocimiento:</w:t>
      </w:r>
      <w:r w:rsidRPr="06F29788">
        <w:rPr>
          <w:rFonts w:ascii="Arial" w:eastAsia="Arial" w:hAnsi="Arial" w:cs="Arial"/>
        </w:rPr>
        <w:t xml:space="preserve"> El equipo de desarrollo tiene una experiencia reducida en el despliegue a producción y el soporte técnico a gran escala, así como en la optimización y mantenimiento de modelos de Machine </w:t>
      </w:r>
      <w:proofErr w:type="spellStart"/>
      <w:r w:rsidRPr="06F29788">
        <w:rPr>
          <w:rFonts w:ascii="Arial" w:eastAsia="Arial" w:hAnsi="Arial" w:cs="Arial"/>
        </w:rPr>
        <w:t>Learning</w:t>
      </w:r>
      <w:proofErr w:type="spellEnd"/>
      <w:r w:rsidRPr="06F29788">
        <w:rPr>
          <w:rFonts w:ascii="Arial" w:eastAsia="Arial" w:hAnsi="Arial" w:cs="Arial"/>
        </w:rPr>
        <w:t xml:space="preserve"> en un entorno de producción.</w:t>
      </w:r>
    </w:p>
    <w:p w14:paraId="07A81C8A" w14:textId="3105597D" w:rsidR="467A6E00" w:rsidRDefault="467A6E00" w:rsidP="06F29788">
      <w:pPr>
        <w:pStyle w:val="Prrafodelista"/>
        <w:numPr>
          <w:ilvl w:val="0"/>
          <w:numId w:val="3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  <w:b/>
          <w:bCs/>
        </w:rPr>
        <w:t>Restricciones de Gobernanza:</w:t>
      </w:r>
      <w:r w:rsidRPr="06F29788">
        <w:rPr>
          <w:rFonts w:ascii="Arial" w:eastAsia="Arial" w:hAnsi="Arial" w:cs="Arial"/>
        </w:rPr>
        <w:t xml:space="preserve"> Aún no se ha implementado un marco formal de seguridad (ej. ISO/IEC 27001).</w:t>
      </w:r>
    </w:p>
    <w:p w14:paraId="238EFEBB" w14:textId="50FCDD85" w:rsidR="06F29788" w:rsidRDefault="06F29788" w:rsidP="06F29788"/>
    <w:p w14:paraId="2D24897B" w14:textId="4132529E" w:rsidR="467A6E00" w:rsidRDefault="467A6E00" w:rsidP="06F29788">
      <w:pPr>
        <w:pStyle w:val="Ttulo2"/>
        <w:spacing w:before="299" w:after="299"/>
      </w:pPr>
      <w:r w:rsidRPr="06F29788">
        <w:rPr>
          <w:rFonts w:ascii="Arial" w:eastAsia="Arial" w:hAnsi="Arial" w:cs="Arial"/>
          <w:b/>
          <w:bCs/>
          <w:sz w:val="36"/>
          <w:szCs w:val="36"/>
        </w:rPr>
        <w:t>8. Referencias</w:t>
      </w:r>
    </w:p>
    <w:p w14:paraId="35A6FF49" w14:textId="4D8AD984" w:rsidR="467A6E00" w:rsidRDefault="467A6E00" w:rsidP="06F29788">
      <w:pPr>
        <w:pStyle w:val="Prrafodelista"/>
        <w:numPr>
          <w:ilvl w:val="0"/>
          <w:numId w:val="2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Documentos del Proyecto MyVet:</w:t>
      </w:r>
    </w:p>
    <w:p w14:paraId="483D7C8F" w14:textId="6CB104D8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>MyVet Aplicación Móvil para consultas y agenda de citas.docx</w:t>
      </w:r>
    </w:p>
    <w:p w14:paraId="023EB36E" w14:textId="5437BDF3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 xml:space="preserve">Informe de auditoría </w:t>
      </w:r>
      <w:proofErr w:type="spellStart"/>
      <w:r w:rsidRPr="06F29788">
        <w:rPr>
          <w:rFonts w:ascii="Consolas" w:eastAsia="Consolas" w:hAnsi="Consolas" w:cs="Consolas"/>
        </w:rPr>
        <w:t>tecnico</w:t>
      </w:r>
      <w:proofErr w:type="spellEnd"/>
      <w:r w:rsidRPr="06F29788">
        <w:rPr>
          <w:rFonts w:ascii="Consolas" w:eastAsia="Consolas" w:hAnsi="Consolas" w:cs="Consolas"/>
        </w:rPr>
        <w:t xml:space="preserve"> MyVet.docx</w:t>
      </w:r>
    </w:p>
    <w:p w14:paraId="460CA073" w14:textId="6E8EC188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>Plan de Aseguramiento de la Calidad del Software (1).docx</w:t>
      </w:r>
    </w:p>
    <w:p w14:paraId="520FCB28" w14:textId="6A1D951F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>Plan de Verificación y Validación de Software (1).docx</w:t>
      </w:r>
    </w:p>
    <w:p w14:paraId="5BC6151A" w14:textId="5E57F45D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 xml:space="preserve">Planificación </w:t>
      </w:r>
      <w:proofErr w:type="spellStart"/>
      <w:r w:rsidRPr="06F29788">
        <w:rPr>
          <w:rFonts w:ascii="Consolas" w:eastAsia="Consolas" w:hAnsi="Consolas" w:cs="Consolas"/>
        </w:rPr>
        <w:t>estrategica</w:t>
      </w:r>
      <w:proofErr w:type="spellEnd"/>
      <w:r w:rsidRPr="06F29788">
        <w:rPr>
          <w:rFonts w:ascii="Consolas" w:eastAsia="Consolas" w:hAnsi="Consolas" w:cs="Consolas"/>
        </w:rPr>
        <w:t xml:space="preserve"> de ti.docx</w:t>
      </w:r>
    </w:p>
    <w:p w14:paraId="44B19E0D" w14:textId="3B677FD5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Consolas" w:eastAsia="Consolas" w:hAnsi="Consolas" w:cs="Consolas"/>
        </w:rPr>
      </w:pPr>
      <w:r w:rsidRPr="06F29788">
        <w:rPr>
          <w:rFonts w:ascii="Consolas" w:eastAsia="Consolas" w:hAnsi="Consolas" w:cs="Consolas"/>
        </w:rPr>
        <w:t>Planificación estrategica.docx</w:t>
      </w:r>
    </w:p>
    <w:p w14:paraId="66A7588D" w14:textId="473D7DDF" w:rsidR="467A6E00" w:rsidRDefault="467A6E00" w:rsidP="06F29788">
      <w:pPr>
        <w:pStyle w:val="Prrafodelista"/>
        <w:numPr>
          <w:ilvl w:val="0"/>
          <w:numId w:val="2"/>
        </w:numPr>
        <w:spacing w:before="240" w:after="240"/>
        <w:rPr>
          <w:rFonts w:ascii="Arial" w:eastAsia="Arial" w:hAnsi="Arial" w:cs="Arial"/>
          <w:b/>
          <w:bCs/>
        </w:rPr>
      </w:pPr>
      <w:r w:rsidRPr="06F29788">
        <w:rPr>
          <w:rFonts w:ascii="Arial" w:eastAsia="Arial" w:hAnsi="Arial" w:cs="Arial"/>
          <w:b/>
          <w:bCs/>
        </w:rPr>
        <w:t>Estándares y Legislación:</w:t>
      </w:r>
    </w:p>
    <w:p w14:paraId="4AD761EE" w14:textId="2CB28BCD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ESA PSS-05-11: Guía de Aseguramiento de la Calidad del Software.</w:t>
      </w:r>
    </w:p>
    <w:p w14:paraId="026ED8DE" w14:textId="2821A5D7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ESA PSS-05-10: Guía de Verificación y Validación de Software.</w:t>
      </w:r>
    </w:p>
    <w:p w14:paraId="67D84A28" w14:textId="70DDE840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COBIT 2019: Marco de Referencia.</w:t>
      </w:r>
    </w:p>
    <w:p w14:paraId="6FBE16BF" w14:textId="75E08518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ISO 25040: Evaluación de Software.</w:t>
      </w:r>
    </w:p>
    <w:p w14:paraId="5304873C" w14:textId="62D0E7DF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lastRenderedPageBreak/>
        <w:t>ISO 12207: Ciclo de Vida del Software.</w:t>
      </w:r>
    </w:p>
    <w:p w14:paraId="47DB29EC" w14:textId="26BEFC54" w:rsidR="467A6E00" w:rsidRDefault="467A6E00" w:rsidP="06F29788">
      <w:pPr>
        <w:pStyle w:val="Prrafodelista"/>
        <w:numPr>
          <w:ilvl w:val="1"/>
          <w:numId w:val="2"/>
        </w:numPr>
        <w:spacing w:before="240" w:after="240"/>
        <w:rPr>
          <w:rFonts w:ascii="Arial" w:eastAsia="Arial" w:hAnsi="Arial" w:cs="Arial"/>
        </w:rPr>
      </w:pPr>
      <w:r w:rsidRPr="06F29788">
        <w:rPr>
          <w:rFonts w:ascii="Arial" w:eastAsia="Arial" w:hAnsi="Arial" w:cs="Arial"/>
        </w:rPr>
        <w:t>Ley 19.628 (Chile): Protección de Datos Personales.</w:t>
      </w:r>
    </w:p>
    <w:p w14:paraId="044E728D" w14:textId="73FF70CA" w:rsidR="06F29788" w:rsidRDefault="06F29788" w:rsidP="06F29788">
      <w:pPr>
        <w:rPr>
          <w:rFonts w:ascii="Arial" w:eastAsia="Arial" w:hAnsi="Arial" w:cs="Arial"/>
        </w:rPr>
      </w:pPr>
    </w:p>
    <w:sectPr w:rsidR="06F297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EPD6xAJz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B8FD"/>
    <w:multiLevelType w:val="hybridMultilevel"/>
    <w:tmpl w:val="06E274CE"/>
    <w:lvl w:ilvl="0" w:tplc="789A1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4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4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CB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46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A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A7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AF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C8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A248"/>
    <w:multiLevelType w:val="hybridMultilevel"/>
    <w:tmpl w:val="09C054FC"/>
    <w:lvl w:ilvl="0" w:tplc="D9366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6B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0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2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67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0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8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2B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F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3D6"/>
    <w:multiLevelType w:val="hybridMultilevel"/>
    <w:tmpl w:val="490A88B8"/>
    <w:lvl w:ilvl="0" w:tplc="6988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25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EA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EB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2A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0D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01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AA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AAEA"/>
    <w:multiLevelType w:val="hybridMultilevel"/>
    <w:tmpl w:val="05BC5784"/>
    <w:lvl w:ilvl="0" w:tplc="FEE4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A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2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0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86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8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4A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E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02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04A86"/>
    <w:multiLevelType w:val="hybridMultilevel"/>
    <w:tmpl w:val="12C691D2"/>
    <w:lvl w:ilvl="0" w:tplc="8D14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0F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03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69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66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40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2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8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E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43AA4"/>
    <w:multiLevelType w:val="hybridMultilevel"/>
    <w:tmpl w:val="CF7A0AEA"/>
    <w:lvl w:ilvl="0" w:tplc="3026A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AA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CC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2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66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67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F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03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75A0E"/>
    <w:multiLevelType w:val="hybridMultilevel"/>
    <w:tmpl w:val="B160664A"/>
    <w:lvl w:ilvl="0" w:tplc="BB764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62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A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81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C8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0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A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68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5A383"/>
    <w:multiLevelType w:val="hybridMultilevel"/>
    <w:tmpl w:val="C3D4183A"/>
    <w:lvl w:ilvl="0" w:tplc="B2529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03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1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02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6A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20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C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E4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E8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61327">
    <w:abstractNumId w:val="4"/>
  </w:num>
  <w:num w:numId="2" w16cid:durableId="644702871">
    <w:abstractNumId w:val="3"/>
  </w:num>
  <w:num w:numId="3" w16cid:durableId="2088722768">
    <w:abstractNumId w:val="6"/>
  </w:num>
  <w:num w:numId="4" w16cid:durableId="1174150879">
    <w:abstractNumId w:val="5"/>
  </w:num>
  <w:num w:numId="5" w16cid:durableId="1850679282">
    <w:abstractNumId w:val="1"/>
  </w:num>
  <w:num w:numId="6" w16cid:durableId="1916277481">
    <w:abstractNumId w:val="7"/>
  </w:num>
  <w:num w:numId="7" w16cid:durableId="1492024944">
    <w:abstractNumId w:val="0"/>
  </w:num>
  <w:num w:numId="8" w16cid:durableId="1990014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09A9F"/>
    <w:rsid w:val="004E103D"/>
    <w:rsid w:val="005104E8"/>
    <w:rsid w:val="006F162E"/>
    <w:rsid w:val="0531C329"/>
    <w:rsid w:val="06F29788"/>
    <w:rsid w:val="0B24D7C7"/>
    <w:rsid w:val="0B6C0444"/>
    <w:rsid w:val="11497201"/>
    <w:rsid w:val="1D3E6BB2"/>
    <w:rsid w:val="1E65B1F3"/>
    <w:rsid w:val="1FFA08B6"/>
    <w:rsid w:val="2C97EB2F"/>
    <w:rsid w:val="309E66B0"/>
    <w:rsid w:val="43455E7B"/>
    <w:rsid w:val="467A6E00"/>
    <w:rsid w:val="5499C6A3"/>
    <w:rsid w:val="5658A282"/>
    <w:rsid w:val="56709A9F"/>
    <w:rsid w:val="66B3BE32"/>
    <w:rsid w:val="695A246F"/>
    <w:rsid w:val="6A6DE124"/>
    <w:rsid w:val="754B8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9A9F"/>
  <w15:chartTrackingRefBased/>
  <w15:docId w15:val="{1C1FB117-0951-4F66-AA8A-C4B5E4AE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06F29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6F29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6F297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1356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andrés pardo orellana</dc:creator>
  <cp:keywords/>
  <dc:description/>
  <cp:lastModifiedBy>MARIA ESTER ZAVALA PEREZ</cp:lastModifiedBy>
  <cp:revision>2</cp:revision>
  <dcterms:created xsi:type="dcterms:W3CDTF">2025-09-01T19:00:00Z</dcterms:created>
  <dcterms:modified xsi:type="dcterms:W3CDTF">2025-09-02T01:03:00Z</dcterms:modified>
</cp:coreProperties>
</file>